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03B70" w14:textId="77777777" w:rsidR="00565CA0" w:rsidRPr="009358B8" w:rsidRDefault="00090A45" w:rsidP="00090A45">
      <w:pPr>
        <w:tabs>
          <w:tab w:val="left" w:pos="2913"/>
          <w:tab w:val="left" w:pos="2943"/>
          <w:tab w:val="center" w:pos="4536"/>
        </w:tabs>
        <w:spacing w:line="276" w:lineRule="auto"/>
      </w:pPr>
      <w:bookmarkStart w:id="0" w:name="_GoBack"/>
      <w:bookmarkEnd w:id="0"/>
      <w:r>
        <w:rPr>
          <w:rFonts w:ascii="Tahoma" w:hAnsi="Tahoma" w:cs="Tahoma"/>
          <w:b/>
          <w:bCs/>
        </w:rPr>
        <w:tab/>
      </w:r>
      <w:r>
        <w:rPr>
          <w:rFonts w:ascii="Tahoma" w:hAnsi="Tahoma" w:cs="Tahoma"/>
          <w:b/>
          <w:bCs/>
        </w:rPr>
        <w:tab/>
      </w:r>
      <w:r>
        <w:rPr>
          <w:rFonts w:ascii="Tahoma" w:hAnsi="Tahoma" w:cs="Tahoma"/>
          <w:b/>
          <w:bCs/>
        </w:rPr>
        <w:tab/>
      </w:r>
      <w:r w:rsidR="00565CA0" w:rsidRPr="009358B8">
        <w:rPr>
          <w:rFonts w:ascii="Tahoma" w:hAnsi="Tahoma" w:cs="Tahoma"/>
          <w:b/>
          <w:bCs/>
        </w:rPr>
        <w:t>T.C.</w:t>
      </w:r>
    </w:p>
    <w:p w14:paraId="42D523A9" w14:textId="77777777" w:rsidR="00565CA0" w:rsidRPr="009358B8" w:rsidRDefault="00565CA0" w:rsidP="00565CA0">
      <w:pPr>
        <w:tabs>
          <w:tab w:val="left" w:pos="376"/>
          <w:tab w:val="left" w:pos="493"/>
          <w:tab w:val="left" w:pos="567"/>
          <w:tab w:val="center" w:pos="4535"/>
        </w:tabs>
        <w:spacing w:line="276" w:lineRule="auto"/>
        <w:jc w:val="center"/>
        <w:rPr>
          <w:rFonts w:ascii="Tahoma" w:hAnsi="Tahoma" w:cs="Tahoma"/>
          <w:b/>
          <w:bCs/>
        </w:rPr>
      </w:pPr>
      <w:r w:rsidRPr="009358B8">
        <w:rPr>
          <w:rFonts w:ascii="Tahoma" w:hAnsi="Tahoma" w:cs="Tahoma"/>
          <w:b/>
          <w:bCs/>
        </w:rPr>
        <w:t>DOĞU AKDENİZ KALKINMA AJANSI</w:t>
      </w:r>
    </w:p>
    <w:p w14:paraId="05C5DA7F" w14:textId="77777777" w:rsidR="00565CA0" w:rsidRPr="009358B8" w:rsidRDefault="00565CA0" w:rsidP="00216DC4">
      <w:pPr>
        <w:jc w:val="center"/>
        <w:rPr>
          <w:rFonts w:ascii="Tahoma" w:hAnsi="Tahoma" w:cs="Tahoma"/>
          <w:b/>
          <w:bCs/>
        </w:rPr>
      </w:pPr>
      <w:bookmarkStart w:id="1" w:name="_Toc312054602"/>
      <w:bookmarkStart w:id="2" w:name="_Toc316888787"/>
      <w:bookmarkStart w:id="3" w:name="_Toc317057545"/>
      <w:r w:rsidRPr="009358B8">
        <w:rPr>
          <w:rFonts w:ascii="Tahoma" w:hAnsi="Tahoma" w:cs="Tahoma"/>
          <w:b/>
          <w:bCs/>
        </w:rPr>
        <w:t>( HATAY, KAHRAMANMARAŞ, OSMANİYE )</w:t>
      </w:r>
      <w:bookmarkEnd w:id="1"/>
      <w:bookmarkEnd w:id="2"/>
      <w:bookmarkEnd w:id="3"/>
    </w:p>
    <w:p w14:paraId="125BF449" w14:textId="77777777" w:rsidR="00565CA0" w:rsidRPr="009358B8" w:rsidRDefault="00565CA0" w:rsidP="00565CA0">
      <w:pPr>
        <w:pStyle w:val="AralkYok"/>
        <w:rPr>
          <w:rFonts w:asciiTheme="majorHAnsi" w:eastAsiaTheme="majorEastAsia" w:hAnsiTheme="majorHAnsi" w:cstheme="majorBidi"/>
          <w:sz w:val="72"/>
          <w:szCs w:val="72"/>
        </w:rPr>
      </w:pPr>
      <w:r w:rsidRPr="009358B8">
        <w:rPr>
          <w:rFonts w:asciiTheme="majorHAnsi" w:eastAsiaTheme="majorEastAsia" w:hAnsiTheme="majorHAnsi" w:cstheme="majorBidi"/>
          <w:sz w:val="72"/>
          <w:szCs w:val="72"/>
        </w:rPr>
        <w:tab/>
      </w:r>
    </w:p>
    <w:p w14:paraId="6CB74632" w14:textId="77777777" w:rsidR="00565CA0" w:rsidRPr="00EC5BBD" w:rsidRDefault="00565CA0" w:rsidP="00565CA0">
      <w:pPr>
        <w:pStyle w:val="AralkYok"/>
        <w:rPr>
          <w:rFonts w:asciiTheme="majorHAnsi" w:eastAsiaTheme="majorEastAsia" w:hAnsiTheme="majorHAnsi" w:cstheme="majorBidi"/>
          <w:sz w:val="72"/>
          <w:szCs w:val="72"/>
          <w:highlight w:val="yellow"/>
        </w:rPr>
      </w:pPr>
    </w:p>
    <w:p w14:paraId="4E0CD669" w14:textId="77777777" w:rsidR="00565CA0" w:rsidRPr="00EC5BBD" w:rsidRDefault="00565CA0" w:rsidP="00565CA0">
      <w:pPr>
        <w:pStyle w:val="AralkYok"/>
        <w:rPr>
          <w:rFonts w:asciiTheme="majorHAnsi" w:eastAsiaTheme="majorEastAsia" w:hAnsiTheme="majorHAnsi" w:cstheme="majorBidi"/>
          <w:sz w:val="72"/>
          <w:szCs w:val="72"/>
          <w:highlight w:val="yellow"/>
        </w:rPr>
      </w:pPr>
      <w:r w:rsidRPr="00EC5BBD">
        <w:rPr>
          <w:rFonts w:asciiTheme="majorHAnsi" w:eastAsiaTheme="majorEastAsia" w:hAnsiTheme="majorHAnsi" w:cstheme="majorBidi"/>
          <w:sz w:val="72"/>
          <w:szCs w:val="72"/>
          <w:highlight w:val="yellow"/>
        </w:rPr>
        <w:t xml:space="preserve"> </w:t>
      </w:r>
    </w:p>
    <w:p w14:paraId="5D8A69DC" w14:textId="77777777" w:rsidR="00565CA0" w:rsidRPr="00EC5BBD" w:rsidRDefault="00565CA0" w:rsidP="00565CA0">
      <w:pPr>
        <w:pStyle w:val="AralkYok"/>
        <w:rPr>
          <w:rFonts w:asciiTheme="majorHAnsi" w:eastAsiaTheme="majorEastAsia" w:hAnsiTheme="majorHAnsi" w:cstheme="majorBidi"/>
          <w:sz w:val="72"/>
          <w:szCs w:val="72"/>
          <w:highlight w:val="yellow"/>
        </w:rPr>
      </w:pPr>
    </w:p>
    <w:p w14:paraId="220C1675" w14:textId="77777777" w:rsidR="00565CA0" w:rsidRPr="00EC5BBD" w:rsidRDefault="00C70268" w:rsidP="00565CA0">
      <w:pPr>
        <w:pStyle w:val="AralkYok"/>
        <w:rPr>
          <w:rFonts w:asciiTheme="majorHAnsi" w:eastAsiaTheme="majorEastAsia" w:hAnsiTheme="majorHAnsi" w:cstheme="majorBidi"/>
          <w:sz w:val="72"/>
          <w:szCs w:val="72"/>
          <w:highlight w:val="yellow"/>
        </w:rPr>
      </w:pP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5408" behindDoc="0" locked="0" layoutInCell="0" allowOverlap="1" wp14:anchorId="736B157A" wp14:editId="6E23DF1B">
                <wp:simplePos x="0" y="0"/>
                <wp:positionH relativeFrom="page">
                  <wp:align>center</wp:align>
                </wp:positionH>
                <wp:positionV relativeFrom="page">
                  <wp:align>bottom</wp:align>
                </wp:positionV>
                <wp:extent cx="7922260" cy="793115"/>
                <wp:effectExtent l="0" t="0" r="2476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768F4C95" id="Rectangle 2" o:spid="_x0000_s1026" style="position:absolute;margin-left:0;margin-top:0;width:623.8pt;height:62.45pt;z-index:25166540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" o:allowincell="f" fillcolor="#4bacc6 [3208]" strokecolor="#31849b [2408]">
                <w10:wrap anchorx="page"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8480" behindDoc="0" locked="0" layoutInCell="0" allowOverlap="1" wp14:anchorId="7132FD53" wp14:editId="4C2D565B">
                <wp:simplePos x="0" y="0"/>
                <wp:positionH relativeFrom="leftMargin">
                  <wp:align>center</wp:align>
                </wp:positionH>
                <wp:positionV relativeFrom="page">
                  <wp:align>center</wp:align>
                </wp:positionV>
                <wp:extent cx="90805" cy="11210290"/>
                <wp:effectExtent l="0" t="0" r="23495" b="1270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37B47B24" id="Rectangle 5" o:spid="_x0000_s1026" style="position:absolute;margin-left:0;margin-top:0;width:7.15pt;height:882.7pt;z-index:25166848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" o:allowincell="f" fillcolor="white [3212]" strokecolor="#31849b [2408]">
                <w10:wrap anchorx="margin"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7456" behindDoc="0" locked="0" layoutInCell="0" allowOverlap="1" wp14:anchorId="0256CEFC" wp14:editId="574F3891">
                <wp:simplePos x="0" y="0"/>
                <wp:positionH relativeFrom="rightMargin">
                  <wp:align>center</wp:align>
                </wp:positionH>
                <wp:positionV relativeFrom="page">
                  <wp:align>center</wp:align>
                </wp:positionV>
                <wp:extent cx="90805" cy="11210290"/>
                <wp:effectExtent l="0" t="0" r="2349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3C378014" id="Rectangle 4" o:spid="_x0000_s1026" style="position:absolute;margin-left:0;margin-top:0;width:7.15pt;height:882.7pt;z-index:25166745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" o:allowincell="f" fillcolor="white [3212]" strokecolor="#31849b [2408]">
                <w10:wrap anchorx="margin"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6432" behindDoc="0" locked="0" layoutInCell="0" allowOverlap="1" wp14:anchorId="1539F42A" wp14:editId="6B589F6F">
                <wp:simplePos x="0" y="0"/>
                <wp:positionH relativeFrom="page">
                  <wp:align>center</wp:align>
                </wp:positionH>
                <wp:positionV relativeFrom="topMargin">
                  <wp:align>top</wp:align>
                </wp:positionV>
                <wp:extent cx="7922260" cy="793115"/>
                <wp:effectExtent l="0" t="0" r="24765" b="285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5A0D500A" id="Rectangle 3" o:spid="_x0000_s1026" style="position:absolute;margin-left:0;margin-top:0;width:623.8pt;height:62.45pt;z-index:25166643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" o:allowincell="f" fillcolor="#4bacc6 [3208]" strokecolor="#31849b [2408]">
                <w10:wrap anchorx="page" anchory="margin"/>
              </v:rect>
            </w:pict>
          </mc:Fallback>
        </mc:AlternateContent>
      </w:r>
    </w:p>
    <w:p w14:paraId="44C651CF" w14:textId="77777777" w:rsidR="00565CA0" w:rsidRPr="009358B8" w:rsidRDefault="00565CA0" w:rsidP="00565CA0">
      <w:pPr>
        <w:jc w:val="center"/>
        <w:rPr>
          <w:rFonts w:ascii="Tahoma" w:hAnsi="Tahoma" w:cs="Tahoma"/>
          <w:b/>
          <w:bCs/>
          <w:sz w:val="48"/>
          <w:szCs w:val="48"/>
        </w:rPr>
      </w:pPr>
      <w:r w:rsidRPr="009358B8">
        <w:rPr>
          <w:rFonts w:ascii="Tahoma" w:hAnsi="Tahoma" w:cs="Tahoma"/>
          <w:b/>
          <w:bCs/>
          <w:sz w:val="48"/>
          <w:szCs w:val="48"/>
        </w:rPr>
        <w:t>201</w:t>
      </w:r>
      <w:r w:rsidR="00EC5BBD" w:rsidRPr="009358B8">
        <w:rPr>
          <w:rFonts w:ascii="Tahoma" w:hAnsi="Tahoma" w:cs="Tahoma"/>
          <w:b/>
          <w:bCs/>
          <w:sz w:val="48"/>
          <w:szCs w:val="48"/>
        </w:rPr>
        <w:t>5</w:t>
      </w:r>
      <w:r w:rsidRPr="009358B8">
        <w:rPr>
          <w:rFonts w:ascii="Tahoma" w:hAnsi="Tahoma" w:cs="Tahoma"/>
          <w:b/>
          <w:bCs/>
          <w:sz w:val="48"/>
          <w:szCs w:val="48"/>
        </w:rPr>
        <w:t xml:space="preserve"> YILI </w:t>
      </w:r>
    </w:p>
    <w:p w14:paraId="073D3ABC" w14:textId="77777777" w:rsidR="00565CA0" w:rsidRPr="009358B8" w:rsidRDefault="00565CA0" w:rsidP="00565CA0">
      <w:pPr>
        <w:jc w:val="center"/>
        <w:rPr>
          <w:rFonts w:ascii="Tahoma" w:hAnsi="Tahoma" w:cs="Tahoma"/>
          <w:b/>
          <w:bCs/>
          <w:sz w:val="48"/>
          <w:szCs w:val="48"/>
        </w:rPr>
      </w:pPr>
    </w:p>
    <w:p w14:paraId="5302EB2E" w14:textId="77777777" w:rsidR="00565CA0" w:rsidRPr="009358B8" w:rsidRDefault="00565CA0" w:rsidP="00565CA0">
      <w:pPr>
        <w:jc w:val="center"/>
        <w:rPr>
          <w:rFonts w:ascii="Tahoma" w:hAnsi="Tahoma" w:cs="Tahoma"/>
          <w:b/>
          <w:bCs/>
          <w:sz w:val="48"/>
          <w:szCs w:val="48"/>
        </w:rPr>
      </w:pPr>
      <w:r w:rsidRPr="009358B8">
        <w:rPr>
          <w:rFonts w:ascii="Tahoma" w:hAnsi="Tahoma" w:cs="Tahoma"/>
          <w:b/>
          <w:bCs/>
          <w:sz w:val="48"/>
          <w:szCs w:val="48"/>
        </w:rPr>
        <w:t>ÇALIŞMA PROGRAMI</w:t>
      </w:r>
    </w:p>
    <w:p w14:paraId="320515FC" w14:textId="77777777" w:rsidR="00095630" w:rsidRPr="009358B8" w:rsidRDefault="00095630">
      <w:pPr>
        <w:spacing w:after="200" w:line="276" w:lineRule="auto"/>
        <w:rPr>
          <w:rFonts w:ascii="Tahoma" w:hAnsi="Tahoma" w:cs="Tahoma"/>
        </w:rPr>
      </w:pPr>
    </w:p>
    <w:p w14:paraId="082928F6" w14:textId="77777777" w:rsidR="00095630" w:rsidRPr="009358B8" w:rsidRDefault="00095630">
      <w:pPr>
        <w:spacing w:after="200" w:line="276" w:lineRule="auto"/>
        <w:rPr>
          <w:rFonts w:ascii="Tahoma" w:hAnsi="Tahoma" w:cs="Tahoma"/>
        </w:rPr>
      </w:pPr>
    </w:p>
    <w:p w14:paraId="2E1512A0" w14:textId="77777777" w:rsidR="00095630" w:rsidRPr="00EC5BBD" w:rsidRDefault="00095630">
      <w:pPr>
        <w:spacing w:after="200" w:line="276" w:lineRule="auto"/>
        <w:rPr>
          <w:rFonts w:ascii="Tahoma" w:hAnsi="Tahoma" w:cs="Tahoma"/>
          <w:highlight w:val="yellow"/>
        </w:rPr>
      </w:pPr>
    </w:p>
    <w:p w14:paraId="797852DF" w14:textId="77777777" w:rsidR="00565CA0" w:rsidRPr="00EC5BBD" w:rsidRDefault="00095630" w:rsidP="00485CF6">
      <w:pPr>
        <w:pStyle w:val="ListeParagraf"/>
        <w:spacing w:after="200" w:line="276" w:lineRule="auto"/>
        <w:rPr>
          <w:rFonts w:ascii="Tahoma" w:hAnsi="Tahoma" w:cs="Tahoma"/>
          <w:b/>
          <w:sz w:val="36"/>
          <w:szCs w:val="36"/>
          <w:highlight w:val="yellow"/>
        </w:rPr>
      </w:pPr>
      <w:r w:rsidRPr="00EC5BBD">
        <w:rPr>
          <w:rFonts w:ascii="Tahoma" w:hAnsi="Tahoma" w:cs="Tahoma"/>
          <w:b/>
          <w:sz w:val="36"/>
          <w:szCs w:val="36"/>
          <w:highlight w:val="yellow"/>
        </w:rPr>
        <w:t xml:space="preserve"> </w:t>
      </w:r>
      <w:r w:rsidR="00565CA0" w:rsidRPr="00EC5BBD">
        <w:rPr>
          <w:rFonts w:ascii="Tahoma" w:hAnsi="Tahoma" w:cs="Tahoma"/>
          <w:b/>
          <w:sz w:val="36"/>
          <w:szCs w:val="36"/>
          <w:highlight w:val="yellow"/>
        </w:rPr>
        <w:br w:type="page"/>
      </w:r>
    </w:p>
    <w:p w14:paraId="1810318C" w14:textId="77777777" w:rsidR="00095630" w:rsidRPr="00EC5BBD" w:rsidRDefault="00095630">
      <w:pPr>
        <w:spacing w:after="200" w:line="276" w:lineRule="auto"/>
        <w:rPr>
          <w:rFonts w:ascii="Tahoma" w:hAnsi="Tahoma" w:cs="Tahoma"/>
          <w:highlight w:val="yellow"/>
        </w:rPr>
      </w:pPr>
    </w:p>
    <w:p w14:paraId="40497724" w14:textId="77777777" w:rsidR="00A072B2" w:rsidRPr="00EC5BBD" w:rsidRDefault="00A072B2">
      <w:pPr>
        <w:spacing w:after="200" w:line="276" w:lineRule="auto"/>
        <w:rPr>
          <w:rFonts w:ascii="Tahoma" w:hAnsi="Tahoma" w:cs="Tahoma"/>
          <w:color w:val="FF0000"/>
          <w:highlight w:val="yellow"/>
        </w:rPr>
      </w:pPr>
      <w:r w:rsidRPr="00EC5BBD">
        <w:rPr>
          <w:rFonts w:ascii="Tahoma" w:hAnsi="Tahoma" w:cs="Tahoma"/>
          <w:color w:val="FF0000"/>
          <w:highlight w:val="yellow"/>
        </w:rPr>
        <w:br w:type="page"/>
      </w:r>
    </w:p>
    <w:sdt>
      <w:sdtPr>
        <w:rPr>
          <w:rFonts w:ascii="Tahoma" w:eastAsia="Batang" w:hAnsi="Tahoma" w:cs="Tahoma"/>
          <w:b w:val="0"/>
          <w:bCs w:val="0"/>
          <w:color w:val="auto"/>
          <w:sz w:val="22"/>
          <w:szCs w:val="22"/>
          <w:highlight w:val="yellow"/>
          <w:lang w:eastAsia="en-US"/>
        </w:rPr>
        <w:id w:val="-1152060591"/>
        <w:docPartObj>
          <w:docPartGallery w:val="Table of Contents"/>
          <w:docPartUnique/>
        </w:docPartObj>
      </w:sdtPr>
      <w:sdtEndPr>
        <w:rPr>
          <w:rFonts w:ascii="Times New Roman" w:hAnsi="Times New Roman" w:cs="Times New Roman"/>
          <w:sz w:val="24"/>
          <w:szCs w:val="24"/>
        </w:rPr>
      </w:sdtEndPr>
      <w:sdtContent>
        <w:p w14:paraId="5D6C6B28" w14:textId="77777777" w:rsidR="00216DC4" w:rsidRPr="0075670C" w:rsidRDefault="007D7832" w:rsidP="005060FE">
          <w:pPr>
            <w:pStyle w:val="TBal"/>
            <w:spacing w:before="0" w:line="240" w:lineRule="auto"/>
            <w:rPr>
              <w:rFonts w:ascii="Tahoma" w:hAnsi="Tahoma" w:cs="Tahoma"/>
              <w:sz w:val="22"/>
              <w:szCs w:val="22"/>
            </w:rPr>
          </w:pPr>
          <w:r w:rsidRPr="0075670C">
            <w:rPr>
              <w:rFonts w:ascii="Tahoma" w:hAnsi="Tahoma" w:cs="Tahoma"/>
              <w:sz w:val="22"/>
              <w:szCs w:val="22"/>
            </w:rPr>
            <w:t>İÇİNDEKİLER</w:t>
          </w:r>
        </w:p>
        <w:p w14:paraId="2357B786" w14:textId="77777777" w:rsidR="007D7832" w:rsidRPr="00EC5BBD" w:rsidRDefault="007D7832" w:rsidP="00B02224">
          <w:pPr>
            <w:spacing w:after="60"/>
            <w:rPr>
              <w:rFonts w:ascii="Tahoma" w:hAnsi="Tahoma" w:cs="Tahoma"/>
              <w:sz w:val="22"/>
              <w:szCs w:val="22"/>
              <w:highlight w:val="yellow"/>
              <w:lang w:eastAsia="tr-TR"/>
            </w:rPr>
          </w:pPr>
        </w:p>
        <w:p w14:paraId="6846F7DF" w14:textId="77777777" w:rsidR="003144B3" w:rsidRDefault="005975AF">
          <w:pPr>
            <w:pStyle w:val="T1"/>
            <w:tabs>
              <w:tab w:val="right" w:leader="dot" w:pos="9062"/>
            </w:tabs>
            <w:rPr>
              <w:rFonts w:asciiTheme="minorHAnsi" w:eastAsiaTheme="minorEastAsia" w:hAnsiTheme="minorHAnsi" w:cstheme="minorBidi"/>
              <w:noProof/>
              <w:sz w:val="22"/>
              <w:szCs w:val="22"/>
              <w:lang w:eastAsia="tr-TR"/>
            </w:rPr>
          </w:pPr>
          <w:r w:rsidRPr="00EC5BBD">
            <w:rPr>
              <w:rFonts w:ascii="Tahoma" w:hAnsi="Tahoma" w:cs="Tahoma"/>
              <w:sz w:val="22"/>
              <w:szCs w:val="22"/>
              <w:highlight w:val="yellow"/>
            </w:rPr>
            <w:fldChar w:fldCharType="begin"/>
          </w:r>
          <w:r w:rsidR="00216DC4" w:rsidRPr="00EC5BBD">
            <w:rPr>
              <w:rFonts w:ascii="Tahoma" w:hAnsi="Tahoma" w:cs="Tahoma"/>
              <w:sz w:val="22"/>
              <w:szCs w:val="22"/>
              <w:highlight w:val="yellow"/>
            </w:rPr>
            <w:instrText xml:space="preserve"> TOC \o "1-3" \h \z \u </w:instrText>
          </w:r>
          <w:r w:rsidRPr="00EC5BBD">
            <w:rPr>
              <w:rFonts w:ascii="Tahoma" w:hAnsi="Tahoma" w:cs="Tahoma"/>
              <w:sz w:val="22"/>
              <w:szCs w:val="22"/>
              <w:highlight w:val="yellow"/>
            </w:rPr>
            <w:fldChar w:fldCharType="separate"/>
          </w:r>
          <w:hyperlink w:anchor="_Toc409020780" w:history="1">
            <w:r w:rsidR="003144B3" w:rsidRPr="0042727D">
              <w:rPr>
                <w:rStyle w:val="Kpr"/>
                <w:noProof/>
              </w:rPr>
              <w:t>MEVCUT DURUM</w:t>
            </w:r>
            <w:r w:rsidR="003144B3">
              <w:rPr>
                <w:noProof/>
                <w:webHidden/>
              </w:rPr>
              <w:tab/>
            </w:r>
            <w:r w:rsidR="003144B3">
              <w:rPr>
                <w:noProof/>
                <w:webHidden/>
              </w:rPr>
              <w:fldChar w:fldCharType="begin"/>
            </w:r>
            <w:r w:rsidR="003144B3">
              <w:rPr>
                <w:noProof/>
                <w:webHidden/>
              </w:rPr>
              <w:instrText xml:space="preserve"> PAGEREF _Toc409020780 \h </w:instrText>
            </w:r>
            <w:r w:rsidR="003144B3">
              <w:rPr>
                <w:noProof/>
                <w:webHidden/>
              </w:rPr>
            </w:r>
            <w:r w:rsidR="003144B3">
              <w:rPr>
                <w:noProof/>
                <w:webHidden/>
              </w:rPr>
              <w:fldChar w:fldCharType="separate"/>
            </w:r>
            <w:r w:rsidR="003144B3">
              <w:rPr>
                <w:noProof/>
                <w:webHidden/>
              </w:rPr>
              <w:t>5</w:t>
            </w:r>
            <w:r w:rsidR="003144B3">
              <w:rPr>
                <w:noProof/>
                <w:webHidden/>
              </w:rPr>
              <w:fldChar w:fldCharType="end"/>
            </w:r>
          </w:hyperlink>
        </w:p>
        <w:p w14:paraId="05A00972" w14:textId="77777777" w:rsidR="003144B3" w:rsidRDefault="009E338C">
          <w:pPr>
            <w:pStyle w:val="T1"/>
            <w:tabs>
              <w:tab w:val="right" w:leader="dot" w:pos="9062"/>
            </w:tabs>
            <w:rPr>
              <w:rFonts w:asciiTheme="minorHAnsi" w:eastAsiaTheme="minorEastAsia" w:hAnsiTheme="minorHAnsi" w:cstheme="minorBidi"/>
              <w:noProof/>
              <w:sz w:val="22"/>
              <w:szCs w:val="22"/>
              <w:lang w:eastAsia="tr-TR"/>
            </w:rPr>
          </w:pPr>
          <w:hyperlink w:anchor="_Toc409020781" w:history="1">
            <w:r w:rsidR="003144B3" w:rsidRPr="0042727D">
              <w:rPr>
                <w:rStyle w:val="Kpr"/>
                <w:noProof/>
              </w:rPr>
              <w:t>2014 YILI FAALİYETLERİNİN DEĞERLENDİRİLMESİ</w:t>
            </w:r>
            <w:r w:rsidR="003144B3">
              <w:rPr>
                <w:noProof/>
                <w:webHidden/>
              </w:rPr>
              <w:tab/>
            </w:r>
            <w:r w:rsidR="003144B3">
              <w:rPr>
                <w:noProof/>
                <w:webHidden/>
              </w:rPr>
              <w:fldChar w:fldCharType="begin"/>
            </w:r>
            <w:r w:rsidR="003144B3">
              <w:rPr>
                <w:noProof/>
                <w:webHidden/>
              </w:rPr>
              <w:instrText xml:space="preserve"> PAGEREF _Toc409020781 \h </w:instrText>
            </w:r>
            <w:r w:rsidR="003144B3">
              <w:rPr>
                <w:noProof/>
                <w:webHidden/>
              </w:rPr>
            </w:r>
            <w:r w:rsidR="003144B3">
              <w:rPr>
                <w:noProof/>
                <w:webHidden/>
              </w:rPr>
              <w:fldChar w:fldCharType="separate"/>
            </w:r>
            <w:r w:rsidR="003144B3">
              <w:rPr>
                <w:noProof/>
                <w:webHidden/>
              </w:rPr>
              <w:t>7</w:t>
            </w:r>
            <w:r w:rsidR="003144B3">
              <w:rPr>
                <w:noProof/>
                <w:webHidden/>
              </w:rPr>
              <w:fldChar w:fldCharType="end"/>
            </w:r>
          </w:hyperlink>
        </w:p>
        <w:p w14:paraId="67970F50" w14:textId="77777777" w:rsidR="003144B3" w:rsidRDefault="009E338C">
          <w:pPr>
            <w:pStyle w:val="T1"/>
            <w:tabs>
              <w:tab w:val="right" w:leader="dot" w:pos="9062"/>
            </w:tabs>
            <w:rPr>
              <w:rFonts w:asciiTheme="minorHAnsi" w:eastAsiaTheme="minorEastAsia" w:hAnsiTheme="minorHAnsi" w:cstheme="minorBidi"/>
              <w:noProof/>
              <w:sz w:val="22"/>
              <w:szCs w:val="22"/>
              <w:lang w:eastAsia="tr-TR"/>
            </w:rPr>
          </w:pPr>
          <w:hyperlink w:anchor="_Toc409020782" w:history="1">
            <w:r w:rsidR="003144B3" w:rsidRPr="0042727D">
              <w:rPr>
                <w:rStyle w:val="Kpr"/>
                <w:noProof/>
              </w:rPr>
              <w:t>2015 YILI ÖNCELİKLERİ</w:t>
            </w:r>
            <w:r w:rsidR="003144B3">
              <w:rPr>
                <w:noProof/>
                <w:webHidden/>
              </w:rPr>
              <w:tab/>
            </w:r>
            <w:r w:rsidR="003144B3">
              <w:rPr>
                <w:noProof/>
                <w:webHidden/>
              </w:rPr>
              <w:fldChar w:fldCharType="begin"/>
            </w:r>
            <w:r w:rsidR="003144B3">
              <w:rPr>
                <w:noProof/>
                <w:webHidden/>
              </w:rPr>
              <w:instrText xml:space="preserve"> PAGEREF _Toc409020782 \h </w:instrText>
            </w:r>
            <w:r w:rsidR="003144B3">
              <w:rPr>
                <w:noProof/>
                <w:webHidden/>
              </w:rPr>
            </w:r>
            <w:r w:rsidR="003144B3">
              <w:rPr>
                <w:noProof/>
                <w:webHidden/>
              </w:rPr>
              <w:fldChar w:fldCharType="separate"/>
            </w:r>
            <w:r w:rsidR="003144B3">
              <w:rPr>
                <w:noProof/>
                <w:webHidden/>
              </w:rPr>
              <w:t>9</w:t>
            </w:r>
            <w:r w:rsidR="003144B3">
              <w:rPr>
                <w:noProof/>
                <w:webHidden/>
              </w:rPr>
              <w:fldChar w:fldCharType="end"/>
            </w:r>
          </w:hyperlink>
        </w:p>
        <w:p w14:paraId="2933530B" w14:textId="77777777" w:rsidR="003144B3" w:rsidRDefault="009E338C">
          <w:pPr>
            <w:pStyle w:val="T1"/>
            <w:tabs>
              <w:tab w:val="left" w:pos="480"/>
              <w:tab w:val="right" w:leader="dot" w:pos="9062"/>
            </w:tabs>
            <w:rPr>
              <w:rFonts w:asciiTheme="minorHAnsi" w:eastAsiaTheme="minorEastAsia" w:hAnsiTheme="minorHAnsi" w:cstheme="minorBidi"/>
              <w:noProof/>
              <w:sz w:val="22"/>
              <w:szCs w:val="22"/>
              <w:lang w:eastAsia="tr-TR"/>
            </w:rPr>
          </w:pPr>
          <w:hyperlink w:anchor="_Toc409020783" w:history="1">
            <w:r w:rsidR="003144B3" w:rsidRPr="0042727D">
              <w:rPr>
                <w:rStyle w:val="Kpr"/>
                <w:noProof/>
              </w:rPr>
              <w:t>1.</w:t>
            </w:r>
            <w:r w:rsidR="003144B3">
              <w:rPr>
                <w:rFonts w:asciiTheme="minorHAnsi" w:eastAsiaTheme="minorEastAsia" w:hAnsiTheme="minorHAnsi" w:cstheme="minorBidi"/>
                <w:noProof/>
                <w:sz w:val="22"/>
                <w:szCs w:val="22"/>
                <w:lang w:eastAsia="tr-TR"/>
              </w:rPr>
              <w:tab/>
            </w:r>
            <w:r w:rsidR="003144B3" w:rsidRPr="0042727D">
              <w:rPr>
                <w:rStyle w:val="Kpr"/>
                <w:noProof/>
              </w:rPr>
              <w:t>2015 YILI FAALİYETLERİ</w:t>
            </w:r>
            <w:r w:rsidR="003144B3">
              <w:rPr>
                <w:noProof/>
                <w:webHidden/>
              </w:rPr>
              <w:tab/>
            </w:r>
            <w:r w:rsidR="003144B3">
              <w:rPr>
                <w:noProof/>
                <w:webHidden/>
              </w:rPr>
              <w:fldChar w:fldCharType="begin"/>
            </w:r>
            <w:r w:rsidR="003144B3">
              <w:rPr>
                <w:noProof/>
                <w:webHidden/>
              </w:rPr>
              <w:instrText xml:space="preserve"> PAGEREF _Toc409020783 \h </w:instrText>
            </w:r>
            <w:r w:rsidR="003144B3">
              <w:rPr>
                <w:noProof/>
                <w:webHidden/>
              </w:rPr>
            </w:r>
            <w:r w:rsidR="003144B3">
              <w:rPr>
                <w:noProof/>
                <w:webHidden/>
              </w:rPr>
              <w:fldChar w:fldCharType="separate"/>
            </w:r>
            <w:r w:rsidR="003144B3">
              <w:rPr>
                <w:noProof/>
                <w:webHidden/>
              </w:rPr>
              <w:t>12</w:t>
            </w:r>
            <w:r w:rsidR="003144B3">
              <w:rPr>
                <w:noProof/>
                <w:webHidden/>
              </w:rPr>
              <w:fldChar w:fldCharType="end"/>
            </w:r>
          </w:hyperlink>
        </w:p>
        <w:p w14:paraId="3105A4D0" w14:textId="77777777" w:rsidR="003144B3" w:rsidRDefault="009E338C">
          <w:pPr>
            <w:pStyle w:val="T2"/>
            <w:rPr>
              <w:rFonts w:asciiTheme="minorHAnsi" w:eastAsiaTheme="minorEastAsia" w:hAnsiTheme="minorHAnsi" w:cstheme="minorBidi"/>
              <w:b w:val="0"/>
              <w:sz w:val="22"/>
              <w:szCs w:val="22"/>
              <w:lang w:eastAsia="tr-TR"/>
            </w:rPr>
          </w:pPr>
          <w:hyperlink w:anchor="_Toc409020784" w:history="1">
            <w:r w:rsidR="003144B3" w:rsidRPr="0042727D">
              <w:rPr>
                <w:rStyle w:val="Kpr"/>
              </w:rPr>
              <w:t>1.1.</w:t>
            </w:r>
            <w:r w:rsidR="003144B3">
              <w:rPr>
                <w:rFonts w:asciiTheme="minorHAnsi" w:eastAsiaTheme="minorEastAsia" w:hAnsiTheme="minorHAnsi" w:cstheme="minorBidi"/>
                <w:b w:val="0"/>
                <w:sz w:val="22"/>
                <w:szCs w:val="22"/>
                <w:lang w:eastAsia="tr-TR"/>
              </w:rPr>
              <w:tab/>
            </w:r>
            <w:r w:rsidR="003144B3" w:rsidRPr="0042727D">
              <w:rPr>
                <w:rStyle w:val="Kpr"/>
              </w:rPr>
              <w:t>KURUMSAL GELİŞİM VE YÖNETİM FAALİYETLERİ</w:t>
            </w:r>
            <w:r w:rsidR="003144B3">
              <w:rPr>
                <w:webHidden/>
              </w:rPr>
              <w:tab/>
            </w:r>
            <w:r w:rsidR="003144B3">
              <w:rPr>
                <w:webHidden/>
              </w:rPr>
              <w:fldChar w:fldCharType="begin"/>
            </w:r>
            <w:r w:rsidR="003144B3">
              <w:rPr>
                <w:webHidden/>
              </w:rPr>
              <w:instrText xml:space="preserve"> PAGEREF _Toc409020784 \h </w:instrText>
            </w:r>
            <w:r w:rsidR="003144B3">
              <w:rPr>
                <w:webHidden/>
              </w:rPr>
            </w:r>
            <w:r w:rsidR="003144B3">
              <w:rPr>
                <w:webHidden/>
              </w:rPr>
              <w:fldChar w:fldCharType="separate"/>
            </w:r>
            <w:r w:rsidR="003144B3">
              <w:rPr>
                <w:webHidden/>
              </w:rPr>
              <w:t>12</w:t>
            </w:r>
            <w:r w:rsidR="003144B3">
              <w:rPr>
                <w:webHidden/>
              </w:rPr>
              <w:fldChar w:fldCharType="end"/>
            </w:r>
          </w:hyperlink>
        </w:p>
        <w:p w14:paraId="409094E8" w14:textId="77777777" w:rsidR="003144B3" w:rsidRDefault="009E338C">
          <w:pPr>
            <w:pStyle w:val="T3"/>
            <w:rPr>
              <w:rFonts w:asciiTheme="minorHAnsi" w:eastAsiaTheme="minorEastAsia" w:hAnsiTheme="minorHAnsi" w:cstheme="minorBidi"/>
              <w:sz w:val="22"/>
              <w:szCs w:val="22"/>
              <w:lang w:eastAsia="tr-TR"/>
            </w:rPr>
          </w:pPr>
          <w:hyperlink w:anchor="_Toc409020785" w:history="1">
            <w:r w:rsidR="003144B3" w:rsidRPr="0042727D">
              <w:rPr>
                <w:rStyle w:val="Kpr"/>
              </w:rPr>
              <w:t>1.1.1.</w:t>
            </w:r>
            <w:r w:rsidR="003144B3">
              <w:rPr>
                <w:rFonts w:asciiTheme="minorHAnsi" w:eastAsiaTheme="minorEastAsia" w:hAnsiTheme="minorHAnsi" w:cstheme="minorBidi"/>
                <w:sz w:val="22"/>
                <w:szCs w:val="22"/>
                <w:lang w:eastAsia="tr-TR"/>
              </w:rPr>
              <w:tab/>
            </w:r>
            <w:r w:rsidR="003144B3" w:rsidRPr="0042727D">
              <w:rPr>
                <w:rStyle w:val="Kpr"/>
              </w:rPr>
              <w:t>İnsan Kaynakları Faaliyetleri</w:t>
            </w:r>
            <w:r w:rsidR="003144B3">
              <w:rPr>
                <w:webHidden/>
              </w:rPr>
              <w:tab/>
            </w:r>
            <w:r w:rsidR="003144B3">
              <w:rPr>
                <w:webHidden/>
              </w:rPr>
              <w:fldChar w:fldCharType="begin"/>
            </w:r>
            <w:r w:rsidR="003144B3">
              <w:rPr>
                <w:webHidden/>
              </w:rPr>
              <w:instrText xml:space="preserve"> PAGEREF _Toc409020785 \h </w:instrText>
            </w:r>
            <w:r w:rsidR="003144B3">
              <w:rPr>
                <w:webHidden/>
              </w:rPr>
            </w:r>
            <w:r w:rsidR="003144B3">
              <w:rPr>
                <w:webHidden/>
              </w:rPr>
              <w:fldChar w:fldCharType="separate"/>
            </w:r>
            <w:r w:rsidR="003144B3">
              <w:rPr>
                <w:webHidden/>
              </w:rPr>
              <w:t>12</w:t>
            </w:r>
            <w:r w:rsidR="003144B3">
              <w:rPr>
                <w:webHidden/>
              </w:rPr>
              <w:fldChar w:fldCharType="end"/>
            </w:r>
          </w:hyperlink>
        </w:p>
        <w:p w14:paraId="05AD5DDA" w14:textId="77777777" w:rsidR="003144B3" w:rsidRDefault="009E338C">
          <w:pPr>
            <w:pStyle w:val="T3"/>
            <w:rPr>
              <w:rFonts w:asciiTheme="minorHAnsi" w:eastAsiaTheme="minorEastAsia" w:hAnsiTheme="minorHAnsi" w:cstheme="minorBidi"/>
              <w:sz w:val="22"/>
              <w:szCs w:val="22"/>
              <w:lang w:eastAsia="tr-TR"/>
            </w:rPr>
          </w:pPr>
          <w:hyperlink w:anchor="_Toc409020786" w:history="1">
            <w:r w:rsidR="003144B3" w:rsidRPr="0042727D">
              <w:rPr>
                <w:rStyle w:val="Kpr"/>
              </w:rPr>
              <w:t>1.1.2.</w:t>
            </w:r>
            <w:r w:rsidR="003144B3">
              <w:rPr>
                <w:rFonts w:asciiTheme="minorHAnsi" w:eastAsiaTheme="minorEastAsia" w:hAnsiTheme="minorHAnsi" w:cstheme="minorBidi"/>
                <w:sz w:val="22"/>
                <w:szCs w:val="22"/>
                <w:lang w:eastAsia="tr-TR"/>
              </w:rPr>
              <w:tab/>
            </w:r>
            <w:r w:rsidR="003144B3" w:rsidRPr="0042727D">
              <w:rPr>
                <w:rStyle w:val="Kpr"/>
              </w:rPr>
              <w:t>Taşınır ve Taşınmaz Mal ile Hizmet Temin Faaliyetleri</w:t>
            </w:r>
            <w:r w:rsidR="003144B3">
              <w:rPr>
                <w:webHidden/>
              </w:rPr>
              <w:tab/>
            </w:r>
            <w:r w:rsidR="003144B3">
              <w:rPr>
                <w:webHidden/>
              </w:rPr>
              <w:fldChar w:fldCharType="begin"/>
            </w:r>
            <w:r w:rsidR="003144B3">
              <w:rPr>
                <w:webHidden/>
              </w:rPr>
              <w:instrText xml:space="preserve"> PAGEREF _Toc409020786 \h </w:instrText>
            </w:r>
            <w:r w:rsidR="003144B3">
              <w:rPr>
                <w:webHidden/>
              </w:rPr>
            </w:r>
            <w:r w:rsidR="003144B3">
              <w:rPr>
                <w:webHidden/>
              </w:rPr>
              <w:fldChar w:fldCharType="separate"/>
            </w:r>
            <w:r w:rsidR="003144B3">
              <w:rPr>
                <w:webHidden/>
              </w:rPr>
              <w:t>12</w:t>
            </w:r>
            <w:r w:rsidR="003144B3">
              <w:rPr>
                <w:webHidden/>
              </w:rPr>
              <w:fldChar w:fldCharType="end"/>
            </w:r>
          </w:hyperlink>
        </w:p>
        <w:p w14:paraId="66F6384E" w14:textId="77777777" w:rsidR="003144B3" w:rsidRDefault="009E338C">
          <w:pPr>
            <w:pStyle w:val="T3"/>
            <w:rPr>
              <w:rFonts w:asciiTheme="minorHAnsi" w:eastAsiaTheme="minorEastAsia" w:hAnsiTheme="minorHAnsi" w:cstheme="minorBidi"/>
              <w:sz w:val="22"/>
              <w:szCs w:val="22"/>
              <w:lang w:eastAsia="tr-TR"/>
            </w:rPr>
          </w:pPr>
          <w:hyperlink w:anchor="_Toc409020787" w:history="1">
            <w:r w:rsidR="003144B3" w:rsidRPr="0042727D">
              <w:rPr>
                <w:rStyle w:val="Kpr"/>
              </w:rPr>
              <w:t>1.1.3.</w:t>
            </w:r>
            <w:r w:rsidR="003144B3">
              <w:rPr>
                <w:rFonts w:asciiTheme="minorHAnsi" w:eastAsiaTheme="minorEastAsia" w:hAnsiTheme="minorHAnsi" w:cstheme="minorBidi"/>
                <w:sz w:val="22"/>
                <w:szCs w:val="22"/>
                <w:lang w:eastAsia="tr-TR"/>
              </w:rPr>
              <w:tab/>
            </w:r>
            <w:r w:rsidR="003144B3" w:rsidRPr="0042727D">
              <w:rPr>
                <w:rStyle w:val="Kpr"/>
              </w:rPr>
              <w:t>Eğitim Faaliyetleri</w:t>
            </w:r>
            <w:r w:rsidR="003144B3">
              <w:rPr>
                <w:webHidden/>
              </w:rPr>
              <w:tab/>
            </w:r>
            <w:r w:rsidR="003144B3">
              <w:rPr>
                <w:webHidden/>
              </w:rPr>
              <w:fldChar w:fldCharType="begin"/>
            </w:r>
            <w:r w:rsidR="003144B3">
              <w:rPr>
                <w:webHidden/>
              </w:rPr>
              <w:instrText xml:space="preserve"> PAGEREF _Toc409020787 \h </w:instrText>
            </w:r>
            <w:r w:rsidR="003144B3">
              <w:rPr>
                <w:webHidden/>
              </w:rPr>
            </w:r>
            <w:r w:rsidR="003144B3">
              <w:rPr>
                <w:webHidden/>
              </w:rPr>
              <w:fldChar w:fldCharType="separate"/>
            </w:r>
            <w:r w:rsidR="003144B3">
              <w:rPr>
                <w:webHidden/>
              </w:rPr>
              <w:t>13</w:t>
            </w:r>
            <w:r w:rsidR="003144B3">
              <w:rPr>
                <w:webHidden/>
              </w:rPr>
              <w:fldChar w:fldCharType="end"/>
            </w:r>
          </w:hyperlink>
        </w:p>
        <w:p w14:paraId="0EDAE673" w14:textId="77777777" w:rsidR="003144B3" w:rsidRDefault="009E338C">
          <w:pPr>
            <w:pStyle w:val="T3"/>
            <w:rPr>
              <w:rFonts w:asciiTheme="minorHAnsi" w:eastAsiaTheme="minorEastAsia" w:hAnsiTheme="minorHAnsi" w:cstheme="minorBidi"/>
              <w:sz w:val="22"/>
              <w:szCs w:val="22"/>
              <w:lang w:eastAsia="tr-TR"/>
            </w:rPr>
          </w:pPr>
          <w:hyperlink w:anchor="_Toc409020788" w:history="1">
            <w:r w:rsidR="003144B3" w:rsidRPr="0042727D">
              <w:rPr>
                <w:rStyle w:val="Kpr"/>
              </w:rPr>
              <w:t>1.1.4.</w:t>
            </w:r>
            <w:r w:rsidR="003144B3">
              <w:rPr>
                <w:rFonts w:asciiTheme="minorHAnsi" w:eastAsiaTheme="minorEastAsia" w:hAnsiTheme="minorHAnsi" w:cstheme="minorBidi"/>
                <w:sz w:val="22"/>
                <w:szCs w:val="22"/>
                <w:lang w:eastAsia="tr-TR"/>
              </w:rPr>
              <w:tab/>
            </w:r>
            <w:r w:rsidR="003144B3" w:rsidRPr="0042727D">
              <w:rPr>
                <w:rStyle w:val="Kpr"/>
              </w:rPr>
              <w:t>Yurt Dışı Çalışma Ziyaretleri</w:t>
            </w:r>
            <w:r w:rsidR="003144B3">
              <w:rPr>
                <w:webHidden/>
              </w:rPr>
              <w:tab/>
            </w:r>
            <w:r w:rsidR="003144B3">
              <w:rPr>
                <w:webHidden/>
              </w:rPr>
              <w:fldChar w:fldCharType="begin"/>
            </w:r>
            <w:r w:rsidR="003144B3">
              <w:rPr>
                <w:webHidden/>
              </w:rPr>
              <w:instrText xml:space="preserve"> PAGEREF _Toc409020788 \h </w:instrText>
            </w:r>
            <w:r w:rsidR="003144B3">
              <w:rPr>
                <w:webHidden/>
              </w:rPr>
            </w:r>
            <w:r w:rsidR="003144B3">
              <w:rPr>
                <w:webHidden/>
              </w:rPr>
              <w:fldChar w:fldCharType="separate"/>
            </w:r>
            <w:r w:rsidR="003144B3">
              <w:rPr>
                <w:webHidden/>
              </w:rPr>
              <w:t>16</w:t>
            </w:r>
            <w:r w:rsidR="003144B3">
              <w:rPr>
                <w:webHidden/>
              </w:rPr>
              <w:fldChar w:fldCharType="end"/>
            </w:r>
          </w:hyperlink>
        </w:p>
        <w:p w14:paraId="7EC782A5" w14:textId="77777777" w:rsidR="003144B3" w:rsidRDefault="009E338C">
          <w:pPr>
            <w:pStyle w:val="T3"/>
            <w:rPr>
              <w:rFonts w:asciiTheme="minorHAnsi" w:eastAsiaTheme="minorEastAsia" w:hAnsiTheme="minorHAnsi" w:cstheme="minorBidi"/>
              <w:sz w:val="22"/>
              <w:szCs w:val="22"/>
              <w:lang w:eastAsia="tr-TR"/>
            </w:rPr>
          </w:pPr>
          <w:hyperlink w:anchor="_Toc409020789" w:history="1">
            <w:r w:rsidR="003144B3" w:rsidRPr="0042727D">
              <w:rPr>
                <w:rStyle w:val="Kpr"/>
              </w:rPr>
              <w:t>1.1.5.</w:t>
            </w:r>
            <w:r w:rsidR="003144B3">
              <w:rPr>
                <w:rFonts w:asciiTheme="minorHAnsi" w:eastAsiaTheme="minorEastAsia" w:hAnsiTheme="minorHAnsi" w:cstheme="minorBidi"/>
                <w:sz w:val="22"/>
                <w:szCs w:val="22"/>
                <w:lang w:eastAsia="tr-TR"/>
              </w:rPr>
              <w:tab/>
            </w:r>
            <w:r w:rsidR="003144B3" w:rsidRPr="0042727D">
              <w:rPr>
                <w:rStyle w:val="Kpr"/>
              </w:rPr>
              <w:t>Diğer Kurum ve Kuruluşlarla İşbirliği Faaliyetleri</w:t>
            </w:r>
            <w:r w:rsidR="003144B3">
              <w:rPr>
                <w:webHidden/>
              </w:rPr>
              <w:tab/>
            </w:r>
            <w:r w:rsidR="003144B3">
              <w:rPr>
                <w:webHidden/>
              </w:rPr>
              <w:fldChar w:fldCharType="begin"/>
            </w:r>
            <w:r w:rsidR="003144B3">
              <w:rPr>
                <w:webHidden/>
              </w:rPr>
              <w:instrText xml:space="preserve"> PAGEREF _Toc409020789 \h </w:instrText>
            </w:r>
            <w:r w:rsidR="003144B3">
              <w:rPr>
                <w:webHidden/>
              </w:rPr>
            </w:r>
            <w:r w:rsidR="003144B3">
              <w:rPr>
                <w:webHidden/>
              </w:rPr>
              <w:fldChar w:fldCharType="separate"/>
            </w:r>
            <w:r w:rsidR="003144B3">
              <w:rPr>
                <w:webHidden/>
              </w:rPr>
              <w:t>17</w:t>
            </w:r>
            <w:r w:rsidR="003144B3">
              <w:rPr>
                <w:webHidden/>
              </w:rPr>
              <w:fldChar w:fldCharType="end"/>
            </w:r>
          </w:hyperlink>
        </w:p>
        <w:p w14:paraId="46EBEEF9" w14:textId="77777777" w:rsidR="003144B3" w:rsidRDefault="009E338C">
          <w:pPr>
            <w:pStyle w:val="T3"/>
            <w:rPr>
              <w:rFonts w:asciiTheme="minorHAnsi" w:eastAsiaTheme="minorEastAsia" w:hAnsiTheme="minorHAnsi" w:cstheme="minorBidi"/>
              <w:sz w:val="22"/>
              <w:szCs w:val="22"/>
              <w:lang w:eastAsia="tr-TR"/>
            </w:rPr>
          </w:pPr>
          <w:hyperlink w:anchor="_Toc409020790" w:history="1">
            <w:r w:rsidR="003144B3" w:rsidRPr="0042727D">
              <w:rPr>
                <w:rStyle w:val="Kpr"/>
              </w:rPr>
              <w:t>1.1.6.</w:t>
            </w:r>
            <w:r w:rsidR="003144B3">
              <w:rPr>
                <w:rFonts w:asciiTheme="minorHAnsi" w:eastAsiaTheme="minorEastAsia" w:hAnsiTheme="minorHAnsi" w:cstheme="minorBidi"/>
                <w:sz w:val="22"/>
                <w:szCs w:val="22"/>
                <w:lang w:eastAsia="tr-TR"/>
              </w:rPr>
              <w:tab/>
            </w:r>
            <w:r w:rsidR="003144B3" w:rsidRPr="0042727D">
              <w:rPr>
                <w:rStyle w:val="Kpr"/>
              </w:rPr>
              <w:t>İç ve Dış Denetim Faaliyetleri</w:t>
            </w:r>
            <w:r w:rsidR="003144B3">
              <w:rPr>
                <w:webHidden/>
              </w:rPr>
              <w:tab/>
            </w:r>
            <w:r w:rsidR="003144B3">
              <w:rPr>
                <w:webHidden/>
              </w:rPr>
              <w:fldChar w:fldCharType="begin"/>
            </w:r>
            <w:r w:rsidR="003144B3">
              <w:rPr>
                <w:webHidden/>
              </w:rPr>
              <w:instrText xml:space="preserve"> PAGEREF _Toc409020790 \h </w:instrText>
            </w:r>
            <w:r w:rsidR="003144B3">
              <w:rPr>
                <w:webHidden/>
              </w:rPr>
            </w:r>
            <w:r w:rsidR="003144B3">
              <w:rPr>
                <w:webHidden/>
              </w:rPr>
              <w:fldChar w:fldCharType="separate"/>
            </w:r>
            <w:r w:rsidR="003144B3">
              <w:rPr>
                <w:webHidden/>
              </w:rPr>
              <w:t>19</w:t>
            </w:r>
            <w:r w:rsidR="003144B3">
              <w:rPr>
                <w:webHidden/>
              </w:rPr>
              <w:fldChar w:fldCharType="end"/>
            </w:r>
          </w:hyperlink>
        </w:p>
        <w:p w14:paraId="643BAA09" w14:textId="77777777" w:rsidR="003144B3" w:rsidRDefault="009E338C">
          <w:pPr>
            <w:pStyle w:val="T3"/>
            <w:rPr>
              <w:rFonts w:asciiTheme="minorHAnsi" w:eastAsiaTheme="minorEastAsia" w:hAnsiTheme="minorHAnsi" w:cstheme="minorBidi"/>
              <w:sz w:val="22"/>
              <w:szCs w:val="22"/>
              <w:lang w:eastAsia="tr-TR"/>
            </w:rPr>
          </w:pPr>
          <w:hyperlink w:anchor="_Toc409020791" w:history="1">
            <w:r w:rsidR="003144B3" w:rsidRPr="0042727D">
              <w:rPr>
                <w:rStyle w:val="Kpr"/>
              </w:rPr>
              <w:t>1.1.7.</w:t>
            </w:r>
            <w:r w:rsidR="003144B3">
              <w:rPr>
                <w:rFonts w:asciiTheme="minorHAnsi" w:eastAsiaTheme="minorEastAsia" w:hAnsiTheme="minorHAnsi" w:cstheme="minorBidi"/>
                <w:sz w:val="22"/>
                <w:szCs w:val="22"/>
                <w:lang w:eastAsia="tr-TR"/>
              </w:rPr>
              <w:tab/>
            </w:r>
            <w:r w:rsidR="003144B3" w:rsidRPr="0042727D">
              <w:rPr>
                <w:rStyle w:val="Kpr"/>
              </w:rPr>
              <w:t>Kurumsal Kimlik Çalışmaları</w:t>
            </w:r>
            <w:r w:rsidR="003144B3">
              <w:rPr>
                <w:webHidden/>
              </w:rPr>
              <w:tab/>
            </w:r>
            <w:r w:rsidR="003144B3">
              <w:rPr>
                <w:webHidden/>
              </w:rPr>
              <w:fldChar w:fldCharType="begin"/>
            </w:r>
            <w:r w:rsidR="003144B3">
              <w:rPr>
                <w:webHidden/>
              </w:rPr>
              <w:instrText xml:space="preserve"> PAGEREF _Toc409020791 \h </w:instrText>
            </w:r>
            <w:r w:rsidR="003144B3">
              <w:rPr>
                <w:webHidden/>
              </w:rPr>
            </w:r>
            <w:r w:rsidR="003144B3">
              <w:rPr>
                <w:webHidden/>
              </w:rPr>
              <w:fldChar w:fldCharType="separate"/>
            </w:r>
            <w:r w:rsidR="003144B3">
              <w:rPr>
                <w:webHidden/>
              </w:rPr>
              <w:t>20</w:t>
            </w:r>
            <w:r w:rsidR="003144B3">
              <w:rPr>
                <w:webHidden/>
              </w:rPr>
              <w:fldChar w:fldCharType="end"/>
            </w:r>
          </w:hyperlink>
        </w:p>
        <w:p w14:paraId="5FF70478" w14:textId="77777777" w:rsidR="003144B3" w:rsidRDefault="009E338C">
          <w:pPr>
            <w:pStyle w:val="T2"/>
            <w:rPr>
              <w:rFonts w:asciiTheme="minorHAnsi" w:eastAsiaTheme="minorEastAsia" w:hAnsiTheme="minorHAnsi" w:cstheme="minorBidi"/>
              <w:b w:val="0"/>
              <w:sz w:val="22"/>
              <w:szCs w:val="22"/>
              <w:lang w:eastAsia="tr-TR"/>
            </w:rPr>
          </w:pPr>
          <w:hyperlink w:anchor="_Toc409020792" w:history="1">
            <w:r w:rsidR="003144B3" w:rsidRPr="0042727D">
              <w:rPr>
                <w:rStyle w:val="Kpr"/>
              </w:rPr>
              <w:t>1.2.</w:t>
            </w:r>
            <w:r w:rsidR="003144B3">
              <w:rPr>
                <w:rFonts w:asciiTheme="minorHAnsi" w:eastAsiaTheme="minorEastAsia" w:hAnsiTheme="minorHAnsi" w:cstheme="minorBidi"/>
                <w:b w:val="0"/>
                <w:sz w:val="22"/>
                <w:szCs w:val="22"/>
                <w:lang w:eastAsia="tr-TR"/>
              </w:rPr>
              <w:tab/>
            </w:r>
            <w:r w:rsidR="003144B3" w:rsidRPr="0042727D">
              <w:rPr>
                <w:rStyle w:val="Kpr"/>
              </w:rPr>
              <w:t>İLETİŞİM VE TANITIM FAALİYETLERİ</w:t>
            </w:r>
            <w:r w:rsidR="003144B3">
              <w:rPr>
                <w:webHidden/>
              </w:rPr>
              <w:tab/>
            </w:r>
            <w:r w:rsidR="003144B3">
              <w:rPr>
                <w:webHidden/>
              </w:rPr>
              <w:fldChar w:fldCharType="begin"/>
            </w:r>
            <w:r w:rsidR="003144B3">
              <w:rPr>
                <w:webHidden/>
              </w:rPr>
              <w:instrText xml:space="preserve"> PAGEREF _Toc409020792 \h </w:instrText>
            </w:r>
            <w:r w:rsidR="003144B3">
              <w:rPr>
                <w:webHidden/>
              </w:rPr>
            </w:r>
            <w:r w:rsidR="003144B3">
              <w:rPr>
                <w:webHidden/>
              </w:rPr>
              <w:fldChar w:fldCharType="separate"/>
            </w:r>
            <w:r w:rsidR="003144B3">
              <w:rPr>
                <w:webHidden/>
              </w:rPr>
              <w:t>22</w:t>
            </w:r>
            <w:r w:rsidR="003144B3">
              <w:rPr>
                <w:webHidden/>
              </w:rPr>
              <w:fldChar w:fldCharType="end"/>
            </w:r>
          </w:hyperlink>
        </w:p>
        <w:p w14:paraId="22734A56" w14:textId="77777777" w:rsidR="003144B3" w:rsidRDefault="009E338C">
          <w:pPr>
            <w:pStyle w:val="T3"/>
            <w:rPr>
              <w:rFonts w:asciiTheme="minorHAnsi" w:eastAsiaTheme="minorEastAsia" w:hAnsiTheme="minorHAnsi" w:cstheme="minorBidi"/>
              <w:sz w:val="22"/>
              <w:szCs w:val="22"/>
              <w:lang w:eastAsia="tr-TR"/>
            </w:rPr>
          </w:pPr>
          <w:hyperlink w:anchor="_Toc409020793" w:history="1">
            <w:r w:rsidR="003144B3" w:rsidRPr="0042727D">
              <w:rPr>
                <w:rStyle w:val="Kpr"/>
              </w:rPr>
              <w:t>1.2.1.</w:t>
            </w:r>
            <w:r w:rsidR="003144B3">
              <w:rPr>
                <w:rFonts w:asciiTheme="minorHAnsi" w:eastAsiaTheme="minorEastAsia" w:hAnsiTheme="minorHAnsi" w:cstheme="minorBidi"/>
                <w:sz w:val="22"/>
                <w:szCs w:val="22"/>
                <w:lang w:eastAsia="tr-TR"/>
              </w:rPr>
              <w:tab/>
            </w:r>
            <w:r w:rsidR="003144B3" w:rsidRPr="0042727D">
              <w:rPr>
                <w:rStyle w:val="Kpr"/>
              </w:rPr>
              <w:t>DOĞAKA'nın İç ve Dış İletişim Yeteneğinin Geliştirilmesi</w:t>
            </w:r>
            <w:r w:rsidR="003144B3">
              <w:rPr>
                <w:webHidden/>
              </w:rPr>
              <w:tab/>
            </w:r>
            <w:r w:rsidR="003144B3">
              <w:rPr>
                <w:webHidden/>
              </w:rPr>
              <w:fldChar w:fldCharType="begin"/>
            </w:r>
            <w:r w:rsidR="003144B3">
              <w:rPr>
                <w:webHidden/>
              </w:rPr>
              <w:instrText xml:space="preserve"> PAGEREF _Toc409020793 \h </w:instrText>
            </w:r>
            <w:r w:rsidR="003144B3">
              <w:rPr>
                <w:webHidden/>
              </w:rPr>
            </w:r>
            <w:r w:rsidR="003144B3">
              <w:rPr>
                <w:webHidden/>
              </w:rPr>
              <w:fldChar w:fldCharType="separate"/>
            </w:r>
            <w:r w:rsidR="003144B3">
              <w:rPr>
                <w:webHidden/>
              </w:rPr>
              <w:t>22</w:t>
            </w:r>
            <w:r w:rsidR="003144B3">
              <w:rPr>
                <w:webHidden/>
              </w:rPr>
              <w:fldChar w:fldCharType="end"/>
            </w:r>
          </w:hyperlink>
        </w:p>
        <w:p w14:paraId="3BF77772" w14:textId="77777777" w:rsidR="003144B3" w:rsidRDefault="009E338C">
          <w:pPr>
            <w:pStyle w:val="T3"/>
            <w:rPr>
              <w:rFonts w:asciiTheme="minorHAnsi" w:eastAsiaTheme="minorEastAsia" w:hAnsiTheme="minorHAnsi" w:cstheme="minorBidi"/>
              <w:sz w:val="22"/>
              <w:szCs w:val="22"/>
              <w:lang w:eastAsia="tr-TR"/>
            </w:rPr>
          </w:pPr>
          <w:hyperlink w:anchor="_Toc409020794" w:history="1">
            <w:r w:rsidR="003144B3" w:rsidRPr="0042727D">
              <w:rPr>
                <w:rStyle w:val="Kpr"/>
              </w:rPr>
              <w:t>1.2.2.</w:t>
            </w:r>
            <w:r w:rsidR="003144B3">
              <w:rPr>
                <w:rFonts w:asciiTheme="minorHAnsi" w:eastAsiaTheme="minorEastAsia" w:hAnsiTheme="minorHAnsi" w:cstheme="minorBidi"/>
                <w:sz w:val="22"/>
                <w:szCs w:val="22"/>
                <w:lang w:eastAsia="tr-TR"/>
              </w:rPr>
              <w:tab/>
            </w:r>
            <w:r w:rsidR="003144B3" w:rsidRPr="0042727D">
              <w:rPr>
                <w:rStyle w:val="Kpr"/>
              </w:rPr>
              <w:t>Bilgilendirme ve Tanıtım Faaliyetleri</w:t>
            </w:r>
            <w:r w:rsidR="003144B3">
              <w:rPr>
                <w:webHidden/>
              </w:rPr>
              <w:tab/>
            </w:r>
            <w:r w:rsidR="003144B3">
              <w:rPr>
                <w:webHidden/>
              </w:rPr>
              <w:fldChar w:fldCharType="begin"/>
            </w:r>
            <w:r w:rsidR="003144B3">
              <w:rPr>
                <w:webHidden/>
              </w:rPr>
              <w:instrText xml:space="preserve"> PAGEREF _Toc409020794 \h </w:instrText>
            </w:r>
            <w:r w:rsidR="003144B3">
              <w:rPr>
                <w:webHidden/>
              </w:rPr>
            </w:r>
            <w:r w:rsidR="003144B3">
              <w:rPr>
                <w:webHidden/>
              </w:rPr>
              <w:fldChar w:fldCharType="separate"/>
            </w:r>
            <w:r w:rsidR="003144B3">
              <w:rPr>
                <w:webHidden/>
              </w:rPr>
              <w:t>23</w:t>
            </w:r>
            <w:r w:rsidR="003144B3">
              <w:rPr>
                <w:webHidden/>
              </w:rPr>
              <w:fldChar w:fldCharType="end"/>
            </w:r>
          </w:hyperlink>
        </w:p>
        <w:p w14:paraId="1FAE1EB7" w14:textId="77777777" w:rsidR="003144B3" w:rsidRDefault="009E338C">
          <w:pPr>
            <w:pStyle w:val="T3"/>
            <w:rPr>
              <w:rFonts w:asciiTheme="minorHAnsi" w:eastAsiaTheme="minorEastAsia" w:hAnsiTheme="minorHAnsi" w:cstheme="minorBidi"/>
              <w:sz w:val="22"/>
              <w:szCs w:val="22"/>
              <w:lang w:eastAsia="tr-TR"/>
            </w:rPr>
          </w:pPr>
          <w:hyperlink w:anchor="_Toc409020795" w:history="1">
            <w:r w:rsidR="003144B3" w:rsidRPr="0042727D">
              <w:rPr>
                <w:rStyle w:val="Kpr"/>
              </w:rPr>
              <w:t>1.2.3.</w:t>
            </w:r>
            <w:r w:rsidR="003144B3">
              <w:rPr>
                <w:rFonts w:asciiTheme="minorHAnsi" w:eastAsiaTheme="minorEastAsia" w:hAnsiTheme="minorHAnsi" w:cstheme="minorBidi"/>
                <w:sz w:val="22"/>
                <w:szCs w:val="22"/>
                <w:lang w:eastAsia="tr-TR"/>
              </w:rPr>
              <w:tab/>
            </w:r>
            <w:r w:rsidR="003144B3" w:rsidRPr="0042727D">
              <w:rPr>
                <w:rStyle w:val="Kpr"/>
              </w:rPr>
              <w:t>Ulusal ve Uluslararası Fuarlara Katılım Faaliyetleri</w:t>
            </w:r>
            <w:r w:rsidR="003144B3">
              <w:rPr>
                <w:webHidden/>
              </w:rPr>
              <w:tab/>
            </w:r>
            <w:r w:rsidR="003144B3">
              <w:rPr>
                <w:webHidden/>
              </w:rPr>
              <w:fldChar w:fldCharType="begin"/>
            </w:r>
            <w:r w:rsidR="003144B3">
              <w:rPr>
                <w:webHidden/>
              </w:rPr>
              <w:instrText xml:space="preserve"> PAGEREF _Toc409020795 \h </w:instrText>
            </w:r>
            <w:r w:rsidR="003144B3">
              <w:rPr>
                <w:webHidden/>
              </w:rPr>
            </w:r>
            <w:r w:rsidR="003144B3">
              <w:rPr>
                <w:webHidden/>
              </w:rPr>
              <w:fldChar w:fldCharType="separate"/>
            </w:r>
            <w:r w:rsidR="003144B3">
              <w:rPr>
                <w:webHidden/>
              </w:rPr>
              <w:t>24</w:t>
            </w:r>
            <w:r w:rsidR="003144B3">
              <w:rPr>
                <w:webHidden/>
              </w:rPr>
              <w:fldChar w:fldCharType="end"/>
            </w:r>
          </w:hyperlink>
        </w:p>
        <w:p w14:paraId="75DD2533" w14:textId="77777777" w:rsidR="003144B3" w:rsidRDefault="009E338C">
          <w:pPr>
            <w:pStyle w:val="T3"/>
            <w:rPr>
              <w:rFonts w:asciiTheme="minorHAnsi" w:eastAsiaTheme="minorEastAsia" w:hAnsiTheme="minorHAnsi" w:cstheme="minorBidi"/>
              <w:sz w:val="22"/>
              <w:szCs w:val="22"/>
              <w:lang w:eastAsia="tr-TR"/>
            </w:rPr>
          </w:pPr>
          <w:hyperlink w:anchor="_Toc409020796" w:history="1">
            <w:r w:rsidR="003144B3" w:rsidRPr="0042727D">
              <w:rPr>
                <w:rStyle w:val="Kpr"/>
              </w:rPr>
              <w:t>1.2.4.</w:t>
            </w:r>
            <w:r w:rsidR="003144B3">
              <w:rPr>
                <w:rFonts w:asciiTheme="minorHAnsi" w:eastAsiaTheme="minorEastAsia" w:hAnsiTheme="minorHAnsi" w:cstheme="minorBidi"/>
                <w:sz w:val="22"/>
                <w:szCs w:val="22"/>
                <w:lang w:eastAsia="tr-TR"/>
              </w:rPr>
              <w:tab/>
            </w:r>
            <w:r w:rsidR="003144B3" w:rsidRPr="0042727D">
              <w:rPr>
                <w:rStyle w:val="Kpr"/>
              </w:rPr>
              <w:t>Ulusal ve Uluslararası Kongre, Konferans ve Panel Faaliyetleri</w:t>
            </w:r>
            <w:r w:rsidR="003144B3">
              <w:rPr>
                <w:webHidden/>
              </w:rPr>
              <w:tab/>
            </w:r>
            <w:r w:rsidR="003144B3">
              <w:rPr>
                <w:webHidden/>
              </w:rPr>
              <w:fldChar w:fldCharType="begin"/>
            </w:r>
            <w:r w:rsidR="003144B3">
              <w:rPr>
                <w:webHidden/>
              </w:rPr>
              <w:instrText xml:space="preserve"> PAGEREF _Toc409020796 \h </w:instrText>
            </w:r>
            <w:r w:rsidR="003144B3">
              <w:rPr>
                <w:webHidden/>
              </w:rPr>
            </w:r>
            <w:r w:rsidR="003144B3">
              <w:rPr>
                <w:webHidden/>
              </w:rPr>
              <w:fldChar w:fldCharType="separate"/>
            </w:r>
            <w:r w:rsidR="003144B3">
              <w:rPr>
                <w:webHidden/>
              </w:rPr>
              <w:t>26</w:t>
            </w:r>
            <w:r w:rsidR="003144B3">
              <w:rPr>
                <w:webHidden/>
              </w:rPr>
              <w:fldChar w:fldCharType="end"/>
            </w:r>
          </w:hyperlink>
        </w:p>
        <w:p w14:paraId="3FE903BF" w14:textId="77777777" w:rsidR="003144B3" w:rsidRDefault="009E338C">
          <w:pPr>
            <w:pStyle w:val="T2"/>
            <w:rPr>
              <w:rFonts w:asciiTheme="minorHAnsi" w:eastAsiaTheme="minorEastAsia" w:hAnsiTheme="minorHAnsi" w:cstheme="minorBidi"/>
              <w:b w:val="0"/>
              <w:sz w:val="22"/>
              <w:szCs w:val="22"/>
              <w:lang w:eastAsia="tr-TR"/>
            </w:rPr>
          </w:pPr>
          <w:hyperlink w:anchor="_Toc409020797" w:history="1">
            <w:r w:rsidR="003144B3" w:rsidRPr="0042727D">
              <w:rPr>
                <w:rStyle w:val="Kpr"/>
              </w:rPr>
              <w:t>1.3.</w:t>
            </w:r>
            <w:r w:rsidR="003144B3">
              <w:rPr>
                <w:rFonts w:asciiTheme="minorHAnsi" w:eastAsiaTheme="minorEastAsia" w:hAnsiTheme="minorHAnsi" w:cstheme="minorBidi"/>
                <w:b w:val="0"/>
                <w:sz w:val="22"/>
                <w:szCs w:val="22"/>
                <w:lang w:eastAsia="tr-TR"/>
              </w:rPr>
              <w:tab/>
            </w:r>
            <w:r w:rsidR="003144B3" w:rsidRPr="0042727D">
              <w:rPr>
                <w:rStyle w:val="Kpr"/>
              </w:rPr>
              <w:t>PLANLAMA VE PROGRAMLAMA FAALİYETLERİ</w:t>
            </w:r>
            <w:r w:rsidR="003144B3">
              <w:rPr>
                <w:webHidden/>
              </w:rPr>
              <w:tab/>
            </w:r>
            <w:r w:rsidR="003144B3">
              <w:rPr>
                <w:webHidden/>
              </w:rPr>
              <w:fldChar w:fldCharType="begin"/>
            </w:r>
            <w:r w:rsidR="003144B3">
              <w:rPr>
                <w:webHidden/>
              </w:rPr>
              <w:instrText xml:space="preserve"> PAGEREF _Toc409020797 \h </w:instrText>
            </w:r>
            <w:r w:rsidR="003144B3">
              <w:rPr>
                <w:webHidden/>
              </w:rPr>
            </w:r>
            <w:r w:rsidR="003144B3">
              <w:rPr>
                <w:webHidden/>
              </w:rPr>
              <w:fldChar w:fldCharType="separate"/>
            </w:r>
            <w:r w:rsidR="003144B3">
              <w:rPr>
                <w:webHidden/>
              </w:rPr>
              <w:t>29</w:t>
            </w:r>
            <w:r w:rsidR="003144B3">
              <w:rPr>
                <w:webHidden/>
              </w:rPr>
              <w:fldChar w:fldCharType="end"/>
            </w:r>
          </w:hyperlink>
        </w:p>
        <w:p w14:paraId="694197B7" w14:textId="77777777" w:rsidR="003144B3" w:rsidRDefault="009E338C">
          <w:pPr>
            <w:pStyle w:val="T3"/>
            <w:rPr>
              <w:rFonts w:asciiTheme="minorHAnsi" w:eastAsiaTheme="minorEastAsia" w:hAnsiTheme="minorHAnsi" w:cstheme="minorBidi"/>
              <w:sz w:val="22"/>
              <w:szCs w:val="22"/>
              <w:lang w:eastAsia="tr-TR"/>
            </w:rPr>
          </w:pPr>
          <w:hyperlink w:anchor="_Toc409020798" w:history="1">
            <w:r w:rsidR="003144B3" w:rsidRPr="0042727D">
              <w:rPr>
                <w:rStyle w:val="Kpr"/>
              </w:rPr>
              <w:t>1.3.1.</w:t>
            </w:r>
            <w:r w:rsidR="003144B3">
              <w:rPr>
                <w:rFonts w:asciiTheme="minorHAnsi" w:eastAsiaTheme="minorEastAsia" w:hAnsiTheme="minorHAnsi" w:cstheme="minorBidi"/>
                <w:sz w:val="22"/>
                <w:szCs w:val="22"/>
                <w:lang w:eastAsia="tr-TR"/>
              </w:rPr>
              <w:tab/>
            </w:r>
            <w:r w:rsidR="003144B3" w:rsidRPr="0042727D">
              <w:rPr>
                <w:rStyle w:val="Kpr"/>
              </w:rPr>
              <w:t>Bölge Planı Faaliyetleri</w:t>
            </w:r>
            <w:r w:rsidR="003144B3">
              <w:rPr>
                <w:webHidden/>
              </w:rPr>
              <w:tab/>
            </w:r>
            <w:r w:rsidR="003144B3">
              <w:rPr>
                <w:webHidden/>
              </w:rPr>
              <w:fldChar w:fldCharType="begin"/>
            </w:r>
            <w:r w:rsidR="003144B3">
              <w:rPr>
                <w:webHidden/>
              </w:rPr>
              <w:instrText xml:space="preserve"> PAGEREF _Toc409020798 \h </w:instrText>
            </w:r>
            <w:r w:rsidR="003144B3">
              <w:rPr>
                <w:webHidden/>
              </w:rPr>
            </w:r>
            <w:r w:rsidR="003144B3">
              <w:rPr>
                <w:webHidden/>
              </w:rPr>
              <w:fldChar w:fldCharType="separate"/>
            </w:r>
            <w:r w:rsidR="003144B3">
              <w:rPr>
                <w:webHidden/>
              </w:rPr>
              <w:t>29</w:t>
            </w:r>
            <w:r w:rsidR="003144B3">
              <w:rPr>
                <w:webHidden/>
              </w:rPr>
              <w:fldChar w:fldCharType="end"/>
            </w:r>
          </w:hyperlink>
        </w:p>
        <w:p w14:paraId="146645D0" w14:textId="77777777" w:rsidR="003144B3" w:rsidRDefault="009E338C">
          <w:pPr>
            <w:pStyle w:val="T3"/>
            <w:rPr>
              <w:rFonts w:asciiTheme="minorHAnsi" w:eastAsiaTheme="minorEastAsia" w:hAnsiTheme="minorHAnsi" w:cstheme="minorBidi"/>
              <w:sz w:val="22"/>
              <w:szCs w:val="22"/>
              <w:lang w:eastAsia="tr-TR"/>
            </w:rPr>
          </w:pPr>
          <w:hyperlink w:anchor="_Toc409020799" w:history="1">
            <w:r w:rsidR="003144B3" w:rsidRPr="0042727D">
              <w:rPr>
                <w:rStyle w:val="Kpr"/>
              </w:rPr>
              <w:t>1.3.2.</w:t>
            </w:r>
            <w:r w:rsidR="003144B3">
              <w:rPr>
                <w:rFonts w:asciiTheme="minorHAnsi" w:eastAsiaTheme="minorEastAsia" w:hAnsiTheme="minorHAnsi" w:cstheme="minorBidi"/>
                <w:sz w:val="22"/>
                <w:szCs w:val="22"/>
                <w:lang w:eastAsia="tr-TR"/>
              </w:rPr>
              <w:tab/>
            </w:r>
            <w:r w:rsidR="003144B3" w:rsidRPr="0042727D">
              <w:rPr>
                <w:rStyle w:val="Kpr"/>
              </w:rPr>
              <w:t>Araştırma ve Strateji Geliştirme Faaliyetleri</w:t>
            </w:r>
            <w:r w:rsidR="003144B3">
              <w:rPr>
                <w:webHidden/>
              </w:rPr>
              <w:tab/>
            </w:r>
            <w:r w:rsidR="003144B3">
              <w:rPr>
                <w:webHidden/>
              </w:rPr>
              <w:fldChar w:fldCharType="begin"/>
            </w:r>
            <w:r w:rsidR="003144B3">
              <w:rPr>
                <w:webHidden/>
              </w:rPr>
              <w:instrText xml:space="preserve"> PAGEREF _Toc409020799 \h </w:instrText>
            </w:r>
            <w:r w:rsidR="003144B3">
              <w:rPr>
                <w:webHidden/>
              </w:rPr>
            </w:r>
            <w:r w:rsidR="003144B3">
              <w:rPr>
                <w:webHidden/>
              </w:rPr>
              <w:fldChar w:fldCharType="separate"/>
            </w:r>
            <w:r w:rsidR="003144B3">
              <w:rPr>
                <w:webHidden/>
              </w:rPr>
              <w:t>29</w:t>
            </w:r>
            <w:r w:rsidR="003144B3">
              <w:rPr>
                <w:webHidden/>
              </w:rPr>
              <w:fldChar w:fldCharType="end"/>
            </w:r>
          </w:hyperlink>
        </w:p>
        <w:p w14:paraId="3290F97B" w14:textId="77777777" w:rsidR="003144B3" w:rsidRDefault="009E338C">
          <w:pPr>
            <w:pStyle w:val="T3"/>
            <w:rPr>
              <w:rFonts w:asciiTheme="minorHAnsi" w:eastAsiaTheme="minorEastAsia" w:hAnsiTheme="minorHAnsi" w:cstheme="minorBidi"/>
              <w:sz w:val="22"/>
              <w:szCs w:val="22"/>
              <w:lang w:eastAsia="tr-TR"/>
            </w:rPr>
          </w:pPr>
          <w:hyperlink w:anchor="_Toc409020800" w:history="1">
            <w:r w:rsidR="003144B3" w:rsidRPr="0042727D">
              <w:rPr>
                <w:rStyle w:val="Kpr"/>
              </w:rPr>
              <w:t>1.3.3.</w:t>
            </w:r>
            <w:r w:rsidR="003144B3">
              <w:rPr>
                <w:rFonts w:asciiTheme="minorHAnsi" w:eastAsiaTheme="minorEastAsia" w:hAnsiTheme="minorHAnsi" w:cstheme="minorBidi"/>
                <w:sz w:val="22"/>
                <w:szCs w:val="22"/>
                <w:lang w:eastAsia="tr-TR"/>
              </w:rPr>
              <w:tab/>
            </w:r>
            <w:r w:rsidR="003144B3" w:rsidRPr="0042727D">
              <w:rPr>
                <w:rStyle w:val="Kpr"/>
              </w:rPr>
              <w:t>Ulusal ve Uluslararası Hibe Programları</w:t>
            </w:r>
            <w:r w:rsidR="003144B3">
              <w:rPr>
                <w:webHidden/>
              </w:rPr>
              <w:tab/>
            </w:r>
            <w:r w:rsidR="003144B3">
              <w:rPr>
                <w:webHidden/>
              </w:rPr>
              <w:fldChar w:fldCharType="begin"/>
            </w:r>
            <w:r w:rsidR="003144B3">
              <w:rPr>
                <w:webHidden/>
              </w:rPr>
              <w:instrText xml:space="preserve"> PAGEREF _Toc409020800 \h </w:instrText>
            </w:r>
            <w:r w:rsidR="003144B3">
              <w:rPr>
                <w:webHidden/>
              </w:rPr>
            </w:r>
            <w:r w:rsidR="003144B3">
              <w:rPr>
                <w:webHidden/>
              </w:rPr>
              <w:fldChar w:fldCharType="separate"/>
            </w:r>
            <w:r w:rsidR="003144B3">
              <w:rPr>
                <w:webHidden/>
              </w:rPr>
              <w:t>31</w:t>
            </w:r>
            <w:r w:rsidR="003144B3">
              <w:rPr>
                <w:webHidden/>
              </w:rPr>
              <w:fldChar w:fldCharType="end"/>
            </w:r>
          </w:hyperlink>
        </w:p>
        <w:p w14:paraId="7EBFB102" w14:textId="77777777" w:rsidR="003144B3" w:rsidRDefault="009E338C">
          <w:pPr>
            <w:pStyle w:val="T2"/>
            <w:rPr>
              <w:rFonts w:asciiTheme="minorHAnsi" w:eastAsiaTheme="minorEastAsia" w:hAnsiTheme="minorHAnsi" w:cstheme="minorBidi"/>
              <w:b w:val="0"/>
              <w:sz w:val="22"/>
              <w:szCs w:val="22"/>
              <w:lang w:eastAsia="tr-TR"/>
            </w:rPr>
          </w:pPr>
          <w:hyperlink w:anchor="_Toc409020801" w:history="1">
            <w:r w:rsidR="003144B3" w:rsidRPr="0042727D">
              <w:rPr>
                <w:rStyle w:val="Kpr"/>
              </w:rPr>
              <w:t>1.4.</w:t>
            </w:r>
            <w:r w:rsidR="003144B3">
              <w:rPr>
                <w:rFonts w:asciiTheme="minorHAnsi" w:eastAsiaTheme="minorEastAsia" w:hAnsiTheme="minorHAnsi" w:cstheme="minorBidi"/>
                <w:b w:val="0"/>
                <w:sz w:val="22"/>
                <w:szCs w:val="22"/>
                <w:lang w:eastAsia="tr-TR"/>
              </w:rPr>
              <w:tab/>
            </w:r>
            <w:r w:rsidR="003144B3" w:rsidRPr="0042727D">
              <w:rPr>
                <w:rStyle w:val="Kpr"/>
              </w:rPr>
              <w:t>PROJE VE FAALİYET DESTEKLEME FAALİYETLERİ</w:t>
            </w:r>
            <w:r w:rsidR="003144B3">
              <w:rPr>
                <w:webHidden/>
              </w:rPr>
              <w:tab/>
            </w:r>
            <w:r w:rsidR="003144B3">
              <w:rPr>
                <w:webHidden/>
              </w:rPr>
              <w:fldChar w:fldCharType="begin"/>
            </w:r>
            <w:r w:rsidR="003144B3">
              <w:rPr>
                <w:webHidden/>
              </w:rPr>
              <w:instrText xml:space="preserve"> PAGEREF _Toc409020801 \h </w:instrText>
            </w:r>
            <w:r w:rsidR="003144B3">
              <w:rPr>
                <w:webHidden/>
              </w:rPr>
            </w:r>
            <w:r w:rsidR="003144B3">
              <w:rPr>
                <w:webHidden/>
              </w:rPr>
              <w:fldChar w:fldCharType="separate"/>
            </w:r>
            <w:r w:rsidR="003144B3">
              <w:rPr>
                <w:webHidden/>
              </w:rPr>
              <w:t>33</w:t>
            </w:r>
            <w:r w:rsidR="003144B3">
              <w:rPr>
                <w:webHidden/>
              </w:rPr>
              <w:fldChar w:fldCharType="end"/>
            </w:r>
          </w:hyperlink>
        </w:p>
        <w:p w14:paraId="1AF684F4" w14:textId="77777777" w:rsidR="003144B3" w:rsidRDefault="009E338C">
          <w:pPr>
            <w:pStyle w:val="T3"/>
            <w:rPr>
              <w:rFonts w:asciiTheme="minorHAnsi" w:eastAsiaTheme="minorEastAsia" w:hAnsiTheme="minorHAnsi" w:cstheme="minorBidi"/>
              <w:sz w:val="22"/>
              <w:szCs w:val="22"/>
              <w:lang w:eastAsia="tr-TR"/>
            </w:rPr>
          </w:pPr>
          <w:hyperlink w:anchor="_Toc409020802" w:history="1">
            <w:r w:rsidR="003144B3" w:rsidRPr="0042727D">
              <w:rPr>
                <w:rStyle w:val="Kpr"/>
              </w:rPr>
              <w:t>1.4.1.</w:t>
            </w:r>
            <w:r w:rsidR="003144B3">
              <w:rPr>
                <w:rFonts w:asciiTheme="minorHAnsi" w:eastAsiaTheme="minorEastAsia" w:hAnsiTheme="minorHAnsi" w:cstheme="minorBidi"/>
                <w:sz w:val="22"/>
                <w:szCs w:val="22"/>
                <w:lang w:eastAsia="tr-TR"/>
              </w:rPr>
              <w:tab/>
            </w:r>
            <w:r w:rsidR="003144B3" w:rsidRPr="0042727D">
              <w:rPr>
                <w:rStyle w:val="Kpr"/>
              </w:rPr>
              <w:t>Mali ve Teknik Destek Programları Kapsamında Devam Eden İşler</w:t>
            </w:r>
            <w:r w:rsidR="003144B3">
              <w:rPr>
                <w:webHidden/>
              </w:rPr>
              <w:tab/>
            </w:r>
            <w:r w:rsidR="003144B3">
              <w:rPr>
                <w:webHidden/>
              </w:rPr>
              <w:fldChar w:fldCharType="begin"/>
            </w:r>
            <w:r w:rsidR="003144B3">
              <w:rPr>
                <w:webHidden/>
              </w:rPr>
              <w:instrText xml:space="preserve"> PAGEREF _Toc409020802 \h </w:instrText>
            </w:r>
            <w:r w:rsidR="003144B3">
              <w:rPr>
                <w:webHidden/>
              </w:rPr>
            </w:r>
            <w:r w:rsidR="003144B3">
              <w:rPr>
                <w:webHidden/>
              </w:rPr>
              <w:fldChar w:fldCharType="separate"/>
            </w:r>
            <w:r w:rsidR="003144B3">
              <w:rPr>
                <w:webHidden/>
              </w:rPr>
              <w:t>33</w:t>
            </w:r>
            <w:r w:rsidR="003144B3">
              <w:rPr>
                <w:webHidden/>
              </w:rPr>
              <w:fldChar w:fldCharType="end"/>
            </w:r>
          </w:hyperlink>
        </w:p>
        <w:p w14:paraId="7E57356A" w14:textId="77777777" w:rsidR="003144B3" w:rsidRDefault="009E338C">
          <w:pPr>
            <w:pStyle w:val="T3"/>
            <w:rPr>
              <w:rFonts w:asciiTheme="minorHAnsi" w:eastAsiaTheme="minorEastAsia" w:hAnsiTheme="minorHAnsi" w:cstheme="minorBidi"/>
              <w:sz w:val="22"/>
              <w:szCs w:val="22"/>
              <w:lang w:eastAsia="tr-TR"/>
            </w:rPr>
          </w:pPr>
          <w:hyperlink w:anchor="_Toc409020803" w:history="1">
            <w:r w:rsidR="003144B3" w:rsidRPr="0042727D">
              <w:rPr>
                <w:rStyle w:val="Kpr"/>
              </w:rPr>
              <w:t>1.4.2.</w:t>
            </w:r>
            <w:r w:rsidR="003144B3">
              <w:rPr>
                <w:rFonts w:asciiTheme="minorHAnsi" w:eastAsiaTheme="minorEastAsia" w:hAnsiTheme="minorHAnsi" w:cstheme="minorBidi"/>
                <w:sz w:val="22"/>
                <w:szCs w:val="22"/>
                <w:lang w:eastAsia="tr-TR"/>
              </w:rPr>
              <w:tab/>
            </w:r>
            <w:r w:rsidR="003144B3" w:rsidRPr="0042727D">
              <w:rPr>
                <w:rStyle w:val="Kpr"/>
              </w:rPr>
              <w:t>2015 Yılı Mali Destek Programları</w:t>
            </w:r>
            <w:r w:rsidR="003144B3">
              <w:rPr>
                <w:webHidden/>
              </w:rPr>
              <w:tab/>
            </w:r>
            <w:r w:rsidR="003144B3">
              <w:rPr>
                <w:webHidden/>
              </w:rPr>
              <w:fldChar w:fldCharType="begin"/>
            </w:r>
            <w:r w:rsidR="003144B3">
              <w:rPr>
                <w:webHidden/>
              </w:rPr>
              <w:instrText xml:space="preserve"> PAGEREF _Toc409020803 \h </w:instrText>
            </w:r>
            <w:r w:rsidR="003144B3">
              <w:rPr>
                <w:webHidden/>
              </w:rPr>
            </w:r>
            <w:r w:rsidR="003144B3">
              <w:rPr>
                <w:webHidden/>
              </w:rPr>
              <w:fldChar w:fldCharType="separate"/>
            </w:r>
            <w:r w:rsidR="003144B3">
              <w:rPr>
                <w:webHidden/>
              </w:rPr>
              <w:t>35</w:t>
            </w:r>
            <w:r w:rsidR="003144B3">
              <w:rPr>
                <w:webHidden/>
              </w:rPr>
              <w:fldChar w:fldCharType="end"/>
            </w:r>
          </w:hyperlink>
        </w:p>
        <w:p w14:paraId="72A92D39" w14:textId="77777777" w:rsidR="003144B3" w:rsidRDefault="009E338C">
          <w:pPr>
            <w:pStyle w:val="T3"/>
            <w:rPr>
              <w:rFonts w:asciiTheme="minorHAnsi" w:eastAsiaTheme="minorEastAsia" w:hAnsiTheme="minorHAnsi" w:cstheme="minorBidi"/>
              <w:sz w:val="22"/>
              <w:szCs w:val="22"/>
              <w:lang w:eastAsia="tr-TR"/>
            </w:rPr>
          </w:pPr>
          <w:hyperlink w:anchor="_Toc409020804" w:history="1">
            <w:r w:rsidR="003144B3" w:rsidRPr="0042727D">
              <w:rPr>
                <w:rStyle w:val="Kpr"/>
              </w:rPr>
              <w:t>1.4.3.</w:t>
            </w:r>
            <w:r w:rsidR="003144B3">
              <w:rPr>
                <w:rFonts w:asciiTheme="minorHAnsi" w:eastAsiaTheme="minorEastAsia" w:hAnsiTheme="minorHAnsi" w:cstheme="minorBidi"/>
                <w:sz w:val="22"/>
                <w:szCs w:val="22"/>
                <w:lang w:eastAsia="tr-TR"/>
              </w:rPr>
              <w:tab/>
            </w:r>
            <w:r w:rsidR="003144B3" w:rsidRPr="0042727D">
              <w:rPr>
                <w:rStyle w:val="Kpr"/>
              </w:rPr>
              <w:t>2015 Yılı Teknik Destek Programı</w:t>
            </w:r>
            <w:r w:rsidR="003144B3">
              <w:rPr>
                <w:webHidden/>
              </w:rPr>
              <w:tab/>
            </w:r>
            <w:r w:rsidR="003144B3">
              <w:rPr>
                <w:webHidden/>
              </w:rPr>
              <w:fldChar w:fldCharType="begin"/>
            </w:r>
            <w:r w:rsidR="003144B3">
              <w:rPr>
                <w:webHidden/>
              </w:rPr>
              <w:instrText xml:space="preserve"> PAGEREF _Toc409020804 \h </w:instrText>
            </w:r>
            <w:r w:rsidR="003144B3">
              <w:rPr>
                <w:webHidden/>
              </w:rPr>
            </w:r>
            <w:r w:rsidR="003144B3">
              <w:rPr>
                <w:webHidden/>
              </w:rPr>
              <w:fldChar w:fldCharType="separate"/>
            </w:r>
            <w:r w:rsidR="003144B3">
              <w:rPr>
                <w:webHidden/>
              </w:rPr>
              <w:t>40</w:t>
            </w:r>
            <w:r w:rsidR="003144B3">
              <w:rPr>
                <w:webHidden/>
              </w:rPr>
              <w:fldChar w:fldCharType="end"/>
            </w:r>
          </w:hyperlink>
        </w:p>
        <w:p w14:paraId="5F38DE5D" w14:textId="77777777" w:rsidR="003144B3" w:rsidRDefault="009E338C">
          <w:pPr>
            <w:pStyle w:val="T3"/>
            <w:rPr>
              <w:rFonts w:asciiTheme="minorHAnsi" w:eastAsiaTheme="minorEastAsia" w:hAnsiTheme="minorHAnsi" w:cstheme="minorBidi"/>
              <w:sz w:val="22"/>
              <w:szCs w:val="22"/>
              <w:lang w:eastAsia="tr-TR"/>
            </w:rPr>
          </w:pPr>
          <w:hyperlink w:anchor="_Toc409020805" w:history="1">
            <w:r w:rsidR="003144B3" w:rsidRPr="0042727D">
              <w:rPr>
                <w:rStyle w:val="Kpr"/>
              </w:rPr>
              <w:t>1.4.4.</w:t>
            </w:r>
            <w:r w:rsidR="003144B3">
              <w:rPr>
                <w:rFonts w:asciiTheme="minorHAnsi" w:eastAsiaTheme="minorEastAsia" w:hAnsiTheme="minorHAnsi" w:cstheme="minorBidi"/>
                <w:sz w:val="22"/>
                <w:szCs w:val="22"/>
                <w:lang w:eastAsia="tr-TR"/>
              </w:rPr>
              <w:tab/>
            </w:r>
            <w:r w:rsidR="003144B3" w:rsidRPr="0042727D">
              <w:rPr>
                <w:rStyle w:val="Kpr"/>
              </w:rPr>
              <w:t>2015 Yılı Doğrudan Faaliyet Desteği Programı</w:t>
            </w:r>
            <w:r w:rsidR="003144B3">
              <w:rPr>
                <w:webHidden/>
              </w:rPr>
              <w:tab/>
            </w:r>
            <w:r w:rsidR="003144B3">
              <w:rPr>
                <w:webHidden/>
              </w:rPr>
              <w:fldChar w:fldCharType="begin"/>
            </w:r>
            <w:r w:rsidR="003144B3">
              <w:rPr>
                <w:webHidden/>
              </w:rPr>
              <w:instrText xml:space="preserve"> PAGEREF _Toc409020805 \h </w:instrText>
            </w:r>
            <w:r w:rsidR="003144B3">
              <w:rPr>
                <w:webHidden/>
              </w:rPr>
            </w:r>
            <w:r w:rsidR="003144B3">
              <w:rPr>
                <w:webHidden/>
              </w:rPr>
              <w:fldChar w:fldCharType="separate"/>
            </w:r>
            <w:r w:rsidR="003144B3">
              <w:rPr>
                <w:webHidden/>
              </w:rPr>
              <w:t>41</w:t>
            </w:r>
            <w:r w:rsidR="003144B3">
              <w:rPr>
                <w:webHidden/>
              </w:rPr>
              <w:fldChar w:fldCharType="end"/>
            </w:r>
          </w:hyperlink>
        </w:p>
        <w:p w14:paraId="23B77CF7" w14:textId="77777777" w:rsidR="003144B3" w:rsidRDefault="009E338C">
          <w:pPr>
            <w:pStyle w:val="T3"/>
            <w:rPr>
              <w:rFonts w:asciiTheme="minorHAnsi" w:eastAsiaTheme="minorEastAsia" w:hAnsiTheme="minorHAnsi" w:cstheme="minorBidi"/>
              <w:sz w:val="22"/>
              <w:szCs w:val="22"/>
              <w:lang w:eastAsia="tr-TR"/>
            </w:rPr>
          </w:pPr>
          <w:hyperlink w:anchor="_Toc409020806" w:history="1">
            <w:r w:rsidR="003144B3" w:rsidRPr="0042727D">
              <w:rPr>
                <w:rStyle w:val="Kpr"/>
              </w:rPr>
              <w:t>1.4.5.</w:t>
            </w:r>
            <w:r w:rsidR="003144B3">
              <w:rPr>
                <w:rFonts w:asciiTheme="minorHAnsi" w:eastAsiaTheme="minorEastAsia" w:hAnsiTheme="minorHAnsi" w:cstheme="minorBidi"/>
                <w:sz w:val="22"/>
                <w:szCs w:val="22"/>
                <w:lang w:eastAsia="tr-TR"/>
              </w:rPr>
              <w:tab/>
            </w:r>
            <w:r w:rsidR="003144B3" w:rsidRPr="0042727D">
              <w:rPr>
                <w:rStyle w:val="Kpr"/>
              </w:rPr>
              <w:t>Güdümlü Proje Desteği</w:t>
            </w:r>
            <w:r w:rsidR="003144B3">
              <w:rPr>
                <w:webHidden/>
              </w:rPr>
              <w:tab/>
            </w:r>
            <w:r w:rsidR="003144B3">
              <w:rPr>
                <w:webHidden/>
              </w:rPr>
              <w:fldChar w:fldCharType="begin"/>
            </w:r>
            <w:r w:rsidR="003144B3">
              <w:rPr>
                <w:webHidden/>
              </w:rPr>
              <w:instrText xml:space="preserve"> PAGEREF _Toc409020806 \h </w:instrText>
            </w:r>
            <w:r w:rsidR="003144B3">
              <w:rPr>
                <w:webHidden/>
              </w:rPr>
            </w:r>
            <w:r w:rsidR="003144B3">
              <w:rPr>
                <w:webHidden/>
              </w:rPr>
              <w:fldChar w:fldCharType="separate"/>
            </w:r>
            <w:r w:rsidR="003144B3">
              <w:rPr>
                <w:webHidden/>
              </w:rPr>
              <w:t>42</w:t>
            </w:r>
            <w:r w:rsidR="003144B3">
              <w:rPr>
                <w:webHidden/>
              </w:rPr>
              <w:fldChar w:fldCharType="end"/>
            </w:r>
          </w:hyperlink>
        </w:p>
        <w:p w14:paraId="5141C7C7" w14:textId="77777777" w:rsidR="003144B3" w:rsidRDefault="009E338C">
          <w:pPr>
            <w:pStyle w:val="T2"/>
            <w:rPr>
              <w:rFonts w:asciiTheme="minorHAnsi" w:eastAsiaTheme="minorEastAsia" w:hAnsiTheme="minorHAnsi" w:cstheme="minorBidi"/>
              <w:b w:val="0"/>
              <w:sz w:val="22"/>
              <w:szCs w:val="22"/>
              <w:lang w:eastAsia="tr-TR"/>
            </w:rPr>
          </w:pPr>
          <w:hyperlink w:anchor="_Toc409020807" w:history="1">
            <w:r w:rsidR="003144B3" w:rsidRPr="0042727D">
              <w:rPr>
                <w:rStyle w:val="Kpr"/>
              </w:rPr>
              <w:t>1.5.</w:t>
            </w:r>
            <w:r w:rsidR="003144B3">
              <w:rPr>
                <w:rFonts w:asciiTheme="minorHAnsi" w:eastAsiaTheme="minorEastAsia" w:hAnsiTheme="minorHAnsi" w:cstheme="minorBidi"/>
                <w:b w:val="0"/>
                <w:sz w:val="22"/>
                <w:szCs w:val="22"/>
                <w:lang w:eastAsia="tr-TR"/>
              </w:rPr>
              <w:tab/>
            </w:r>
            <w:r w:rsidR="003144B3" w:rsidRPr="0042727D">
              <w:rPr>
                <w:rStyle w:val="Kpr"/>
              </w:rPr>
              <w:t>YATIRIM DESTEK FAALİYETLERİ</w:t>
            </w:r>
            <w:r w:rsidR="003144B3">
              <w:rPr>
                <w:webHidden/>
              </w:rPr>
              <w:tab/>
            </w:r>
            <w:r w:rsidR="003144B3">
              <w:rPr>
                <w:webHidden/>
              </w:rPr>
              <w:fldChar w:fldCharType="begin"/>
            </w:r>
            <w:r w:rsidR="003144B3">
              <w:rPr>
                <w:webHidden/>
              </w:rPr>
              <w:instrText xml:space="preserve"> PAGEREF _Toc409020807 \h </w:instrText>
            </w:r>
            <w:r w:rsidR="003144B3">
              <w:rPr>
                <w:webHidden/>
              </w:rPr>
            </w:r>
            <w:r w:rsidR="003144B3">
              <w:rPr>
                <w:webHidden/>
              </w:rPr>
              <w:fldChar w:fldCharType="separate"/>
            </w:r>
            <w:r w:rsidR="003144B3">
              <w:rPr>
                <w:webHidden/>
              </w:rPr>
              <w:t>44</w:t>
            </w:r>
            <w:r w:rsidR="003144B3">
              <w:rPr>
                <w:webHidden/>
              </w:rPr>
              <w:fldChar w:fldCharType="end"/>
            </w:r>
          </w:hyperlink>
        </w:p>
        <w:p w14:paraId="6399F209" w14:textId="77777777" w:rsidR="003144B3" w:rsidRDefault="009E338C">
          <w:pPr>
            <w:pStyle w:val="T2"/>
            <w:rPr>
              <w:rFonts w:asciiTheme="minorHAnsi" w:eastAsiaTheme="minorEastAsia" w:hAnsiTheme="minorHAnsi" w:cstheme="minorBidi"/>
              <w:b w:val="0"/>
              <w:sz w:val="22"/>
              <w:szCs w:val="22"/>
              <w:lang w:eastAsia="tr-TR"/>
            </w:rPr>
          </w:pPr>
          <w:hyperlink w:anchor="_Toc409020808" w:history="1">
            <w:r w:rsidR="003144B3" w:rsidRPr="0042727D">
              <w:rPr>
                <w:rStyle w:val="Kpr"/>
              </w:rPr>
              <w:t>1.6.</w:t>
            </w:r>
            <w:r w:rsidR="003144B3">
              <w:rPr>
                <w:rFonts w:asciiTheme="minorHAnsi" w:eastAsiaTheme="minorEastAsia" w:hAnsiTheme="minorHAnsi" w:cstheme="minorBidi"/>
                <w:b w:val="0"/>
                <w:sz w:val="22"/>
                <w:szCs w:val="22"/>
                <w:lang w:eastAsia="tr-TR"/>
              </w:rPr>
              <w:tab/>
            </w:r>
            <w:r w:rsidR="003144B3" w:rsidRPr="0042727D">
              <w:rPr>
                <w:rStyle w:val="Kpr"/>
              </w:rPr>
              <w:t>İZLEME VE DEĞERLENDİRME FAALİYETLERİ</w:t>
            </w:r>
            <w:r w:rsidR="003144B3">
              <w:rPr>
                <w:webHidden/>
              </w:rPr>
              <w:tab/>
            </w:r>
            <w:r w:rsidR="003144B3">
              <w:rPr>
                <w:webHidden/>
              </w:rPr>
              <w:fldChar w:fldCharType="begin"/>
            </w:r>
            <w:r w:rsidR="003144B3">
              <w:rPr>
                <w:webHidden/>
              </w:rPr>
              <w:instrText xml:space="preserve"> PAGEREF _Toc409020808 \h </w:instrText>
            </w:r>
            <w:r w:rsidR="003144B3">
              <w:rPr>
                <w:webHidden/>
              </w:rPr>
            </w:r>
            <w:r w:rsidR="003144B3">
              <w:rPr>
                <w:webHidden/>
              </w:rPr>
              <w:fldChar w:fldCharType="separate"/>
            </w:r>
            <w:r w:rsidR="003144B3">
              <w:rPr>
                <w:webHidden/>
              </w:rPr>
              <w:t>48</w:t>
            </w:r>
            <w:r w:rsidR="003144B3">
              <w:rPr>
                <w:webHidden/>
              </w:rPr>
              <w:fldChar w:fldCharType="end"/>
            </w:r>
          </w:hyperlink>
        </w:p>
        <w:p w14:paraId="23E72DD2" w14:textId="77777777" w:rsidR="003144B3" w:rsidRDefault="009E338C">
          <w:pPr>
            <w:pStyle w:val="T1"/>
            <w:tabs>
              <w:tab w:val="left" w:pos="480"/>
              <w:tab w:val="right" w:leader="dot" w:pos="9062"/>
            </w:tabs>
            <w:rPr>
              <w:rFonts w:asciiTheme="minorHAnsi" w:eastAsiaTheme="minorEastAsia" w:hAnsiTheme="minorHAnsi" w:cstheme="minorBidi"/>
              <w:noProof/>
              <w:sz w:val="22"/>
              <w:szCs w:val="22"/>
              <w:lang w:eastAsia="tr-TR"/>
            </w:rPr>
          </w:pPr>
          <w:hyperlink w:anchor="_Toc409020809" w:history="1">
            <w:r w:rsidR="003144B3" w:rsidRPr="0042727D">
              <w:rPr>
                <w:rStyle w:val="Kpr"/>
                <w:noProof/>
              </w:rPr>
              <w:t>2.</w:t>
            </w:r>
            <w:r w:rsidR="003144B3">
              <w:rPr>
                <w:rFonts w:asciiTheme="minorHAnsi" w:eastAsiaTheme="minorEastAsia" w:hAnsiTheme="minorHAnsi" w:cstheme="minorBidi"/>
                <w:noProof/>
                <w:sz w:val="22"/>
                <w:szCs w:val="22"/>
                <w:lang w:eastAsia="tr-TR"/>
              </w:rPr>
              <w:tab/>
            </w:r>
            <w:r w:rsidR="003144B3" w:rsidRPr="0042727D">
              <w:rPr>
                <w:rStyle w:val="Kpr"/>
                <w:noProof/>
              </w:rPr>
              <w:t>2016 - 2017 YILLARI PROGRAM ÖNGÖRÜLERİ</w:t>
            </w:r>
            <w:r w:rsidR="003144B3">
              <w:rPr>
                <w:noProof/>
                <w:webHidden/>
              </w:rPr>
              <w:tab/>
            </w:r>
            <w:r w:rsidR="003144B3">
              <w:rPr>
                <w:noProof/>
                <w:webHidden/>
              </w:rPr>
              <w:fldChar w:fldCharType="begin"/>
            </w:r>
            <w:r w:rsidR="003144B3">
              <w:rPr>
                <w:noProof/>
                <w:webHidden/>
              </w:rPr>
              <w:instrText xml:space="preserve"> PAGEREF _Toc409020809 \h </w:instrText>
            </w:r>
            <w:r w:rsidR="003144B3">
              <w:rPr>
                <w:noProof/>
                <w:webHidden/>
              </w:rPr>
            </w:r>
            <w:r w:rsidR="003144B3">
              <w:rPr>
                <w:noProof/>
                <w:webHidden/>
              </w:rPr>
              <w:fldChar w:fldCharType="separate"/>
            </w:r>
            <w:r w:rsidR="003144B3">
              <w:rPr>
                <w:noProof/>
                <w:webHidden/>
              </w:rPr>
              <w:t>51</w:t>
            </w:r>
            <w:r w:rsidR="003144B3">
              <w:rPr>
                <w:noProof/>
                <w:webHidden/>
              </w:rPr>
              <w:fldChar w:fldCharType="end"/>
            </w:r>
          </w:hyperlink>
        </w:p>
        <w:p w14:paraId="76D59000" w14:textId="77777777" w:rsidR="003144B3" w:rsidRDefault="009E338C">
          <w:pPr>
            <w:pStyle w:val="T1"/>
            <w:tabs>
              <w:tab w:val="right" w:leader="dot" w:pos="9062"/>
            </w:tabs>
            <w:rPr>
              <w:rFonts w:asciiTheme="minorHAnsi" w:eastAsiaTheme="minorEastAsia" w:hAnsiTheme="minorHAnsi" w:cstheme="minorBidi"/>
              <w:noProof/>
              <w:sz w:val="22"/>
              <w:szCs w:val="22"/>
              <w:lang w:eastAsia="tr-TR"/>
            </w:rPr>
          </w:pPr>
          <w:hyperlink w:anchor="_Toc409020810" w:history="1">
            <w:r w:rsidR="003144B3" w:rsidRPr="0042727D">
              <w:rPr>
                <w:rStyle w:val="Kpr"/>
                <w:noProof/>
              </w:rPr>
              <w:t>EK-1. BİTKİ SAĞLIĞI KLİNİĞİ GÜDÜMLÜ PROJE BİLGİ FORMU</w:t>
            </w:r>
            <w:r w:rsidR="003144B3">
              <w:rPr>
                <w:noProof/>
                <w:webHidden/>
              </w:rPr>
              <w:tab/>
            </w:r>
            <w:r w:rsidR="003144B3">
              <w:rPr>
                <w:noProof/>
                <w:webHidden/>
              </w:rPr>
              <w:fldChar w:fldCharType="begin"/>
            </w:r>
            <w:r w:rsidR="003144B3">
              <w:rPr>
                <w:noProof/>
                <w:webHidden/>
              </w:rPr>
              <w:instrText xml:space="preserve"> PAGEREF _Toc409020810 \h </w:instrText>
            </w:r>
            <w:r w:rsidR="003144B3">
              <w:rPr>
                <w:noProof/>
                <w:webHidden/>
              </w:rPr>
            </w:r>
            <w:r w:rsidR="003144B3">
              <w:rPr>
                <w:noProof/>
                <w:webHidden/>
              </w:rPr>
              <w:fldChar w:fldCharType="separate"/>
            </w:r>
            <w:r w:rsidR="003144B3">
              <w:rPr>
                <w:noProof/>
                <w:webHidden/>
              </w:rPr>
              <w:t>54</w:t>
            </w:r>
            <w:r w:rsidR="003144B3">
              <w:rPr>
                <w:noProof/>
                <w:webHidden/>
              </w:rPr>
              <w:fldChar w:fldCharType="end"/>
            </w:r>
          </w:hyperlink>
        </w:p>
        <w:p w14:paraId="7A025179" w14:textId="77777777" w:rsidR="003144B3" w:rsidRDefault="009E338C">
          <w:pPr>
            <w:pStyle w:val="T1"/>
            <w:tabs>
              <w:tab w:val="right" w:leader="dot" w:pos="9062"/>
            </w:tabs>
            <w:rPr>
              <w:rFonts w:asciiTheme="minorHAnsi" w:eastAsiaTheme="minorEastAsia" w:hAnsiTheme="minorHAnsi" w:cstheme="minorBidi"/>
              <w:noProof/>
              <w:sz w:val="22"/>
              <w:szCs w:val="22"/>
              <w:lang w:eastAsia="tr-TR"/>
            </w:rPr>
          </w:pPr>
          <w:hyperlink w:anchor="_Toc409020811" w:history="1">
            <w:r w:rsidR="003144B3" w:rsidRPr="0042727D">
              <w:rPr>
                <w:rStyle w:val="Kpr"/>
                <w:noProof/>
              </w:rPr>
              <w:t>EK-2. DOĞU AKDENİZ KALKINMA AJANSI 2015-2017 DESTEK STRATEJİSİ</w:t>
            </w:r>
            <w:r w:rsidR="003144B3">
              <w:rPr>
                <w:noProof/>
                <w:webHidden/>
              </w:rPr>
              <w:tab/>
            </w:r>
            <w:r w:rsidR="003144B3">
              <w:rPr>
                <w:noProof/>
                <w:webHidden/>
              </w:rPr>
              <w:fldChar w:fldCharType="begin"/>
            </w:r>
            <w:r w:rsidR="003144B3">
              <w:rPr>
                <w:noProof/>
                <w:webHidden/>
              </w:rPr>
              <w:instrText xml:space="preserve"> PAGEREF _Toc409020811 \h </w:instrText>
            </w:r>
            <w:r w:rsidR="003144B3">
              <w:rPr>
                <w:noProof/>
                <w:webHidden/>
              </w:rPr>
            </w:r>
            <w:r w:rsidR="003144B3">
              <w:rPr>
                <w:noProof/>
                <w:webHidden/>
              </w:rPr>
              <w:fldChar w:fldCharType="separate"/>
            </w:r>
            <w:r w:rsidR="003144B3">
              <w:rPr>
                <w:noProof/>
                <w:webHidden/>
              </w:rPr>
              <w:t>64</w:t>
            </w:r>
            <w:r w:rsidR="003144B3">
              <w:rPr>
                <w:noProof/>
                <w:webHidden/>
              </w:rPr>
              <w:fldChar w:fldCharType="end"/>
            </w:r>
          </w:hyperlink>
        </w:p>
        <w:p w14:paraId="45FC8A5D" w14:textId="77777777" w:rsidR="003144B3" w:rsidRDefault="009E338C">
          <w:pPr>
            <w:pStyle w:val="T1"/>
            <w:tabs>
              <w:tab w:val="right" w:leader="dot" w:pos="9062"/>
            </w:tabs>
            <w:rPr>
              <w:rFonts w:asciiTheme="minorHAnsi" w:eastAsiaTheme="minorEastAsia" w:hAnsiTheme="minorHAnsi" w:cstheme="minorBidi"/>
              <w:noProof/>
              <w:sz w:val="22"/>
              <w:szCs w:val="22"/>
              <w:lang w:eastAsia="tr-TR"/>
            </w:rPr>
          </w:pPr>
          <w:hyperlink w:anchor="_Toc409020812" w:history="1">
            <w:r w:rsidR="003144B3" w:rsidRPr="0042727D">
              <w:rPr>
                <w:rStyle w:val="Kpr"/>
                <w:noProof/>
              </w:rPr>
              <w:t>EK-3. ÖNCELİK ALANLARINDA YÜRÜTÜLECEK PROJE VE FAALİYETLERE DAİR TABLO</w:t>
            </w:r>
            <w:r w:rsidR="003144B3">
              <w:rPr>
                <w:noProof/>
                <w:webHidden/>
              </w:rPr>
              <w:tab/>
            </w:r>
            <w:r w:rsidR="003144B3">
              <w:rPr>
                <w:noProof/>
                <w:webHidden/>
              </w:rPr>
              <w:fldChar w:fldCharType="begin"/>
            </w:r>
            <w:r w:rsidR="003144B3">
              <w:rPr>
                <w:noProof/>
                <w:webHidden/>
              </w:rPr>
              <w:instrText xml:space="preserve"> PAGEREF _Toc409020812 \h </w:instrText>
            </w:r>
            <w:r w:rsidR="003144B3">
              <w:rPr>
                <w:noProof/>
                <w:webHidden/>
              </w:rPr>
            </w:r>
            <w:r w:rsidR="003144B3">
              <w:rPr>
                <w:noProof/>
                <w:webHidden/>
              </w:rPr>
              <w:fldChar w:fldCharType="separate"/>
            </w:r>
            <w:r w:rsidR="003144B3">
              <w:rPr>
                <w:noProof/>
                <w:webHidden/>
              </w:rPr>
              <w:t>70</w:t>
            </w:r>
            <w:r w:rsidR="003144B3">
              <w:rPr>
                <w:noProof/>
                <w:webHidden/>
              </w:rPr>
              <w:fldChar w:fldCharType="end"/>
            </w:r>
          </w:hyperlink>
        </w:p>
        <w:p w14:paraId="0454F1EC" w14:textId="77777777" w:rsidR="003144B3" w:rsidRDefault="009E338C">
          <w:pPr>
            <w:pStyle w:val="T1"/>
            <w:tabs>
              <w:tab w:val="right" w:leader="dot" w:pos="9062"/>
            </w:tabs>
            <w:rPr>
              <w:rFonts w:asciiTheme="minorHAnsi" w:eastAsiaTheme="minorEastAsia" w:hAnsiTheme="minorHAnsi" w:cstheme="minorBidi"/>
              <w:noProof/>
              <w:sz w:val="22"/>
              <w:szCs w:val="22"/>
              <w:lang w:eastAsia="tr-TR"/>
            </w:rPr>
          </w:pPr>
          <w:hyperlink w:anchor="_Toc409020813" w:history="1">
            <w:r w:rsidR="003144B3" w:rsidRPr="0042727D">
              <w:rPr>
                <w:rStyle w:val="Kpr"/>
                <w:noProof/>
              </w:rPr>
              <w:t>EK-4. 2015 YILI ÇALIŞMA PROGRAMI GANTT ŞEMASI</w:t>
            </w:r>
            <w:r w:rsidR="003144B3">
              <w:rPr>
                <w:noProof/>
                <w:webHidden/>
              </w:rPr>
              <w:tab/>
            </w:r>
            <w:r w:rsidR="003144B3">
              <w:rPr>
                <w:noProof/>
                <w:webHidden/>
              </w:rPr>
              <w:fldChar w:fldCharType="begin"/>
            </w:r>
            <w:r w:rsidR="003144B3">
              <w:rPr>
                <w:noProof/>
                <w:webHidden/>
              </w:rPr>
              <w:instrText xml:space="preserve"> PAGEREF _Toc409020813 \h </w:instrText>
            </w:r>
            <w:r w:rsidR="003144B3">
              <w:rPr>
                <w:noProof/>
                <w:webHidden/>
              </w:rPr>
            </w:r>
            <w:r w:rsidR="003144B3">
              <w:rPr>
                <w:noProof/>
                <w:webHidden/>
              </w:rPr>
              <w:fldChar w:fldCharType="separate"/>
            </w:r>
            <w:r w:rsidR="003144B3">
              <w:rPr>
                <w:noProof/>
                <w:webHidden/>
              </w:rPr>
              <w:t>72</w:t>
            </w:r>
            <w:r w:rsidR="003144B3">
              <w:rPr>
                <w:noProof/>
                <w:webHidden/>
              </w:rPr>
              <w:fldChar w:fldCharType="end"/>
            </w:r>
          </w:hyperlink>
        </w:p>
        <w:p w14:paraId="49D19FEF" w14:textId="77777777" w:rsidR="003144B3" w:rsidRDefault="009E338C">
          <w:pPr>
            <w:pStyle w:val="T1"/>
            <w:tabs>
              <w:tab w:val="right" w:leader="dot" w:pos="9062"/>
            </w:tabs>
            <w:rPr>
              <w:rFonts w:asciiTheme="minorHAnsi" w:eastAsiaTheme="minorEastAsia" w:hAnsiTheme="minorHAnsi" w:cstheme="minorBidi"/>
              <w:noProof/>
              <w:sz w:val="22"/>
              <w:szCs w:val="22"/>
              <w:lang w:eastAsia="tr-TR"/>
            </w:rPr>
          </w:pPr>
          <w:hyperlink w:anchor="_Toc409020814" w:history="1">
            <w:r w:rsidR="003144B3" w:rsidRPr="0042727D">
              <w:rPr>
                <w:rStyle w:val="Kpr"/>
                <w:noProof/>
              </w:rPr>
              <w:t>EK-5.  2015 YILI YURTDIŞI ÇALIŞMA ZİYARETLERİ</w:t>
            </w:r>
            <w:r w:rsidR="003144B3">
              <w:rPr>
                <w:noProof/>
                <w:webHidden/>
              </w:rPr>
              <w:tab/>
            </w:r>
            <w:r w:rsidR="003144B3">
              <w:rPr>
                <w:noProof/>
                <w:webHidden/>
              </w:rPr>
              <w:fldChar w:fldCharType="begin"/>
            </w:r>
            <w:r w:rsidR="003144B3">
              <w:rPr>
                <w:noProof/>
                <w:webHidden/>
              </w:rPr>
              <w:instrText xml:space="preserve"> PAGEREF _Toc409020814 \h </w:instrText>
            </w:r>
            <w:r w:rsidR="003144B3">
              <w:rPr>
                <w:noProof/>
                <w:webHidden/>
              </w:rPr>
            </w:r>
            <w:r w:rsidR="003144B3">
              <w:rPr>
                <w:noProof/>
                <w:webHidden/>
              </w:rPr>
              <w:fldChar w:fldCharType="separate"/>
            </w:r>
            <w:r w:rsidR="003144B3">
              <w:rPr>
                <w:noProof/>
                <w:webHidden/>
              </w:rPr>
              <w:t>77</w:t>
            </w:r>
            <w:r w:rsidR="003144B3">
              <w:rPr>
                <w:noProof/>
                <w:webHidden/>
              </w:rPr>
              <w:fldChar w:fldCharType="end"/>
            </w:r>
          </w:hyperlink>
        </w:p>
        <w:p w14:paraId="061DFABA" w14:textId="77777777" w:rsidR="00216DC4" w:rsidRPr="00EC5BBD" w:rsidRDefault="005975AF" w:rsidP="005060FE">
          <w:pPr>
            <w:pStyle w:val="T1"/>
            <w:tabs>
              <w:tab w:val="right" w:leader="dot" w:pos="9062"/>
            </w:tabs>
            <w:rPr>
              <w:highlight w:val="yellow"/>
            </w:rPr>
          </w:pPr>
          <w:r w:rsidRPr="00EC5BBD">
            <w:rPr>
              <w:rFonts w:ascii="Tahoma" w:hAnsi="Tahoma" w:cs="Tahoma"/>
              <w:b/>
              <w:bCs/>
              <w:sz w:val="22"/>
              <w:szCs w:val="22"/>
              <w:highlight w:val="yellow"/>
            </w:rPr>
            <w:lastRenderedPageBreak/>
            <w:fldChar w:fldCharType="end"/>
          </w:r>
        </w:p>
      </w:sdtContent>
    </w:sdt>
    <w:p w14:paraId="47287468" w14:textId="77777777" w:rsidR="00A920B9" w:rsidRPr="0075670C" w:rsidRDefault="007D7832" w:rsidP="005060FE">
      <w:pPr>
        <w:spacing w:after="200" w:line="276" w:lineRule="auto"/>
        <w:rPr>
          <w:rFonts w:ascii="Tahoma" w:eastAsiaTheme="majorEastAsia" w:hAnsi="Tahoma" w:cs="Tahoma"/>
          <w:b/>
          <w:bCs/>
          <w:color w:val="365F91" w:themeColor="accent1" w:themeShade="BF"/>
          <w:sz w:val="22"/>
          <w:szCs w:val="22"/>
          <w:lang w:eastAsia="tr-TR"/>
        </w:rPr>
      </w:pPr>
      <w:r w:rsidRPr="0075670C">
        <w:rPr>
          <w:rFonts w:ascii="Tahoma" w:eastAsiaTheme="majorEastAsia" w:hAnsi="Tahoma" w:cs="Tahoma"/>
          <w:b/>
          <w:bCs/>
          <w:color w:val="365F91" w:themeColor="accent1" w:themeShade="BF"/>
          <w:sz w:val="22"/>
          <w:szCs w:val="22"/>
          <w:lang w:eastAsia="tr-TR"/>
        </w:rPr>
        <w:t>Tablolar</w:t>
      </w:r>
    </w:p>
    <w:p w14:paraId="6DAA6796" w14:textId="77777777" w:rsidR="003144B3" w:rsidRDefault="005975AF">
      <w:pPr>
        <w:pStyle w:val="ekillerTablosu"/>
        <w:tabs>
          <w:tab w:val="right" w:leader="dot" w:pos="9062"/>
        </w:tabs>
        <w:rPr>
          <w:rFonts w:asciiTheme="minorHAnsi" w:eastAsiaTheme="minorEastAsia" w:hAnsiTheme="minorHAnsi" w:cstheme="minorBidi"/>
          <w:noProof/>
          <w:sz w:val="22"/>
          <w:szCs w:val="22"/>
          <w:lang w:eastAsia="tr-TR"/>
        </w:rPr>
      </w:pPr>
      <w:r w:rsidRPr="00EC5BBD">
        <w:rPr>
          <w:rFonts w:ascii="Tahoma" w:hAnsi="Tahoma" w:cs="Tahoma"/>
          <w:color w:val="FF0000"/>
          <w:sz w:val="22"/>
          <w:szCs w:val="22"/>
          <w:highlight w:val="yellow"/>
        </w:rPr>
        <w:fldChar w:fldCharType="begin"/>
      </w:r>
      <w:r w:rsidR="007D7832" w:rsidRPr="00EC5BBD">
        <w:rPr>
          <w:rFonts w:ascii="Tahoma" w:hAnsi="Tahoma" w:cs="Tahoma"/>
          <w:color w:val="FF0000"/>
          <w:sz w:val="22"/>
          <w:szCs w:val="22"/>
          <w:highlight w:val="yellow"/>
        </w:rPr>
        <w:instrText xml:space="preserve"> TOC \h \z \c "Tablo" </w:instrText>
      </w:r>
      <w:r w:rsidRPr="00EC5BBD">
        <w:rPr>
          <w:rFonts w:ascii="Tahoma" w:hAnsi="Tahoma" w:cs="Tahoma"/>
          <w:color w:val="FF0000"/>
          <w:sz w:val="22"/>
          <w:szCs w:val="22"/>
          <w:highlight w:val="yellow"/>
        </w:rPr>
        <w:fldChar w:fldCharType="separate"/>
      </w:r>
      <w:hyperlink w:anchor="_Toc409020815" w:history="1">
        <w:r w:rsidR="003144B3" w:rsidRPr="003C4551">
          <w:rPr>
            <w:rStyle w:val="Kpr"/>
            <w:noProof/>
          </w:rPr>
          <w:t>Tablo 1. İnsan Kaynakları Faaliyetleri</w:t>
        </w:r>
        <w:r w:rsidR="003144B3">
          <w:rPr>
            <w:noProof/>
            <w:webHidden/>
          </w:rPr>
          <w:tab/>
        </w:r>
        <w:r w:rsidR="003144B3">
          <w:rPr>
            <w:noProof/>
            <w:webHidden/>
          </w:rPr>
          <w:fldChar w:fldCharType="begin"/>
        </w:r>
        <w:r w:rsidR="003144B3">
          <w:rPr>
            <w:noProof/>
            <w:webHidden/>
          </w:rPr>
          <w:instrText xml:space="preserve"> PAGEREF _Toc409020815 \h </w:instrText>
        </w:r>
        <w:r w:rsidR="003144B3">
          <w:rPr>
            <w:noProof/>
            <w:webHidden/>
          </w:rPr>
        </w:r>
        <w:r w:rsidR="003144B3">
          <w:rPr>
            <w:noProof/>
            <w:webHidden/>
          </w:rPr>
          <w:fldChar w:fldCharType="separate"/>
        </w:r>
        <w:r w:rsidR="003144B3">
          <w:rPr>
            <w:noProof/>
            <w:webHidden/>
          </w:rPr>
          <w:t>12</w:t>
        </w:r>
        <w:r w:rsidR="003144B3">
          <w:rPr>
            <w:noProof/>
            <w:webHidden/>
          </w:rPr>
          <w:fldChar w:fldCharType="end"/>
        </w:r>
      </w:hyperlink>
    </w:p>
    <w:p w14:paraId="3D54E8C4"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16" w:history="1">
        <w:r w:rsidR="003144B3" w:rsidRPr="003C4551">
          <w:rPr>
            <w:rStyle w:val="Kpr"/>
            <w:noProof/>
          </w:rPr>
          <w:t>Tablo 2. Taşınır Mal ve Hizmet Temin Faaliyetleri</w:t>
        </w:r>
        <w:r w:rsidR="003144B3">
          <w:rPr>
            <w:noProof/>
            <w:webHidden/>
          </w:rPr>
          <w:tab/>
        </w:r>
        <w:r w:rsidR="003144B3">
          <w:rPr>
            <w:noProof/>
            <w:webHidden/>
          </w:rPr>
          <w:fldChar w:fldCharType="begin"/>
        </w:r>
        <w:r w:rsidR="003144B3">
          <w:rPr>
            <w:noProof/>
            <w:webHidden/>
          </w:rPr>
          <w:instrText xml:space="preserve"> PAGEREF _Toc409020816 \h </w:instrText>
        </w:r>
        <w:r w:rsidR="003144B3">
          <w:rPr>
            <w:noProof/>
            <w:webHidden/>
          </w:rPr>
        </w:r>
        <w:r w:rsidR="003144B3">
          <w:rPr>
            <w:noProof/>
            <w:webHidden/>
          </w:rPr>
          <w:fldChar w:fldCharType="separate"/>
        </w:r>
        <w:r w:rsidR="003144B3">
          <w:rPr>
            <w:noProof/>
            <w:webHidden/>
          </w:rPr>
          <w:t>13</w:t>
        </w:r>
        <w:r w:rsidR="003144B3">
          <w:rPr>
            <w:noProof/>
            <w:webHidden/>
          </w:rPr>
          <w:fldChar w:fldCharType="end"/>
        </w:r>
      </w:hyperlink>
    </w:p>
    <w:p w14:paraId="7D728A08"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17" w:history="1">
        <w:r w:rsidR="003144B3" w:rsidRPr="003C4551">
          <w:rPr>
            <w:rStyle w:val="Kpr"/>
            <w:noProof/>
          </w:rPr>
          <w:t>Tablo 3. Ajans Personeline Yönelik Eğitim Faaliyetleri</w:t>
        </w:r>
        <w:r w:rsidR="003144B3">
          <w:rPr>
            <w:noProof/>
            <w:webHidden/>
          </w:rPr>
          <w:tab/>
        </w:r>
        <w:r w:rsidR="003144B3">
          <w:rPr>
            <w:noProof/>
            <w:webHidden/>
          </w:rPr>
          <w:fldChar w:fldCharType="begin"/>
        </w:r>
        <w:r w:rsidR="003144B3">
          <w:rPr>
            <w:noProof/>
            <w:webHidden/>
          </w:rPr>
          <w:instrText xml:space="preserve"> PAGEREF _Toc409020817 \h </w:instrText>
        </w:r>
        <w:r w:rsidR="003144B3">
          <w:rPr>
            <w:noProof/>
            <w:webHidden/>
          </w:rPr>
        </w:r>
        <w:r w:rsidR="003144B3">
          <w:rPr>
            <w:noProof/>
            <w:webHidden/>
          </w:rPr>
          <w:fldChar w:fldCharType="separate"/>
        </w:r>
        <w:r w:rsidR="003144B3">
          <w:rPr>
            <w:noProof/>
            <w:webHidden/>
          </w:rPr>
          <w:t>14</w:t>
        </w:r>
        <w:r w:rsidR="003144B3">
          <w:rPr>
            <w:noProof/>
            <w:webHidden/>
          </w:rPr>
          <w:fldChar w:fldCharType="end"/>
        </w:r>
      </w:hyperlink>
    </w:p>
    <w:p w14:paraId="2E264526"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18" w:history="1">
        <w:r w:rsidR="003144B3" w:rsidRPr="003C4551">
          <w:rPr>
            <w:rStyle w:val="Kpr"/>
            <w:noProof/>
          </w:rPr>
          <w:t>Tablo 4. Ajans Organlarına Yönelik Eğitim ve Bilgilendirme Faaliyetleri</w:t>
        </w:r>
        <w:r w:rsidR="003144B3">
          <w:rPr>
            <w:noProof/>
            <w:webHidden/>
          </w:rPr>
          <w:tab/>
        </w:r>
        <w:r w:rsidR="003144B3">
          <w:rPr>
            <w:noProof/>
            <w:webHidden/>
          </w:rPr>
          <w:fldChar w:fldCharType="begin"/>
        </w:r>
        <w:r w:rsidR="003144B3">
          <w:rPr>
            <w:noProof/>
            <w:webHidden/>
          </w:rPr>
          <w:instrText xml:space="preserve"> PAGEREF _Toc409020818 \h </w:instrText>
        </w:r>
        <w:r w:rsidR="003144B3">
          <w:rPr>
            <w:noProof/>
            <w:webHidden/>
          </w:rPr>
        </w:r>
        <w:r w:rsidR="003144B3">
          <w:rPr>
            <w:noProof/>
            <w:webHidden/>
          </w:rPr>
          <w:fldChar w:fldCharType="separate"/>
        </w:r>
        <w:r w:rsidR="003144B3">
          <w:rPr>
            <w:noProof/>
            <w:webHidden/>
          </w:rPr>
          <w:t>16</w:t>
        </w:r>
        <w:r w:rsidR="003144B3">
          <w:rPr>
            <w:noProof/>
            <w:webHidden/>
          </w:rPr>
          <w:fldChar w:fldCharType="end"/>
        </w:r>
      </w:hyperlink>
    </w:p>
    <w:p w14:paraId="0D37A065"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19" w:history="1">
        <w:r w:rsidR="003144B3" w:rsidRPr="003C4551">
          <w:rPr>
            <w:rStyle w:val="Kpr"/>
            <w:noProof/>
          </w:rPr>
          <w:t>Tablo 5. Yurt Dışı Çalışma Ziyaretleri</w:t>
        </w:r>
        <w:r w:rsidR="003144B3">
          <w:rPr>
            <w:noProof/>
            <w:webHidden/>
          </w:rPr>
          <w:tab/>
        </w:r>
        <w:r w:rsidR="003144B3">
          <w:rPr>
            <w:noProof/>
            <w:webHidden/>
          </w:rPr>
          <w:fldChar w:fldCharType="begin"/>
        </w:r>
        <w:r w:rsidR="003144B3">
          <w:rPr>
            <w:noProof/>
            <w:webHidden/>
          </w:rPr>
          <w:instrText xml:space="preserve"> PAGEREF _Toc409020819 \h </w:instrText>
        </w:r>
        <w:r w:rsidR="003144B3">
          <w:rPr>
            <w:noProof/>
            <w:webHidden/>
          </w:rPr>
        </w:r>
        <w:r w:rsidR="003144B3">
          <w:rPr>
            <w:noProof/>
            <w:webHidden/>
          </w:rPr>
          <w:fldChar w:fldCharType="separate"/>
        </w:r>
        <w:r w:rsidR="003144B3">
          <w:rPr>
            <w:noProof/>
            <w:webHidden/>
          </w:rPr>
          <w:t>17</w:t>
        </w:r>
        <w:r w:rsidR="003144B3">
          <w:rPr>
            <w:noProof/>
            <w:webHidden/>
          </w:rPr>
          <w:fldChar w:fldCharType="end"/>
        </w:r>
      </w:hyperlink>
    </w:p>
    <w:p w14:paraId="2A10F126"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0" w:history="1">
        <w:r w:rsidR="003144B3" w:rsidRPr="003C4551">
          <w:rPr>
            <w:rStyle w:val="Kpr"/>
            <w:noProof/>
          </w:rPr>
          <w:t>Tablo 6. Diğer Kurum ve Kuruluşlarla İşbirliği Faaliyetleri</w:t>
        </w:r>
        <w:r w:rsidR="003144B3">
          <w:rPr>
            <w:noProof/>
            <w:webHidden/>
          </w:rPr>
          <w:tab/>
        </w:r>
        <w:r w:rsidR="003144B3">
          <w:rPr>
            <w:noProof/>
            <w:webHidden/>
          </w:rPr>
          <w:fldChar w:fldCharType="begin"/>
        </w:r>
        <w:r w:rsidR="003144B3">
          <w:rPr>
            <w:noProof/>
            <w:webHidden/>
          </w:rPr>
          <w:instrText xml:space="preserve"> PAGEREF _Toc409020820 \h </w:instrText>
        </w:r>
        <w:r w:rsidR="003144B3">
          <w:rPr>
            <w:noProof/>
            <w:webHidden/>
          </w:rPr>
        </w:r>
        <w:r w:rsidR="003144B3">
          <w:rPr>
            <w:noProof/>
            <w:webHidden/>
          </w:rPr>
          <w:fldChar w:fldCharType="separate"/>
        </w:r>
        <w:r w:rsidR="003144B3">
          <w:rPr>
            <w:noProof/>
            <w:webHidden/>
          </w:rPr>
          <w:t>19</w:t>
        </w:r>
        <w:r w:rsidR="003144B3">
          <w:rPr>
            <w:noProof/>
            <w:webHidden/>
          </w:rPr>
          <w:fldChar w:fldCharType="end"/>
        </w:r>
      </w:hyperlink>
    </w:p>
    <w:p w14:paraId="670009F5"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1" w:history="1">
        <w:r w:rsidR="003144B3" w:rsidRPr="003C4551">
          <w:rPr>
            <w:rStyle w:val="Kpr"/>
            <w:noProof/>
          </w:rPr>
          <w:t>Tablo 7. Dış Denetim Faaliyetleri</w:t>
        </w:r>
        <w:r w:rsidR="003144B3">
          <w:rPr>
            <w:noProof/>
            <w:webHidden/>
          </w:rPr>
          <w:tab/>
        </w:r>
        <w:r w:rsidR="003144B3">
          <w:rPr>
            <w:noProof/>
            <w:webHidden/>
          </w:rPr>
          <w:fldChar w:fldCharType="begin"/>
        </w:r>
        <w:r w:rsidR="003144B3">
          <w:rPr>
            <w:noProof/>
            <w:webHidden/>
          </w:rPr>
          <w:instrText xml:space="preserve"> PAGEREF _Toc409020821 \h </w:instrText>
        </w:r>
        <w:r w:rsidR="003144B3">
          <w:rPr>
            <w:noProof/>
            <w:webHidden/>
          </w:rPr>
        </w:r>
        <w:r w:rsidR="003144B3">
          <w:rPr>
            <w:noProof/>
            <w:webHidden/>
          </w:rPr>
          <w:fldChar w:fldCharType="separate"/>
        </w:r>
        <w:r w:rsidR="003144B3">
          <w:rPr>
            <w:noProof/>
            <w:webHidden/>
          </w:rPr>
          <w:t>20</w:t>
        </w:r>
        <w:r w:rsidR="003144B3">
          <w:rPr>
            <w:noProof/>
            <w:webHidden/>
          </w:rPr>
          <w:fldChar w:fldCharType="end"/>
        </w:r>
      </w:hyperlink>
    </w:p>
    <w:p w14:paraId="078ADCF7"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2" w:history="1">
        <w:r w:rsidR="003144B3" w:rsidRPr="003C4551">
          <w:rPr>
            <w:rStyle w:val="Kpr"/>
            <w:noProof/>
          </w:rPr>
          <w:t>Tablo 8. Kurumsal Kimlik Çalışmaları</w:t>
        </w:r>
        <w:r w:rsidR="003144B3">
          <w:rPr>
            <w:noProof/>
            <w:webHidden/>
          </w:rPr>
          <w:tab/>
        </w:r>
        <w:r w:rsidR="003144B3">
          <w:rPr>
            <w:noProof/>
            <w:webHidden/>
          </w:rPr>
          <w:fldChar w:fldCharType="begin"/>
        </w:r>
        <w:r w:rsidR="003144B3">
          <w:rPr>
            <w:noProof/>
            <w:webHidden/>
          </w:rPr>
          <w:instrText xml:space="preserve"> PAGEREF _Toc409020822 \h </w:instrText>
        </w:r>
        <w:r w:rsidR="003144B3">
          <w:rPr>
            <w:noProof/>
            <w:webHidden/>
          </w:rPr>
        </w:r>
        <w:r w:rsidR="003144B3">
          <w:rPr>
            <w:noProof/>
            <w:webHidden/>
          </w:rPr>
          <w:fldChar w:fldCharType="separate"/>
        </w:r>
        <w:r w:rsidR="003144B3">
          <w:rPr>
            <w:noProof/>
            <w:webHidden/>
          </w:rPr>
          <w:t>21</w:t>
        </w:r>
        <w:r w:rsidR="003144B3">
          <w:rPr>
            <w:noProof/>
            <w:webHidden/>
          </w:rPr>
          <w:fldChar w:fldCharType="end"/>
        </w:r>
      </w:hyperlink>
    </w:p>
    <w:p w14:paraId="754BA4DA"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3" w:history="1">
        <w:r w:rsidR="003144B3" w:rsidRPr="003C4551">
          <w:rPr>
            <w:rStyle w:val="Kpr"/>
            <w:noProof/>
          </w:rPr>
          <w:t>Tablo 9. DOĞAKA'nın İç ve Dış İletişim Yeteneğinin Geliştirilmesi</w:t>
        </w:r>
        <w:r w:rsidR="003144B3">
          <w:rPr>
            <w:noProof/>
            <w:webHidden/>
          </w:rPr>
          <w:tab/>
        </w:r>
        <w:r w:rsidR="003144B3">
          <w:rPr>
            <w:noProof/>
            <w:webHidden/>
          </w:rPr>
          <w:fldChar w:fldCharType="begin"/>
        </w:r>
        <w:r w:rsidR="003144B3">
          <w:rPr>
            <w:noProof/>
            <w:webHidden/>
          </w:rPr>
          <w:instrText xml:space="preserve"> PAGEREF _Toc409020823 \h </w:instrText>
        </w:r>
        <w:r w:rsidR="003144B3">
          <w:rPr>
            <w:noProof/>
            <w:webHidden/>
          </w:rPr>
        </w:r>
        <w:r w:rsidR="003144B3">
          <w:rPr>
            <w:noProof/>
            <w:webHidden/>
          </w:rPr>
          <w:fldChar w:fldCharType="separate"/>
        </w:r>
        <w:r w:rsidR="003144B3">
          <w:rPr>
            <w:noProof/>
            <w:webHidden/>
          </w:rPr>
          <w:t>22</w:t>
        </w:r>
        <w:r w:rsidR="003144B3">
          <w:rPr>
            <w:noProof/>
            <w:webHidden/>
          </w:rPr>
          <w:fldChar w:fldCharType="end"/>
        </w:r>
      </w:hyperlink>
    </w:p>
    <w:p w14:paraId="72003714"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4" w:history="1">
        <w:r w:rsidR="003144B3" w:rsidRPr="003C4551">
          <w:rPr>
            <w:rStyle w:val="Kpr"/>
            <w:noProof/>
          </w:rPr>
          <w:t>Tablo 10. Ajans Bilgilendirme ve Tanıtım Faaliyetleri</w:t>
        </w:r>
        <w:r w:rsidR="003144B3">
          <w:rPr>
            <w:noProof/>
            <w:webHidden/>
          </w:rPr>
          <w:tab/>
        </w:r>
        <w:r w:rsidR="003144B3">
          <w:rPr>
            <w:noProof/>
            <w:webHidden/>
          </w:rPr>
          <w:fldChar w:fldCharType="begin"/>
        </w:r>
        <w:r w:rsidR="003144B3">
          <w:rPr>
            <w:noProof/>
            <w:webHidden/>
          </w:rPr>
          <w:instrText xml:space="preserve"> PAGEREF _Toc409020824 \h </w:instrText>
        </w:r>
        <w:r w:rsidR="003144B3">
          <w:rPr>
            <w:noProof/>
            <w:webHidden/>
          </w:rPr>
        </w:r>
        <w:r w:rsidR="003144B3">
          <w:rPr>
            <w:noProof/>
            <w:webHidden/>
          </w:rPr>
          <w:fldChar w:fldCharType="separate"/>
        </w:r>
        <w:r w:rsidR="003144B3">
          <w:rPr>
            <w:noProof/>
            <w:webHidden/>
          </w:rPr>
          <w:t>24</w:t>
        </w:r>
        <w:r w:rsidR="003144B3">
          <w:rPr>
            <w:noProof/>
            <w:webHidden/>
          </w:rPr>
          <w:fldChar w:fldCharType="end"/>
        </w:r>
      </w:hyperlink>
    </w:p>
    <w:p w14:paraId="0D4DEC16"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5" w:history="1">
        <w:r w:rsidR="003144B3" w:rsidRPr="003C4551">
          <w:rPr>
            <w:rStyle w:val="Kpr"/>
            <w:noProof/>
          </w:rPr>
          <w:t>Tablo 11. Ulusal ve Uluslararası Fuarlara Katılım Faaliyetleri</w:t>
        </w:r>
        <w:r w:rsidR="003144B3">
          <w:rPr>
            <w:noProof/>
            <w:webHidden/>
          </w:rPr>
          <w:tab/>
        </w:r>
        <w:r w:rsidR="003144B3">
          <w:rPr>
            <w:noProof/>
            <w:webHidden/>
          </w:rPr>
          <w:fldChar w:fldCharType="begin"/>
        </w:r>
        <w:r w:rsidR="003144B3">
          <w:rPr>
            <w:noProof/>
            <w:webHidden/>
          </w:rPr>
          <w:instrText xml:space="preserve"> PAGEREF _Toc409020825 \h </w:instrText>
        </w:r>
        <w:r w:rsidR="003144B3">
          <w:rPr>
            <w:noProof/>
            <w:webHidden/>
          </w:rPr>
        </w:r>
        <w:r w:rsidR="003144B3">
          <w:rPr>
            <w:noProof/>
            <w:webHidden/>
          </w:rPr>
          <w:fldChar w:fldCharType="separate"/>
        </w:r>
        <w:r w:rsidR="003144B3">
          <w:rPr>
            <w:noProof/>
            <w:webHidden/>
          </w:rPr>
          <w:t>25</w:t>
        </w:r>
        <w:r w:rsidR="003144B3">
          <w:rPr>
            <w:noProof/>
            <w:webHidden/>
          </w:rPr>
          <w:fldChar w:fldCharType="end"/>
        </w:r>
      </w:hyperlink>
    </w:p>
    <w:p w14:paraId="0166B82D"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6" w:history="1">
        <w:r w:rsidR="003144B3" w:rsidRPr="003C4551">
          <w:rPr>
            <w:rStyle w:val="Kpr"/>
            <w:noProof/>
          </w:rPr>
          <w:t>Tablo 12. Kongre, Konferans ve Panel Faaliyetleri</w:t>
        </w:r>
        <w:r w:rsidR="003144B3">
          <w:rPr>
            <w:noProof/>
            <w:webHidden/>
          </w:rPr>
          <w:tab/>
        </w:r>
        <w:r w:rsidR="003144B3">
          <w:rPr>
            <w:noProof/>
            <w:webHidden/>
          </w:rPr>
          <w:fldChar w:fldCharType="begin"/>
        </w:r>
        <w:r w:rsidR="003144B3">
          <w:rPr>
            <w:noProof/>
            <w:webHidden/>
          </w:rPr>
          <w:instrText xml:space="preserve"> PAGEREF _Toc409020826 \h </w:instrText>
        </w:r>
        <w:r w:rsidR="003144B3">
          <w:rPr>
            <w:noProof/>
            <w:webHidden/>
          </w:rPr>
        </w:r>
        <w:r w:rsidR="003144B3">
          <w:rPr>
            <w:noProof/>
            <w:webHidden/>
          </w:rPr>
          <w:fldChar w:fldCharType="separate"/>
        </w:r>
        <w:r w:rsidR="003144B3">
          <w:rPr>
            <w:noProof/>
            <w:webHidden/>
          </w:rPr>
          <w:t>27</w:t>
        </w:r>
        <w:r w:rsidR="003144B3">
          <w:rPr>
            <w:noProof/>
            <w:webHidden/>
          </w:rPr>
          <w:fldChar w:fldCharType="end"/>
        </w:r>
      </w:hyperlink>
    </w:p>
    <w:p w14:paraId="5CB441F4"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7" w:history="1">
        <w:r w:rsidR="003144B3" w:rsidRPr="003C4551">
          <w:rPr>
            <w:rStyle w:val="Kpr"/>
            <w:noProof/>
          </w:rPr>
          <w:t>Tablo 13. Bölge Planı Faaliyetleri</w:t>
        </w:r>
        <w:r w:rsidR="003144B3">
          <w:rPr>
            <w:noProof/>
            <w:webHidden/>
          </w:rPr>
          <w:tab/>
        </w:r>
        <w:r w:rsidR="003144B3">
          <w:rPr>
            <w:noProof/>
            <w:webHidden/>
          </w:rPr>
          <w:fldChar w:fldCharType="begin"/>
        </w:r>
        <w:r w:rsidR="003144B3">
          <w:rPr>
            <w:noProof/>
            <w:webHidden/>
          </w:rPr>
          <w:instrText xml:space="preserve"> PAGEREF _Toc409020827 \h </w:instrText>
        </w:r>
        <w:r w:rsidR="003144B3">
          <w:rPr>
            <w:noProof/>
            <w:webHidden/>
          </w:rPr>
        </w:r>
        <w:r w:rsidR="003144B3">
          <w:rPr>
            <w:noProof/>
            <w:webHidden/>
          </w:rPr>
          <w:fldChar w:fldCharType="separate"/>
        </w:r>
        <w:r w:rsidR="003144B3">
          <w:rPr>
            <w:noProof/>
            <w:webHidden/>
          </w:rPr>
          <w:t>29</w:t>
        </w:r>
        <w:r w:rsidR="003144B3">
          <w:rPr>
            <w:noProof/>
            <w:webHidden/>
          </w:rPr>
          <w:fldChar w:fldCharType="end"/>
        </w:r>
      </w:hyperlink>
    </w:p>
    <w:p w14:paraId="0A5322E8"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8" w:history="1">
        <w:r w:rsidR="003144B3" w:rsidRPr="003C4551">
          <w:rPr>
            <w:rStyle w:val="Kpr"/>
            <w:noProof/>
          </w:rPr>
          <w:t>Tablo 14. Araştırma ve Strateji Geliştirme Faaliyetleri</w:t>
        </w:r>
        <w:r w:rsidR="003144B3">
          <w:rPr>
            <w:noProof/>
            <w:webHidden/>
          </w:rPr>
          <w:tab/>
        </w:r>
        <w:r w:rsidR="003144B3">
          <w:rPr>
            <w:noProof/>
            <w:webHidden/>
          </w:rPr>
          <w:fldChar w:fldCharType="begin"/>
        </w:r>
        <w:r w:rsidR="003144B3">
          <w:rPr>
            <w:noProof/>
            <w:webHidden/>
          </w:rPr>
          <w:instrText xml:space="preserve"> PAGEREF _Toc409020828 \h </w:instrText>
        </w:r>
        <w:r w:rsidR="003144B3">
          <w:rPr>
            <w:noProof/>
            <w:webHidden/>
          </w:rPr>
        </w:r>
        <w:r w:rsidR="003144B3">
          <w:rPr>
            <w:noProof/>
            <w:webHidden/>
          </w:rPr>
          <w:fldChar w:fldCharType="separate"/>
        </w:r>
        <w:r w:rsidR="003144B3">
          <w:rPr>
            <w:noProof/>
            <w:webHidden/>
          </w:rPr>
          <w:t>31</w:t>
        </w:r>
        <w:r w:rsidR="003144B3">
          <w:rPr>
            <w:noProof/>
            <w:webHidden/>
          </w:rPr>
          <w:fldChar w:fldCharType="end"/>
        </w:r>
      </w:hyperlink>
    </w:p>
    <w:p w14:paraId="326EE77D"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29" w:history="1">
        <w:r w:rsidR="003144B3" w:rsidRPr="003C4551">
          <w:rPr>
            <w:rStyle w:val="Kpr"/>
            <w:noProof/>
          </w:rPr>
          <w:t>Tablo 15. Ulusal ve Uluslararası Hibe Programı Faaliyetleri</w:t>
        </w:r>
        <w:r w:rsidR="003144B3">
          <w:rPr>
            <w:noProof/>
            <w:webHidden/>
          </w:rPr>
          <w:tab/>
        </w:r>
        <w:r w:rsidR="003144B3">
          <w:rPr>
            <w:noProof/>
            <w:webHidden/>
          </w:rPr>
          <w:fldChar w:fldCharType="begin"/>
        </w:r>
        <w:r w:rsidR="003144B3">
          <w:rPr>
            <w:noProof/>
            <w:webHidden/>
          </w:rPr>
          <w:instrText xml:space="preserve"> PAGEREF _Toc409020829 \h </w:instrText>
        </w:r>
        <w:r w:rsidR="003144B3">
          <w:rPr>
            <w:noProof/>
            <w:webHidden/>
          </w:rPr>
        </w:r>
        <w:r w:rsidR="003144B3">
          <w:rPr>
            <w:noProof/>
            <w:webHidden/>
          </w:rPr>
          <w:fldChar w:fldCharType="separate"/>
        </w:r>
        <w:r w:rsidR="003144B3">
          <w:rPr>
            <w:noProof/>
            <w:webHidden/>
          </w:rPr>
          <w:t>32</w:t>
        </w:r>
        <w:r w:rsidR="003144B3">
          <w:rPr>
            <w:noProof/>
            <w:webHidden/>
          </w:rPr>
          <w:fldChar w:fldCharType="end"/>
        </w:r>
      </w:hyperlink>
    </w:p>
    <w:p w14:paraId="63B36BA4"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30" w:history="1">
        <w:r w:rsidR="003144B3" w:rsidRPr="003C4551">
          <w:rPr>
            <w:rStyle w:val="Kpr"/>
            <w:noProof/>
          </w:rPr>
          <w:t>Tablo 16. Mali ve Teknik Destek Programları Devam Eden İşler</w:t>
        </w:r>
        <w:r w:rsidR="003144B3">
          <w:rPr>
            <w:noProof/>
            <w:webHidden/>
          </w:rPr>
          <w:tab/>
        </w:r>
        <w:r w:rsidR="003144B3">
          <w:rPr>
            <w:noProof/>
            <w:webHidden/>
          </w:rPr>
          <w:fldChar w:fldCharType="begin"/>
        </w:r>
        <w:r w:rsidR="003144B3">
          <w:rPr>
            <w:noProof/>
            <w:webHidden/>
          </w:rPr>
          <w:instrText xml:space="preserve"> PAGEREF _Toc409020830 \h </w:instrText>
        </w:r>
        <w:r w:rsidR="003144B3">
          <w:rPr>
            <w:noProof/>
            <w:webHidden/>
          </w:rPr>
        </w:r>
        <w:r w:rsidR="003144B3">
          <w:rPr>
            <w:noProof/>
            <w:webHidden/>
          </w:rPr>
          <w:fldChar w:fldCharType="separate"/>
        </w:r>
        <w:r w:rsidR="003144B3">
          <w:rPr>
            <w:noProof/>
            <w:webHidden/>
          </w:rPr>
          <w:t>33</w:t>
        </w:r>
        <w:r w:rsidR="003144B3">
          <w:rPr>
            <w:noProof/>
            <w:webHidden/>
          </w:rPr>
          <w:fldChar w:fldCharType="end"/>
        </w:r>
      </w:hyperlink>
    </w:p>
    <w:p w14:paraId="75356C7C"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31" w:history="1">
        <w:r w:rsidR="003144B3" w:rsidRPr="003C4551">
          <w:rPr>
            <w:rStyle w:val="Kpr"/>
            <w:noProof/>
          </w:rPr>
          <w:t>Tablo 17. 2015 Yılı Mali Destek Programları</w:t>
        </w:r>
        <w:r w:rsidR="003144B3">
          <w:rPr>
            <w:noProof/>
            <w:webHidden/>
          </w:rPr>
          <w:tab/>
        </w:r>
        <w:r w:rsidR="003144B3">
          <w:rPr>
            <w:noProof/>
            <w:webHidden/>
          </w:rPr>
          <w:fldChar w:fldCharType="begin"/>
        </w:r>
        <w:r w:rsidR="003144B3">
          <w:rPr>
            <w:noProof/>
            <w:webHidden/>
          </w:rPr>
          <w:instrText xml:space="preserve"> PAGEREF _Toc409020831 \h </w:instrText>
        </w:r>
        <w:r w:rsidR="003144B3">
          <w:rPr>
            <w:noProof/>
            <w:webHidden/>
          </w:rPr>
        </w:r>
        <w:r w:rsidR="003144B3">
          <w:rPr>
            <w:noProof/>
            <w:webHidden/>
          </w:rPr>
          <w:fldChar w:fldCharType="separate"/>
        </w:r>
        <w:r w:rsidR="003144B3">
          <w:rPr>
            <w:noProof/>
            <w:webHidden/>
          </w:rPr>
          <w:t>40</w:t>
        </w:r>
        <w:r w:rsidR="003144B3">
          <w:rPr>
            <w:noProof/>
            <w:webHidden/>
          </w:rPr>
          <w:fldChar w:fldCharType="end"/>
        </w:r>
      </w:hyperlink>
    </w:p>
    <w:p w14:paraId="1D8FBF32"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32" w:history="1">
        <w:r w:rsidR="003144B3" w:rsidRPr="003C4551">
          <w:rPr>
            <w:rStyle w:val="Kpr"/>
            <w:noProof/>
          </w:rPr>
          <w:t>Tablo 18. Teknik Destek Programı</w:t>
        </w:r>
        <w:r w:rsidR="003144B3">
          <w:rPr>
            <w:noProof/>
            <w:webHidden/>
          </w:rPr>
          <w:tab/>
        </w:r>
        <w:r w:rsidR="003144B3">
          <w:rPr>
            <w:noProof/>
            <w:webHidden/>
          </w:rPr>
          <w:fldChar w:fldCharType="begin"/>
        </w:r>
        <w:r w:rsidR="003144B3">
          <w:rPr>
            <w:noProof/>
            <w:webHidden/>
          </w:rPr>
          <w:instrText xml:space="preserve"> PAGEREF _Toc409020832 \h </w:instrText>
        </w:r>
        <w:r w:rsidR="003144B3">
          <w:rPr>
            <w:noProof/>
            <w:webHidden/>
          </w:rPr>
        </w:r>
        <w:r w:rsidR="003144B3">
          <w:rPr>
            <w:noProof/>
            <w:webHidden/>
          </w:rPr>
          <w:fldChar w:fldCharType="separate"/>
        </w:r>
        <w:r w:rsidR="003144B3">
          <w:rPr>
            <w:noProof/>
            <w:webHidden/>
          </w:rPr>
          <w:t>41</w:t>
        </w:r>
        <w:r w:rsidR="003144B3">
          <w:rPr>
            <w:noProof/>
            <w:webHidden/>
          </w:rPr>
          <w:fldChar w:fldCharType="end"/>
        </w:r>
      </w:hyperlink>
    </w:p>
    <w:p w14:paraId="2EA69517"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33" w:history="1">
        <w:r w:rsidR="003144B3" w:rsidRPr="003C4551">
          <w:rPr>
            <w:rStyle w:val="Kpr"/>
            <w:noProof/>
          </w:rPr>
          <w:t>Tablo 19. Doğrudan Faaliyet Destekleri</w:t>
        </w:r>
        <w:r w:rsidR="003144B3">
          <w:rPr>
            <w:noProof/>
            <w:webHidden/>
          </w:rPr>
          <w:tab/>
        </w:r>
        <w:r w:rsidR="003144B3">
          <w:rPr>
            <w:noProof/>
            <w:webHidden/>
          </w:rPr>
          <w:fldChar w:fldCharType="begin"/>
        </w:r>
        <w:r w:rsidR="003144B3">
          <w:rPr>
            <w:noProof/>
            <w:webHidden/>
          </w:rPr>
          <w:instrText xml:space="preserve"> PAGEREF _Toc409020833 \h </w:instrText>
        </w:r>
        <w:r w:rsidR="003144B3">
          <w:rPr>
            <w:noProof/>
            <w:webHidden/>
          </w:rPr>
        </w:r>
        <w:r w:rsidR="003144B3">
          <w:rPr>
            <w:noProof/>
            <w:webHidden/>
          </w:rPr>
          <w:fldChar w:fldCharType="separate"/>
        </w:r>
        <w:r w:rsidR="003144B3">
          <w:rPr>
            <w:noProof/>
            <w:webHidden/>
          </w:rPr>
          <w:t>42</w:t>
        </w:r>
        <w:r w:rsidR="003144B3">
          <w:rPr>
            <w:noProof/>
            <w:webHidden/>
          </w:rPr>
          <w:fldChar w:fldCharType="end"/>
        </w:r>
      </w:hyperlink>
    </w:p>
    <w:p w14:paraId="47B26879"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34" w:history="1">
        <w:r w:rsidR="003144B3" w:rsidRPr="003C4551">
          <w:rPr>
            <w:rStyle w:val="Kpr"/>
            <w:noProof/>
          </w:rPr>
          <w:t>Tablo 20. Güdümlü Proje Desteği</w:t>
        </w:r>
        <w:r w:rsidR="003144B3">
          <w:rPr>
            <w:noProof/>
            <w:webHidden/>
          </w:rPr>
          <w:tab/>
        </w:r>
        <w:r w:rsidR="003144B3">
          <w:rPr>
            <w:noProof/>
            <w:webHidden/>
          </w:rPr>
          <w:fldChar w:fldCharType="begin"/>
        </w:r>
        <w:r w:rsidR="003144B3">
          <w:rPr>
            <w:noProof/>
            <w:webHidden/>
          </w:rPr>
          <w:instrText xml:space="preserve"> PAGEREF _Toc409020834 \h </w:instrText>
        </w:r>
        <w:r w:rsidR="003144B3">
          <w:rPr>
            <w:noProof/>
            <w:webHidden/>
          </w:rPr>
        </w:r>
        <w:r w:rsidR="003144B3">
          <w:rPr>
            <w:noProof/>
            <w:webHidden/>
          </w:rPr>
          <w:fldChar w:fldCharType="separate"/>
        </w:r>
        <w:r w:rsidR="003144B3">
          <w:rPr>
            <w:noProof/>
            <w:webHidden/>
          </w:rPr>
          <w:t>43</w:t>
        </w:r>
        <w:r w:rsidR="003144B3">
          <w:rPr>
            <w:noProof/>
            <w:webHidden/>
          </w:rPr>
          <w:fldChar w:fldCharType="end"/>
        </w:r>
      </w:hyperlink>
    </w:p>
    <w:p w14:paraId="225ED0FC"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35" w:history="1">
        <w:r w:rsidR="003144B3" w:rsidRPr="003C4551">
          <w:rPr>
            <w:rStyle w:val="Kpr"/>
            <w:noProof/>
          </w:rPr>
          <w:t>Tablo 21. Yatırım Destek Faaliyetleri</w:t>
        </w:r>
        <w:r w:rsidR="003144B3">
          <w:rPr>
            <w:noProof/>
            <w:webHidden/>
          </w:rPr>
          <w:tab/>
        </w:r>
        <w:r w:rsidR="003144B3">
          <w:rPr>
            <w:noProof/>
            <w:webHidden/>
          </w:rPr>
          <w:fldChar w:fldCharType="begin"/>
        </w:r>
        <w:r w:rsidR="003144B3">
          <w:rPr>
            <w:noProof/>
            <w:webHidden/>
          </w:rPr>
          <w:instrText xml:space="preserve"> PAGEREF _Toc409020835 \h </w:instrText>
        </w:r>
        <w:r w:rsidR="003144B3">
          <w:rPr>
            <w:noProof/>
            <w:webHidden/>
          </w:rPr>
        </w:r>
        <w:r w:rsidR="003144B3">
          <w:rPr>
            <w:noProof/>
            <w:webHidden/>
          </w:rPr>
          <w:fldChar w:fldCharType="separate"/>
        </w:r>
        <w:r w:rsidR="003144B3">
          <w:rPr>
            <w:noProof/>
            <w:webHidden/>
          </w:rPr>
          <w:t>46</w:t>
        </w:r>
        <w:r w:rsidR="003144B3">
          <w:rPr>
            <w:noProof/>
            <w:webHidden/>
          </w:rPr>
          <w:fldChar w:fldCharType="end"/>
        </w:r>
      </w:hyperlink>
    </w:p>
    <w:p w14:paraId="2A842406"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36" w:history="1">
        <w:r w:rsidR="003144B3" w:rsidRPr="003C4551">
          <w:rPr>
            <w:rStyle w:val="Kpr"/>
            <w:noProof/>
          </w:rPr>
          <w:t>Tablo 22. İzleme, Değerlendirme ve Raporlama Faaliyetleri</w:t>
        </w:r>
        <w:r w:rsidR="003144B3">
          <w:rPr>
            <w:noProof/>
            <w:webHidden/>
          </w:rPr>
          <w:tab/>
        </w:r>
        <w:r w:rsidR="003144B3">
          <w:rPr>
            <w:noProof/>
            <w:webHidden/>
          </w:rPr>
          <w:fldChar w:fldCharType="begin"/>
        </w:r>
        <w:r w:rsidR="003144B3">
          <w:rPr>
            <w:noProof/>
            <w:webHidden/>
          </w:rPr>
          <w:instrText xml:space="preserve"> PAGEREF _Toc409020836 \h </w:instrText>
        </w:r>
        <w:r w:rsidR="003144B3">
          <w:rPr>
            <w:noProof/>
            <w:webHidden/>
          </w:rPr>
        </w:r>
        <w:r w:rsidR="003144B3">
          <w:rPr>
            <w:noProof/>
            <w:webHidden/>
          </w:rPr>
          <w:fldChar w:fldCharType="separate"/>
        </w:r>
        <w:r w:rsidR="003144B3">
          <w:rPr>
            <w:noProof/>
            <w:webHidden/>
          </w:rPr>
          <w:t>49</w:t>
        </w:r>
        <w:r w:rsidR="003144B3">
          <w:rPr>
            <w:noProof/>
            <w:webHidden/>
          </w:rPr>
          <w:fldChar w:fldCharType="end"/>
        </w:r>
      </w:hyperlink>
    </w:p>
    <w:p w14:paraId="2A66B0CE" w14:textId="77777777" w:rsidR="003144B3" w:rsidRDefault="009E338C">
      <w:pPr>
        <w:pStyle w:val="ekillerTablosu"/>
        <w:tabs>
          <w:tab w:val="right" w:leader="dot" w:pos="9062"/>
        </w:tabs>
        <w:rPr>
          <w:rFonts w:asciiTheme="minorHAnsi" w:eastAsiaTheme="minorEastAsia" w:hAnsiTheme="minorHAnsi" w:cstheme="minorBidi"/>
          <w:noProof/>
          <w:sz w:val="22"/>
          <w:szCs w:val="22"/>
          <w:lang w:eastAsia="tr-TR"/>
        </w:rPr>
      </w:pPr>
      <w:hyperlink w:anchor="_Toc409020837" w:history="1">
        <w:r w:rsidR="003144B3" w:rsidRPr="003C4551">
          <w:rPr>
            <w:rStyle w:val="Kpr"/>
            <w:noProof/>
          </w:rPr>
          <w:t>Tablo 23. 2015 Yılı Çalışma Programı Performans Göstergeleri</w:t>
        </w:r>
        <w:r w:rsidR="003144B3">
          <w:rPr>
            <w:noProof/>
            <w:webHidden/>
          </w:rPr>
          <w:tab/>
        </w:r>
        <w:r w:rsidR="003144B3">
          <w:rPr>
            <w:noProof/>
            <w:webHidden/>
          </w:rPr>
          <w:fldChar w:fldCharType="begin"/>
        </w:r>
        <w:r w:rsidR="003144B3">
          <w:rPr>
            <w:noProof/>
            <w:webHidden/>
          </w:rPr>
          <w:instrText xml:space="preserve"> PAGEREF _Toc409020837 \h </w:instrText>
        </w:r>
        <w:r w:rsidR="003144B3">
          <w:rPr>
            <w:noProof/>
            <w:webHidden/>
          </w:rPr>
        </w:r>
        <w:r w:rsidR="003144B3">
          <w:rPr>
            <w:noProof/>
            <w:webHidden/>
          </w:rPr>
          <w:fldChar w:fldCharType="separate"/>
        </w:r>
        <w:r w:rsidR="003144B3">
          <w:rPr>
            <w:noProof/>
            <w:webHidden/>
          </w:rPr>
          <w:t>50</w:t>
        </w:r>
        <w:r w:rsidR="003144B3">
          <w:rPr>
            <w:noProof/>
            <w:webHidden/>
          </w:rPr>
          <w:fldChar w:fldCharType="end"/>
        </w:r>
      </w:hyperlink>
    </w:p>
    <w:p w14:paraId="518797D3" w14:textId="77777777" w:rsidR="007D7832" w:rsidRPr="00EC5BBD" w:rsidRDefault="005975AF" w:rsidP="0028689E">
      <w:pPr>
        <w:spacing w:after="200" w:line="360" w:lineRule="auto"/>
        <w:rPr>
          <w:rFonts w:ascii="Tahoma" w:hAnsi="Tahoma" w:cs="Tahoma"/>
          <w:color w:val="FF0000"/>
          <w:highlight w:val="yellow"/>
        </w:rPr>
      </w:pPr>
      <w:r w:rsidRPr="00EC5BBD">
        <w:rPr>
          <w:rFonts w:ascii="Tahoma" w:hAnsi="Tahoma" w:cs="Tahoma"/>
          <w:color w:val="FF0000"/>
          <w:sz w:val="22"/>
          <w:szCs w:val="22"/>
          <w:highlight w:val="yellow"/>
        </w:rPr>
        <w:fldChar w:fldCharType="end"/>
      </w:r>
      <w:r w:rsidR="007D7832" w:rsidRPr="00EC5BBD">
        <w:rPr>
          <w:rFonts w:ascii="Tahoma" w:hAnsi="Tahoma" w:cs="Tahoma"/>
          <w:color w:val="FF0000"/>
          <w:highlight w:val="yellow"/>
        </w:rPr>
        <w:br w:type="page"/>
      </w:r>
    </w:p>
    <w:p w14:paraId="59D865C6" w14:textId="77777777" w:rsidR="007D7832" w:rsidRPr="00EC5BBD" w:rsidRDefault="007D7832">
      <w:pPr>
        <w:spacing w:after="200" w:line="276" w:lineRule="auto"/>
        <w:rPr>
          <w:rFonts w:ascii="Tahoma" w:hAnsi="Tahoma" w:cs="Tahoma"/>
          <w:color w:val="FF0000"/>
          <w:highlight w:val="yellow"/>
        </w:rPr>
        <w:sectPr w:rsidR="007D7832" w:rsidRPr="00EC5BBD" w:rsidSect="00A920B9">
          <w:footerReference w:type="default" r:id="rId9"/>
          <w:pgSz w:w="11906" w:h="16838"/>
          <w:pgMar w:top="1417" w:right="1417" w:bottom="1417" w:left="1417" w:header="708" w:footer="708" w:gutter="0"/>
          <w:pgNumType w:start="1"/>
          <w:cols w:space="708"/>
          <w:docGrid w:linePitch="360"/>
        </w:sectPr>
      </w:pPr>
    </w:p>
    <w:p w14:paraId="5DC53AE3" w14:textId="77777777" w:rsidR="00565CA0" w:rsidRPr="00F57054" w:rsidRDefault="00565CA0" w:rsidP="00B966AA">
      <w:pPr>
        <w:pStyle w:val="2dzey"/>
        <w:outlineLvl w:val="0"/>
      </w:pPr>
      <w:bookmarkStart w:id="4" w:name="_Toc409020780"/>
      <w:r w:rsidRPr="00F57054">
        <w:lastRenderedPageBreak/>
        <w:t>MEVCUT DURUM</w:t>
      </w:r>
      <w:bookmarkEnd w:id="4"/>
    </w:p>
    <w:p w14:paraId="72710E1F" w14:textId="77777777" w:rsidR="00EC5BBD" w:rsidRPr="00EC5BBD" w:rsidRDefault="00963CD1" w:rsidP="00963CD1">
      <w:pPr>
        <w:tabs>
          <w:tab w:val="left" w:pos="284"/>
          <w:tab w:val="left" w:pos="426"/>
        </w:tabs>
        <w:spacing w:after="120" w:line="360" w:lineRule="auto"/>
        <w:jc w:val="both"/>
        <w:rPr>
          <w:rFonts w:ascii="Tahoma" w:hAnsi="Tahoma" w:cs="Tahoma"/>
          <w:sz w:val="22"/>
          <w:szCs w:val="22"/>
        </w:rPr>
      </w:pPr>
      <w:r w:rsidRPr="00EC5BBD">
        <w:rPr>
          <w:rFonts w:ascii="Tahoma" w:hAnsi="Tahoma" w:cs="Tahoma"/>
          <w:sz w:val="22"/>
          <w:szCs w:val="22"/>
        </w:rPr>
        <w:t>Doğu Akdeniz Kalkınma</w:t>
      </w:r>
      <w:r w:rsidRPr="00EC5BBD">
        <w:rPr>
          <w:rFonts w:ascii="Tahoma" w:hAnsi="Tahoma" w:cs="Tahoma"/>
          <w:bCs/>
          <w:sz w:val="22"/>
          <w:szCs w:val="22"/>
        </w:rPr>
        <w:t xml:space="preserve"> Ajansı </w:t>
      </w:r>
      <w:r w:rsidRPr="00EC5BBD">
        <w:rPr>
          <w:rFonts w:ascii="Tahoma" w:hAnsi="Tahoma" w:cs="Tahoma"/>
          <w:sz w:val="22"/>
          <w:szCs w:val="22"/>
        </w:rPr>
        <w:t xml:space="preserve">25.07.2009 tarih ve 2009/15236 sayılı Bakanlar Kurulu Kararı ile kurulmuş ve 2010 yılı Nisan ayı itibariyle faaliyetlerine başlamıştır. Ajansta, </w:t>
      </w:r>
      <w:r w:rsidR="00EF49AC">
        <w:rPr>
          <w:rFonts w:ascii="Tahoma" w:hAnsi="Tahoma" w:cs="Tahoma"/>
          <w:sz w:val="22"/>
          <w:szCs w:val="22"/>
        </w:rPr>
        <w:t>31</w:t>
      </w:r>
      <w:r w:rsidR="0071044D" w:rsidRPr="00EC5BBD">
        <w:rPr>
          <w:rFonts w:ascii="Tahoma" w:hAnsi="Tahoma" w:cs="Tahoma"/>
          <w:sz w:val="22"/>
          <w:szCs w:val="22"/>
        </w:rPr>
        <w:t xml:space="preserve"> </w:t>
      </w:r>
      <w:r w:rsidRPr="00EC5BBD">
        <w:rPr>
          <w:rFonts w:ascii="Tahoma" w:hAnsi="Tahoma" w:cs="Tahoma"/>
          <w:sz w:val="22"/>
          <w:szCs w:val="22"/>
        </w:rPr>
        <w:t>uzman</w:t>
      </w:r>
      <w:r w:rsidR="00D92D85">
        <w:rPr>
          <w:rFonts w:ascii="Tahoma" w:hAnsi="Tahoma" w:cs="Tahoma"/>
          <w:sz w:val="22"/>
          <w:szCs w:val="22"/>
        </w:rPr>
        <w:t>,</w:t>
      </w:r>
      <w:r w:rsidRPr="00EC5BBD">
        <w:rPr>
          <w:rFonts w:ascii="Tahoma" w:hAnsi="Tahoma" w:cs="Tahoma"/>
          <w:sz w:val="22"/>
          <w:szCs w:val="22"/>
        </w:rPr>
        <w:t xml:space="preserve"> </w:t>
      </w:r>
      <w:r w:rsidR="0071044D">
        <w:rPr>
          <w:rFonts w:ascii="Tahoma" w:hAnsi="Tahoma" w:cs="Tahoma"/>
          <w:sz w:val="22"/>
          <w:szCs w:val="22"/>
        </w:rPr>
        <w:t>6</w:t>
      </w:r>
      <w:r w:rsidR="0071044D" w:rsidRPr="00EC5BBD">
        <w:rPr>
          <w:rFonts w:ascii="Tahoma" w:hAnsi="Tahoma" w:cs="Tahoma"/>
          <w:sz w:val="22"/>
          <w:szCs w:val="22"/>
        </w:rPr>
        <w:t xml:space="preserve"> </w:t>
      </w:r>
      <w:r w:rsidRPr="00EC5BBD">
        <w:rPr>
          <w:rFonts w:ascii="Tahoma" w:hAnsi="Tahoma" w:cs="Tahoma"/>
          <w:sz w:val="22"/>
          <w:szCs w:val="22"/>
        </w:rPr>
        <w:t>destek personeli</w:t>
      </w:r>
      <w:r w:rsidR="00EC5B68">
        <w:rPr>
          <w:rFonts w:ascii="Tahoma" w:hAnsi="Tahoma" w:cs="Tahoma"/>
          <w:sz w:val="22"/>
          <w:szCs w:val="22"/>
        </w:rPr>
        <w:t xml:space="preserve"> ve 6 SODES personeli</w:t>
      </w:r>
      <w:r w:rsidRPr="00EC5BBD">
        <w:rPr>
          <w:rFonts w:ascii="Tahoma" w:hAnsi="Tahoma" w:cs="Tahoma"/>
          <w:sz w:val="22"/>
          <w:szCs w:val="22"/>
        </w:rPr>
        <w:t xml:space="preserve"> görev yapmaktadır. </w:t>
      </w:r>
    </w:p>
    <w:p w14:paraId="7637BE88" w14:textId="77777777" w:rsidR="00963CD1" w:rsidRPr="00EC5B68" w:rsidRDefault="00D92D85" w:rsidP="00963CD1">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Ajans, faaliyetlerini</w:t>
      </w:r>
      <w:r w:rsidR="00963CD1" w:rsidRPr="00EC5B68">
        <w:rPr>
          <w:rFonts w:ascii="Tahoma" w:hAnsi="Tahoma" w:cs="Tahoma"/>
          <w:sz w:val="22"/>
          <w:szCs w:val="22"/>
        </w:rPr>
        <w:t xml:space="preserve"> Hatay il merkezindeki ana hizmet binası ile Hatay, Kahramanmaraş ve Osmaniye il merkezlerindeki Yatırım Destek Ofislerinde yürütmektedir. Ajans faaliyet ve hizmetlerinin yürütülmesinde uzman ve destek personel haricinde; ana hizmet binasında </w:t>
      </w:r>
      <w:r w:rsidR="00826F0D" w:rsidRPr="00EC5B68">
        <w:rPr>
          <w:rFonts w:ascii="Tahoma" w:hAnsi="Tahoma" w:cs="Tahoma"/>
          <w:sz w:val="22"/>
          <w:szCs w:val="22"/>
        </w:rPr>
        <w:t>6</w:t>
      </w:r>
      <w:r w:rsidR="00963CD1" w:rsidRPr="00EC5B68">
        <w:rPr>
          <w:rFonts w:ascii="Tahoma" w:hAnsi="Tahoma" w:cs="Tahoma"/>
          <w:sz w:val="22"/>
          <w:szCs w:val="22"/>
        </w:rPr>
        <w:t xml:space="preserve"> özel güvenlik personeli ve 8 diğer personel, Kahramanmaraş ve Osmaniye Yatırım Destek Ofislerinde ise 1’er özel güvenlik personeli ve 2’şer diğer personel olmak üzere toplam 20 yardımcı personel görev yapmaktadır.</w:t>
      </w:r>
    </w:p>
    <w:p w14:paraId="53957099" w14:textId="77777777" w:rsidR="00963CD1" w:rsidRPr="00EC5B68" w:rsidRDefault="00963CD1" w:rsidP="00963CD1">
      <w:pPr>
        <w:tabs>
          <w:tab w:val="left" w:pos="284"/>
          <w:tab w:val="left" w:pos="426"/>
        </w:tabs>
        <w:spacing w:after="120" w:line="360" w:lineRule="auto"/>
        <w:jc w:val="both"/>
        <w:rPr>
          <w:rFonts w:ascii="Tahoma" w:hAnsi="Tahoma" w:cs="Tahoma"/>
          <w:sz w:val="22"/>
          <w:szCs w:val="22"/>
        </w:rPr>
      </w:pPr>
      <w:r w:rsidRPr="00EC5B68">
        <w:rPr>
          <w:rFonts w:ascii="Tahoma" w:hAnsi="Tahoma" w:cs="Tahoma"/>
          <w:sz w:val="22"/>
          <w:szCs w:val="22"/>
        </w:rPr>
        <w:t>Ajans</w:t>
      </w:r>
      <w:r w:rsidR="00D92D85">
        <w:rPr>
          <w:rFonts w:ascii="Tahoma" w:hAnsi="Tahoma" w:cs="Tahoma"/>
          <w:sz w:val="22"/>
          <w:szCs w:val="22"/>
        </w:rPr>
        <w:t>,</w:t>
      </w:r>
      <w:r w:rsidRPr="00EC5B68">
        <w:rPr>
          <w:rFonts w:ascii="Tahoma" w:hAnsi="Tahoma" w:cs="Tahoma"/>
          <w:sz w:val="22"/>
          <w:szCs w:val="22"/>
        </w:rPr>
        <w:t xml:space="preserve"> hizmet ve faaliyetlerinde</w:t>
      </w:r>
      <w:r w:rsidR="00D92D85">
        <w:rPr>
          <w:rFonts w:ascii="Tahoma" w:hAnsi="Tahoma" w:cs="Tahoma"/>
          <w:sz w:val="22"/>
          <w:szCs w:val="22"/>
        </w:rPr>
        <w:t>,</w:t>
      </w:r>
      <w:r w:rsidRPr="00EC5B68">
        <w:rPr>
          <w:rFonts w:ascii="Tahoma" w:hAnsi="Tahoma" w:cs="Tahoma"/>
          <w:sz w:val="22"/>
          <w:szCs w:val="22"/>
        </w:rPr>
        <w:t xml:space="preserve"> 1 adedi</w:t>
      </w:r>
      <w:r w:rsidR="00826F0D" w:rsidRPr="00EC5B68">
        <w:rPr>
          <w:rFonts w:ascii="Tahoma" w:hAnsi="Tahoma" w:cs="Tahoma"/>
          <w:sz w:val="22"/>
          <w:szCs w:val="22"/>
        </w:rPr>
        <w:t xml:space="preserve"> makam aracı olmak üzere 4</w:t>
      </w:r>
      <w:r w:rsidRPr="00EC5B68">
        <w:rPr>
          <w:rFonts w:ascii="Tahoma" w:hAnsi="Tahoma" w:cs="Tahoma"/>
          <w:sz w:val="22"/>
          <w:szCs w:val="22"/>
        </w:rPr>
        <w:t xml:space="preserve"> binek araç ve 1 minibüs Ajans merkezinde ve 1’er adet binek araç Kahramanmaraş ve Osmaniye Yatırım Destek Ofislerinde olmak üzere toplam </w:t>
      </w:r>
      <w:r w:rsidR="00826F0D" w:rsidRPr="00EC5B68">
        <w:rPr>
          <w:rFonts w:ascii="Tahoma" w:hAnsi="Tahoma" w:cs="Tahoma"/>
          <w:sz w:val="22"/>
          <w:szCs w:val="22"/>
        </w:rPr>
        <w:t>7</w:t>
      </w:r>
      <w:r w:rsidRPr="00EC5B68">
        <w:rPr>
          <w:rFonts w:ascii="Tahoma" w:hAnsi="Tahoma" w:cs="Tahoma"/>
          <w:sz w:val="22"/>
          <w:szCs w:val="22"/>
        </w:rPr>
        <w:t xml:space="preserve"> adet araç kullanılmakta olup görevli sürücüleri ile birlikte hizmet alımı yöntemi ile temin edil</w:t>
      </w:r>
      <w:r w:rsidR="00826F0D" w:rsidRPr="00EC5B68">
        <w:rPr>
          <w:rFonts w:ascii="Tahoma" w:hAnsi="Tahoma" w:cs="Tahoma"/>
          <w:sz w:val="22"/>
          <w:szCs w:val="22"/>
        </w:rPr>
        <w:t>mektedir.</w:t>
      </w:r>
    </w:p>
    <w:p w14:paraId="270D8DE7" w14:textId="77777777" w:rsidR="00963CD1" w:rsidRPr="00EC5B68" w:rsidRDefault="00963CD1" w:rsidP="00963CD1">
      <w:pPr>
        <w:tabs>
          <w:tab w:val="left" w:pos="0"/>
          <w:tab w:val="left" w:pos="426"/>
        </w:tabs>
        <w:spacing w:after="120" w:line="360" w:lineRule="auto"/>
        <w:jc w:val="both"/>
        <w:rPr>
          <w:rFonts w:ascii="Tahoma" w:hAnsi="Tahoma" w:cs="Tahoma"/>
          <w:sz w:val="22"/>
          <w:szCs w:val="22"/>
        </w:rPr>
      </w:pPr>
      <w:r w:rsidRPr="00EC5B68">
        <w:rPr>
          <w:rFonts w:ascii="Tahoma" w:hAnsi="Tahoma" w:cs="Tahoma"/>
          <w:sz w:val="22"/>
          <w:szCs w:val="22"/>
        </w:rPr>
        <w:t xml:space="preserve">Ajans merkez binası ve Yatırım Destek Ofislerinde yürütülmekte olan hizmet ve faaliyetlerde bilgi ve teknoloji kaynaklarının maksimum seviyede kullanılmasına özen gösterilmektedir. Ajansta görevli uzman personelin tamamına </w:t>
      </w:r>
      <w:r w:rsidR="00A764FD" w:rsidRPr="00EC5B68">
        <w:rPr>
          <w:rFonts w:ascii="Tahoma" w:hAnsi="Tahoma" w:cs="Tahoma"/>
          <w:sz w:val="22"/>
          <w:szCs w:val="22"/>
        </w:rPr>
        <w:t xml:space="preserve">masaüstü veya </w:t>
      </w:r>
      <w:r w:rsidRPr="00EC5B68">
        <w:rPr>
          <w:rFonts w:ascii="Tahoma" w:hAnsi="Tahoma" w:cs="Tahoma"/>
          <w:sz w:val="22"/>
          <w:szCs w:val="22"/>
        </w:rPr>
        <w:t xml:space="preserve">dizüstü bilgisayar tahsis edilmiş ve </w:t>
      </w:r>
      <w:r w:rsidR="00A764FD" w:rsidRPr="00EC5B68">
        <w:rPr>
          <w:rFonts w:ascii="Tahoma" w:hAnsi="Tahoma" w:cs="Tahoma"/>
          <w:sz w:val="22"/>
          <w:szCs w:val="22"/>
        </w:rPr>
        <w:t xml:space="preserve">her birime </w:t>
      </w:r>
      <w:r w:rsidRPr="00EC5B68">
        <w:rPr>
          <w:rFonts w:ascii="Tahoma" w:hAnsi="Tahoma" w:cs="Tahoma"/>
          <w:sz w:val="22"/>
          <w:szCs w:val="22"/>
        </w:rPr>
        <w:t xml:space="preserve">gerekli görülen hizmetler için ayrıca </w:t>
      </w:r>
      <w:r w:rsidR="00A764FD" w:rsidRPr="00EC5B68">
        <w:rPr>
          <w:rFonts w:ascii="Tahoma" w:hAnsi="Tahoma" w:cs="Tahoma"/>
          <w:sz w:val="22"/>
          <w:szCs w:val="22"/>
        </w:rPr>
        <w:t>dizüstü</w:t>
      </w:r>
      <w:r w:rsidRPr="00EC5B68">
        <w:rPr>
          <w:rFonts w:ascii="Tahoma" w:hAnsi="Tahoma" w:cs="Tahoma"/>
          <w:sz w:val="22"/>
          <w:szCs w:val="22"/>
        </w:rPr>
        <w:t xml:space="preserve"> bilgisayarlar temin edilmiştir. Hizmet ve faaliyetler için yeteri kadar yazıcı, faks, güç kaynağı, projeksiyon cihazı, tarayıcı, dijital fotoğraf makinesi, lcd televizyon, ses sistemi gibi araçlar kullanılmaktadır. Ayrıca Ajans toplantı salonunda kurulu video konferans sistemi ile Ajans merkezi ile yatırım destek ofisleri arasında görüntülü konferans yapılmaktadır.</w:t>
      </w:r>
    </w:p>
    <w:p w14:paraId="4E09951C" w14:textId="77777777" w:rsidR="00963CD1" w:rsidRPr="00A764FD" w:rsidRDefault="00963CD1" w:rsidP="00963CD1">
      <w:pPr>
        <w:tabs>
          <w:tab w:val="left" w:pos="284"/>
          <w:tab w:val="left" w:pos="426"/>
        </w:tabs>
        <w:spacing w:after="120" w:line="360" w:lineRule="auto"/>
        <w:jc w:val="both"/>
        <w:rPr>
          <w:rFonts w:ascii="Tahoma" w:hAnsi="Tahoma" w:cs="Tahoma"/>
          <w:sz w:val="22"/>
          <w:szCs w:val="22"/>
        </w:rPr>
      </w:pPr>
      <w:r w:rsidRPr="00A764FD">
        <w:rPr>
          <w:rFonts w:ascii="Tahoma" w:hAnsi="Tahoma" w:cs="Tahoma"/>
          <w:sz w:val="22"/>
          <w:szCs w:val="22"/>
        </w:rPr>
        <w:t>Doğu Akdeniz Kalkınma Ajansı teşkilat yapısı; Ajansın karar organı olan Yönetim Kurulu, danışma organı olan Kalkınma Kurulu ve icra organı olan Genel Sekreterlik olmak üzere üç temel organdan oluşmaktadır.</w:t>
      </w:r>
    </w:p>
    <w:p w14:paraId="60AA23DE" w14:textId="77777777" w:rsidR="00963CD1" w:rsidRPr="00A764FD" w:rsidRDefault="00963CD1" w:rsidP="00963CD1">
      <w:pPr>
        <w:tabs>
          <w:tab w:val="left" w:pos="284"/>
          <w:tab w:val="left" w:pos="426"/>
        </w:tabs>
        <w:spacing w:after="120" w:line="360" w:lineRule="auto"/>
        <w:jc w:val="both"/>
        <w:rPr>
          <w:rFonts w:ascii="Tahoma" w:hAnsi="Tahoma" w:cs="Tahoma"/>
          <w:sz w:val="22"/>
          <w:szCs w:val="22"/>
        </w:rPr>
      </w:pPr>
      <w:r w:rsidRPr="00A764FD">
        <w:rPr>
          <w:rFonts w:ascii="Tahoma" w:hAnsi="Tahoma" w:cs="Tahoma"/>
          <w:sz w:val="22"/>
          <w:szCs w:val="22"/>
        </w:rPr>
        <w:t xml:space="preserve">Ajans Yönetim Kurulu; Hatay, Kahramanmaraş ve Osmaniye illerinin Valileri, </w:t>
      </w:r>
      <w:r w:rsidR="00A764FD" w:rsidRPr="00A764FD">
        <w:rPr>
          <w:rFonts w:ascii="Tahoma" w:hAnsi="Tahoma" w:cs="Tahoma"/>
          <w:sz w:val="22"/>
          <w:szCs w:val="22"/>
        </w:rPr>
        <w:t>Hatay ve Kahramanmaraş Büyükşehir Be</w:t>
      </w:r>
      <w:r w:rsidR="00EC5B68">
        <w:rPr>
          <w:rFonts w:ascii="Tahoma" w:hAnsi="Tahoma" w:cs="Tahoma"/>
          <w:sz w:val="22"/>
          <w:szCs w:val="22"/>
        </w:rPr>
        <w:t>lediye Başkanları ile Osmaniye M</w:t>
      </w:r>
      <w:r w:rsidR="00A764FD" w:rsidRPr="00A764FD">
        <w:rPr>
          <w:rFonts w:ascii="Tahoma" w:hAnsi="Tahoma" w:cs="Tahoma"/>
          <w:sz w:val="22"/>
          <w:szCs w:val="22"/>
        </w:rPr>
        <w:t xml:space="preserve">erkez </w:t>
      </w:r>
      <w:r w:rsidR="00EC5B68">
        <w:rPr>
          <w:rFonts w:ascii="Tahoma" w:hAnsi="Tahoma" w:cs="Tahoma"/>
          <w:sz w:val="22"/>
          <w:szCs w:val="22"/>
        </w:rPr>
        <w:t>İ</w:t>
      </w:r>
      <w:r w:rsidR="00A764FD" w:rsidRPr="00A764FD">
        <w:rPr>
          <w:rFonts w:ascii="Tahoma" w:hAnsi="Tahoma" w:cs="Tahoma"/>
          <w:sz w:val="22"/>
          <w:szCs w:val="22"/>
        </w:rPr>
        <w:t xml:space="preserve">lçe Belediye Başkanı, Osmaniye </w:t>
      </w:r>
      <w:r w:rsidRPr="00A764FD">
        <w:rPr>
          <w:rFonts w:ascii="Tahoma" w:hAnsi="Tahoma" w:cs="Tahoma"/>
          <w:sz w:val="22"/>
          <w:szCs w:val="22"/>
        </w:rPr>
        <w:t xml:space="preserve">İl Genel Meclisi </w:t>
      </w:r>
      <w:r w:rsidR="00A764FD" w:rsidRPr="00A764FD">
        <w:rPr>
          <w:rFonts w:ascii="Tahoma" w:hAnsi="Tahoma" w:cs="Tahoma"/>
          <w:sz w:val="22"/>
          <w:szCs w:val="22"/>
        </w:rPr>
        <w:t>Başkanı</w:t>
      </w:r>
      <w:r w:rsidRPr="00A764FD">
        <w:rPr>
          <w:rFonts w:ascii="Tahoma" w:hAnsi="Tahoma" w:cs="Tahoma"/>
          <w:sz w:val="22"/>
          <w:szCs w:val="22"/>
        </w:rPr>
        <w:t xml:space="preserve"> ve </w:t>
      </w:r>
      <w:r w:rsidR="00A764FD" w:rsidRPr="00A764FD">
        <w:rPr>
          <w:rFonts w:ascii="Tahoma" w:hAnsi="Tahoma" w:cs="Tahoma"/>
          <w:sz w:val="22"/>
          <w:szCs w:val="22"/>
        </w:rPr>
        <w:t xml:space="preserve">bölge illerinin </w:t>
      </w:r>
      <w:r w:rsidRPr="00A764FD">
        <w:rPr>
          <w:rFonts w:ascii="Tahoma" w:hAnsi="Tahoma" w:cs="Tahoma"/>
          <w:sz w:val="22"/>
          <w:szCs w:val="22"/>
        </w:rPr>
        <w:t>Ticaret ve Sanayi Odası Başkanlarından oluşmaktadır. Aj</w:t>
      </w:r>
      <w:r w:rsidR="00826F0D" w:rsidRPr="00A764FD">
        <w:rPr>
          <w:rFonts w:ascii="Tahoma" w:hAnsi="Tahoma" w:cs="Tahoma"/>
          <w:sz w:val="22"/>
          <w:szCs w:val="22"/>
        </w:rPr>
        <w:t>ans Yönetim Kurulu Başkanlığı, İ</w:t>
      </w:r>
      <w:r w:rsidRPr="00A764FD">
        <w:rPr>
          <w:rFonts w:ascii="Tahoma" w:hAnsi="Tahoma" w:cs="Tahoma"/>
          <w:sz w:val="22"/>
          <w:szCs w:val="22"/>
        </w:rPr>
        <w:t xml:space="preserve">l Valilileri arasında birer yıllık dönemlerle dönüşümlü olarak </w:t>
      </w:r>
      <w:r w:rsidR="00C70268">
        <w:rPr>
          <w:rFonts w:ascii="Tahoma" w:hAnsi="Tahoma" w:cs="Tahoma"/>
          <w:sz w:val="22"/>
          <w:szCs w:val="22"/>
        </w:rPr>
        <w:t xml:space="preserve">yürütülmekte olup 2014 yılı Temmuz ayından itibaren </w:t>
      </w:r>
      <w:r w:rsidR="00C70268" w:rsidRPr="00A764FD">
        <w:rPr>
          <w:rFonts w:ascii="Tahoma" w:hAnsi="Tahoma" w:cs="Tahoma"/>
          <w:sz w:val="22"/>
          <w:szCs w:val="22"/>
        </w:rPr>
        <w:t>Osmaniye</w:t>
      </w:r>
      <w:r w:rsidR="00C70268">
        <w:rPr>
          <w:rFonts w:ascii="Tahoma" w:hAnsi="Tahoma" w:cs="Tahoma"/>
          <w:sz w:val="22"/>
          <w:szCs w:val="22"/>
        </w:rPr>
        <w:t xml:space="preserve"> Valisi tarafından yürütülmektedir.  </w:t>
      </w:r>
    </w:p>
    <w:p w14:paraId="7A2EED89" w14:textId="77777777" w:rsidR="00963CD1" w:rsidRPr="00515336" w:rsidRDefault="00963CD1" w:rsidP="00963CD1">
      <w:pPr>
        <w:tabs>
          <w:tab w:val="left" w:pos="284"/>
          <w:tab w:val="left" w:pos="426"/>
        </w:tabs>
        <w:spacing w:after="120" w:line="360" w:lineRule="auto"/>
        <w:jc w:val="both"/>
        <w:rPr>
          <w:rFonts w:ascii="Tahoma" w:hAnsi="Tahoma" w:cs="Tahoma"/>
          <w:sz w:val="22"/>
          <w:szCs w:val="22"/>
        </w:rPr>
      </w:pPr>
      <w:r w:rsidRPr="00515336">
        <w:rPr>
          <w:rFonts w:ascii="Tahoma" w:hAnsi="Tahoma" w:cs="Tahoma"/>
          <w:sz w:val="22"/>
          <w:szCs w:val="22"/>
        </w:rPr>
        <w:lastRenderedPageBreak/>
        <w:t xml:space="preserve">Ajans Kalkınma Kurulu; ilgili mevzuatı gereğince Hatay, Kahramanmaraş ve Osmaniye illerindeki kamu kurum ve kuruluşları ile sivil toplum kuruluşlarının temsilcilerinden oluşmaktadır. Kalkınma Kurulu 100 üyeden oluşmakta olup Kurul bünyesinde Hatay ilinden </w:t>
      </w:r>
      <w:r w:rsidR="00A764FD" w:rsidRPr="00515336">
        <w:rPr>
          <w:rFonts w:ascii="Tahoma" w:hAnsi="Tahoma" w:cs="Tahoma"/>
          <w:sz w:val="22"/>
          <w:szCs w:val="22"/>
        </w:rPr>
        <w:t>40</w:t>
      </w:r>
      <w:r w:rsidRPr="00515336">
        <w:rPr>
          <w:rFonts w:ascii="Tahoma" w:hAnsi="Tahoma" w:cs="Tahoma"/>
          <w:sz w:val="22"/>
          <w:szCs w:val="22"/>
        </w:rPr>
        <w:t>, Kahramanmaraş ilinden 34 ve Osmaniye ilinden 26 üye bulunmaktadır.</w:t>
      </w:r>
    </w:p>
    <w:p w14:paraId="755BA491" w14:textId="77777777" w:rsidR="00963CD1" w:rsidRPr="00EC5B68" w:rsidRDefault="00963CD1" w:rsidP="00963CD1">
      <w:pPr>
        <w:tabs>
          <w:tab w:val="left" w:pos="284"/>
          <w:tab w:val="left" w:pos="426"/>
        </w:tabs>
        <w:spacing w:after="120" w:line="360" w:lineRule="auto"/>
        <w:jc w:val="both"/>
        <w:rPr>
          <w:rFonts w:ascii="Tahoma" w:hAnsi="Tahoma" w:cs="Tahoma"/>
          <w:sz w:val="22"/>
          <w:szCs w:val="22"/>
        </w:rPr>
      </w:pPr>
      <w:r w:rsidRPr="00EC5B68">
        <w:rPr>
          <w:rFonts w:ascii="Tahoma" w:hAnsi="Tahoma" w:cs="Tahoma"/>
          <w:sz w:val="22"/>
          <w:szCs w:val="22"/>
        </w:rPr>
        <w:t xml:space="preserve">Ajans Genel Sekreterliği; 5 çalışma birimi, 3 yatırım destek ofisi, hukuk müşavirliği, iç denetim ve yönetici asistanlığı yapılanmasından oluşmakta olup Genel Sekreterlikte </w:t>
      </w:r>
      <w:r w:rsidR="00EF49AC">
        <w:rPr>
          <w:rFonts w:ascii="Tahoma" w:hAnsi="Tahoma" w:cs="Tahoma"/>
          <w:sz w:val="22"/>
          <w:szCs w:val="22"/>
        </w:rPr>
        <w:t>31</w:t>
      </w:r>
      <w:r w:rsidR="00EF49AC" w:rsidRPr="00EC5B68">
        <w:rPr>
          <w:rFonts w:ascii="Tahoma" w:hAnsi="Tahoma" w:cs="Tahoma"/>
          <w:sz w:val="22"/>
          <w:szCs w:val="22"/>
        </w:rPr>
        <w:t xml:space="preserve"> </w:t>
      </w:r>
      <w:r w:rsidR="00515336" w:rsidRPr="00EC5B68">
        <w:rPr>
          <w:rFonts w:ascii="Tahoma" w:hAnsi="Tahoma" w:cs="Tahoma"/>
          <w:sz w:val="22"/>
          <w:szCs w:val="22"/>
        </w:rPr>
        <w:t xml:space="preserve">uzman, </w:t>
      </w:r>
      <w:r w:rsidR="00EF49AC">
        <w:rPr>
          <w:rFonts w:ascii="Tahoma" w:hAnsi="Tahoma" w:cs="Tahoma"/>
          <w:sz w:val="22"/>
          <w:szCs w:val="22"/>
        </w:rPr>
        <w:t>6</w:t>
      </w:r>
      <w:r w:rsidR="00EF49AC" w:rsidRPr="00EC5B68">
        <w:rPr>
          <w:rFonts w:ascii="Tahoma" w:hAnsi="Tahoma" w:cs="Tahoma"/>
          <w:sz w:val="22"/>
          <w:szCs w:val="22"/>
        </w:rPr>
        <w:t xml:space="preserve"> </w:t>
      </w:r>
      <w:r w:rsidRPr="00EC5B68">
        <w:rPr>
          <w:rFonts w:ascii="Tahoma" w:hAnsi="Tahoma" w:cs="Tahoma"/>
          <w:sz w:val="22"/>
          <w:szCs w:val="22"/>
        </w:rPr>
        <w:t>destek personeli görev yapmaktadır.</w:t>
      </w:r>
      <w:r w:rsidR="00826F0D" w:rsidRPr="00EC5B68">
        <w:rPr>
          <w:rFonts w:ascii="Tahoma" w:hAnsi="Tahoma" w:cs="Tahoma"/>
          <w:sz w:val="22"/>
          <w:szCs w:val="22"/>
        </w:rPr>
        <w:t xml:space="preserve"> Ayrıca 2013 yılı içerisinde </w:t>
      </w:r>
      <w:r w:rsidR="00762F1C" w:rsidRPr="00EC5B68">
        <w:rPr>
          <w:rFonts w:ascii="Tahoma" w:hAnsi="Tahoma" w:cs="Tahoma"/>
          <w:sz w:val="22"/>
          <w:szCs w:val="22"/>
        </w:rPr>
        <w:t xml:space="preserve">Ajans bünyesinde oluşturulan </w:t>
      </w:r>
      <w:r w:rsidR="00826F0D" w:rsidRPr="00EC5B68">
        <w:rPr>
          <w:rFonts w:ascii="Tahoma" w:hAnsi="Tahoma" w:cs="Tahoma"/>
          <w:sz w:val="22"/>
          <w:szCs w:val="22"/>
        </w:rPr>
        <w:t>SODES Birimi</w:t>
      </w:r>
      <w:r w:rsidR="00762F1C" w:rsidRPr="00EC5B68">
        <w:rPr>
          <w:rFonts w:ascii="Tahoma" w:hAnsi="Tahoma" w:cs="Tahoma"/>
          <w:sz w:val="22"/>
          <w:szCs w:val="22"/>
        </w:rPr>
        <w:t xml:space="preserve">’nde </w:t>
      </w:r>
      <w:r w:rsidR="00EC5B68" w:rsidRPr="00EC5B68">
        <w:rPr>
          <w:rFonts w:ascii="Tahoma" w:hAnsi="Tahoma" w:cs="Tahoma"/>
          <w:sz w:val="22"/>
          <w:szCs w:val="22"/>
        </w:rPr>
        <w:t>6</w:t>
      </w:r>
      <w:r w:rsidR="00826F0D" w:rsidRPr="00EC5B68">
        <w:rPr>
          <w:rFonts w:ascii="Tahoma" w:hAnsi="Tahoma" w:cs="Tahoma"/>
          <w:sz w:val="22"/>
          <w:szCs w:val="22"/>
        </w:rPr>
        <w:t xml:space="preserve"> personel görev yapmaktadır. </w:t>
      </w:r>
      <w:r w:rsidRPr="00EC5B68">
        <w:rPr>
          <w:rFonts w:ascii="Tahoma" w:hAnsi="Tahoma" w:cs="Tahoma"/>
          <w:sz w:val="22"/>
          <w:szCs w:val="22"/>
        </w:rPr>
        <w:t xml:space="preserve"> </w:t>
      </w:r>
    </w:p>
    <w:p w14:paraId="57C53BFF" w14:textId="77777777" w:rsidR="00A67E13" w:rsidRPr="00515336" w:rsidRDefault="00A67E13" w:rsidP="00A67E13">
      <w:pPr>
        <w:pStyle w:val="ResimYazs"/>
        <w:jc w:val="both"/>
      </w:pPr>
      <w:r w:rsidRPr="00746FC2">
        <w:t xml:space="preserve">Şekil </w:t>
      </w:r>
      <w:r w:rsidR="009E338C">
        <w:fldChar w:fldCharType="begin"/>
      </w:r>
      <w:r w:rsidR="009E338C">
        <w:instrText xml:space="preserve"> SEQ Şekil \* ARABIC </w:instrText>
      </w:r>
      <w:r w:rsidR="009E338C">
        <w:fldChar w:fldCharType="separate"/>
      </w:r>
      <w:r w:rsidR="006F5708">
        <w:rPr>
          <w:noProof/>
        </w:rPr>
        <w:t>1</w:t>
      </w:r>
      <w:r w:rsidR="009E338C">
        <w:rPr>
          <w:noProof/>
        </w:rPr>
        <w:fldChar w:fldCharType="end"/>
      </w:r>
      <w:r w:rsidRPr="00746FC2">
        <w:t>. Doğu Akdeniz Kalkınma Aj</w:t>
      </w:r>
      <w:r w:rsidR="00C56199" w:rsidRPr="00746FC2">
        <w:t>a</w:t>
      </w:r>
      <w:r w:rsidRPr="00746FC2">
        <w:t>nsı Teşkilat Yapısı</w:t>
      </w:r>
    </w:p>
    <w:p w14:paraId="449B8013" w14:textId="77777777" w:rsidR="00963CD1" w:rsidRPr="00515336" w:rsidRDefault="000B253F" w:rsidP="00963CD1">
      <w:pPr>
        <w:pStyle w:val="ekil1"/>
        <w:rPr>
          <w:color w:val="FF0000"/>
        </w:rPr>
      </w:pPr>
      <w:r>
        <w:rPr>
          <w:noProof/>
          <w:color w:val="FF0000"/>
          <w:lang w:eastAsia="tr-TR"/>
        </w:rPr>
        <w:drawing>
          <wp:inline distT="0" distB="0" distL="0" distR="0" wp14:anchorId="41E95DA9" wp14:editId="30BAEB72">
            <wp:extent cx="5964866" cy="3447963"/>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1919" cy="3446260"/>
                    </a:xfrm>
                    <a:prstGeom prst="rect">
                      <a:avLst/>
                    </a:prstGeom>
                    <a:noFill/>
                  </pic:spPr>
                </pic:pic>
              </a:graphicData>
            </a:graphic>
          </wp:inline>
        </w:drawing>
      </w:r>
    </w:p>
    <w:p w14:paraId="1C8D3BF6" w14:textId="77777777" w:rsidR="00963CD1" w:rsidRPr="00515336" w:rsidRDefault="00963CD1" w:rsidP="00963CD1">
      <w:pPr>
        <w:tabs>
          <w:tab w:val="left" w:pos="284"/>
          <w:tab w:val="left" w:pos="426"/>
        </w:tabs>
        <w:spacing w:before="120" w:after="240" w:line="360" w:lineRule="auto"/>
        <w:jc w:val="both"/>
        <w:rPr>
          <w:rFonts w:ascii="Tahoma" w:hAnsi="Tahoma" w:cs="Tahoma"/>
          <w:sz w:val="22"/>
          <w:szCs w:val="22"/>
        </w:rPr>
      </w:pPr>
      <w:r w:rsidRPr="00746FC2">
        <w:rPr>
          <w:rFonts w:ascii="Tahoma" w:hAnsi="Tahoma" w:cs="Tahoma"/>
          <w:sz w:val="22"/>
          <w:szCs w:val="22"/>
        </w:rPr>
        <w:t xml:space="preserve">Genel Sekreterlik bünyesindeki; Sektörel Destekler ve Programlama Birimi 4 uzman, Program Yönetimi Birimi 4 uzman, İzleme ve Değerlendirme Birimi </w:t>
      </w:r>
      <w:r w:rsidR="00EF49AC">
        <w:rPr>
          <w:rFonts w:ascii="Tahoma" w:hAnsi="Tahoma" w:cs="Tahoma"/>
          <w:sz w:val="22"/>
          <w:szCs w:val="22"/>
        </w:rPr>
        <w:t>8</w:t>
      </w:r>
      <w:r w:rsidR="00EF49AC" w:rsidRPr="00746FC2">
        <w:rPr>
          <w:rFonts w:ascii="Tahoma" w:hAnsi="Tahoma" w:cs="Tahoma"/>
          <w:sz w:val="22"/>
          <w:szCs w:val="22"/>
        </w:rPr>
        <w:t xml:space="preserve"> </w:t>
      </w:r>
      <w:r w:rsidRPr="00746FC2">
        <w:rPr>
          <w:rFonts w:ascii="Tahoma" w:hAnsi="Tahoma" w:cs="Tahoma"/>
          <w:sz w:val="22"/>
          <w:szCs w:val="22"/>
        </w:rPr>
        <w:t xml:space="preserve">uzman ve 1 destek personeli, İdari ve Mali İşler Birimi 3 uzman ve </w:t>
      </w:r>
      <w:r w:rsidR="00746FC2" w:rsidRPr="00746FC2">
        <w:rPr>
          <w:rFonts w:ascii="Tahoma" w:hAnsi="Tahoma" w:cs="Tahoma"/>
          <w:sz w:val="22"/>
          <w:szCs w:val="22"/>
        </w:rPr>
        <w:t>2</w:t>
      </w:r>
      <w:r w:rsidRPr="00746FC2">
        <w:rPr>
          <w:rFonts w:ascii="Tahoma" w:hAnsi="Tahoma" w:cs="Tahoma"/>
          <w:sz w:val="22"/>
          <w:szCs w:val="22"/>
        </w:rPr>
        <w:t xml:space="preserve"> destek personeli, Kurumsal </w:t>
      </w:r>
      <w:r w:rsidR="00515336" w:rsidRPr="00746FC2">
        <w:rPr>
          <w:rFonts w:ascii="Tahoma" w:hAnsi="Tahoma" w:cs="Tahoma"/>
          <w:sz w:val="22"/>
          <w:szCs w:val="22"/>
        </w:rPr>
        <w:t>Koordinasyon Birimi</w:t>
      </w:r>
      <w:r w:rsidRPr="00746FC2">
        <w:rPr>
          <w:rFonts w:ascii="Tahoma" w:hAnsi="Tahoma" w:cs="Tahoma"/>
          <w:sz w:val="22"/>
          <w:szCs w:val="22"/>
        </w:rPr>
        <w:t xml:space="preserve"> 1 uzman ve</w:t>
      </w:r>
      <w:r w:rsidR="00746FC2" w:rsidRPr="00746FC2">
        <w:rPr>
          <w:rFonts w:ascii="Tahoma" w:hAnsi="Tahoma" w:cs="Tahoma"/>
          <w:sz w:val="22"/>
          <w:szCs w:val="22"/>
        </w:rPr>
        <w:t xml:space="preserve"> 3</w:t>
      </w:r>
      <w:r w:rsidRPr="00746FC2">
        <w:rPr>
          <w:rFonts w:ascii="Tahoma" w:hAnsi="Tahoma" w:cs="Tahoma"/>
          <w:sz w:val="22"/>
          <w:szCs w:val="22"/>
        </w:rPr>
        <w:t xml:space="preserve"> destek personeli, Hatay </w:t>
      </w:r>
      <w:r w:rsidR="00B64622" w:rsidRPr="00746FC2">
        <w:rPr>
          <w:rFonts w:ascii="Tahoma" w:hAnsi="Tahoma" w:cs="Tahoma"/>
          <w:sz w:val="22"/>
          <w:szCs w:val="22"/>
        </w:rPr>
        <w:t xml:space="preserve">Yatırım Destek Ofisi </w:t>
      </w:r>
      <w:r w:rsidR="00515336" w:rsidRPr="00746FC2">
        <w:rPr>
          <w:rFonts w:ascii="Tahoma" w:hAnsi="Tahoma" w:cs="Tahoma"/>
          <w:sz w:val="22"/>
          <w:szCs w:val="22"/>
        </w:rPr>
        <w:t>4</w:t>
      </w:r>
      <w:r w:rsidR="00B64622" w:rsidRPr="00746FC2">
        <w:rPr>
          <w:rFonts w:ascii="Tahoma" w:hAnsi="Tahoma" w:cs="Tahoma"/>
          <w:sz w:val="22"/>
          <w:szCs w:val="22"/>
        </w:rPr>
        <w:t xml:space="preserve"> uzman</w:t>
      </w:r>
      <w:r w:rsidR="0030141C">
        <w:rPr>
          <w:rFonts w:ascii="Tahoma" w:hAnsi="Tahoma" w:cs="Tahoma"/>
          <w:sz w:val="22"/>
          <w:szCs w:val="22"/>
        </w:rPr>
        <w:t xml:space="preserve">, </w:t>
      </w:r>
      <w:r w:rsidR="0030141C" w:rsidRPr="00746FC2">
        <w:rPr>
          <w:rFonts w:ascii="Tahoma" w:hAnsi="Tahoma" w:cs="Tahoma"/>
          <w:sz w:val="22"/>
          <w:szCs w:val="22"/>
        </w:rPr>
        <w:t xml:space="preserve">Kahramanmaraş Yatırım Destek Ofisi </w:t>
      </w:r>
      <w:r w:rsidR="00E17B31">
        <w:rPr>
          <w:rFonts w:ascii="Tahoma" w:hAnsi="Tahoma" w:cs="Tahoma"/>
          <w:sz w:val="22"/>
          <w:szCs w:val="22"/>
        </w:rPr>
        <w:t>3</w:t>
      </w:r>
      <w:r w:rsidR="0030141C" w:rsidRPr="00746FC2">
        <w:rPr>
          <w:rFonts w:ascii="Tahoma" w:hAnsi="Tahoma" w:cs="Tahoma"/>
          <w:sz w:val="22"/>
          <w:szCs w:val="22"/>
        </w:rPr>
        <w:t xml:space="preserve"> uzman</w:t>
      </w:r>
      <w:r w:rsidR="00B64622" w:rsidRPr="00746FC2">
        <w:rPr>
          <w:rFonts w:ascii="Tahoma" w:hAnsi="Tahoma" w:cs="Tahoma"/>
          <w:sz w:val="22"/>
          <w:szCs w:val="22"/>
        </w:rPr>
        <w:t xml:space="preserve"> </w:t>
      </w:r>
      <w:r w:rsidRPr="00746FC2">
        <w:rPr>
          <w:rFonts w:ascii="Tahoma" w:hAnsi="Tahoma" w:cs="Tahoma"/>
          <w:sz w:val="22"/>
          <w:szCs w:val="22"/>
        </w:rPr>
        <w:t>ve Osmaniye Yatırım Destek Ofis</w:t>
      </w:r>
      <w:r w:rsidR="00B64622" w:rsidRPr="00746FC2">
        <w:rPr>
          <w:rFonts w:ascii="Tahoma" w:hAnsi="Tahoma" w:cs="Tahoma"/>
          <w:sz w:val="22"/>
          <w:szCs w:val="22"/>
        </w:rPr>
        <w:t xml:space="preserve">i </w:t>
      </w:r>
      <w:r w:rsidR="00746FC2">
        <w:rPr>
          <w:rFonts w:ascii="Tahoma" w:hAnsi="Tahoma" w:cs="Tahoma"/>
          <w:sz w:val="22"/>
          <w:szCs w:val="22"/>
        </w:rPr>
        <w:t>3</w:t>
      </w:r>
      <w:r w:rsidRPr="00746FC2">
        <w:rPr>
          <w:rFonts w:ascii="Tahoma" w:hAnsi="Tahoma" w:cs="Tahoma"/>
          <w:sz w:val="22"/>
          <w:szCs w:val="22"/>
        </w:rPr>
        <w:t xml:space="preserve"> uzman personel ile hizmet ve faaliyetlerini sürdürmektedir. </w:t>
      </w:r>
      <w:r w:rsidR="00C56A88" w:rsidRPr="00746FC2">
        <w:rPr>
          <w:rFonts w:ascii="Tahoma" w:hAnsi="Tahoma" w:cs="Tahoma"/>
          <w:sz w:val="22"/>
          <w:szCs w:val="22"/>
        </w:rPr>
        <w:t xml:space="preserve">Ayrıca İzleme ve Değerlendirme Birimi bünyesinde kurulan SODES Birimi’nde </w:t>
      </w:r>
      <w:r w:rsidR="00746FC2">
        <w:rPr>
          <w:rFonts w:ascii="Tahoma" w:hAnsi="Tahoma" w:cs="Tahoma"/>
          <w:sz w:val="22"/>
          <w:szCs w:val="22"/>
        </w:rPr>
        <w:t>6</w:t>
      </w:r>
      <w:r w:rsidR="00C56A88" w:rsidRPr="00746FC2">
        <w:rPr>
          <w:rFonts w:ascii="Tahoma" w:hAnsi="Tahoma" w:cs="Tahoma"/>
          <w:sz w:val="22"/>
          <w:szCs w:val="22"/>
        </w:rPr>
        <w:t xml:space="preserve"> personel görev yapmaktadır. A</w:t>
      </w:r>
      <w:r w:rsidRPr="00746FC2">
        <w:rPr>
          <w:rFonts w:ascii="Tahoma" w:hAnsi="Tahoma" w:cs="Tahoma"/>
          <w:sz w:val="22"/>
          <w:szCs w:val="22"/>
        </w:rPr>
        <w:t xml:space="preserve">jansta hukuk müşaviri görev yapmakta olup iç denetçi ve yönetici asistanı bulunmamaktadır. </w:t>
      </w:r>
    </w:p>
    <w:p w14:paraId="714204C9" w14:textId="77777777" w:rsidR="00882134" w:rsidRPr="00746FC2" w:rsidRDefault="00746FC2" w:rsidP="00B966AA">
      <w:pPr>
        <w:pStyle w:val="2dzey"/>
        <w:outlineLvl w:val="0"/>
      </w:pPr>
      <w:bookmarkStart w:id="5" w:name="_Toc409020781"/>
      <w:r w:rsidRPr="00746FC2">
        <w:lastRenderedPageBreak/>
        <w:t>2014</w:t>
      </w:r>
      <w:r w:rsidR="00882134" w:rsidRPr="00746FC2">
        <w:t xml:space="preserve"> YILI FAALİYETLERİNİN DEĞERLENDİRİLMESİ</w:t>
      </w:r>
      <w:bookmarkEnd w:id="5"/>
    </w:p>
    <w:p w14:paraId="0CBE8A9C" w14:textId="77777777" w:rsidR="00530258" w:rsidRPr="00746FC2" w:rsidRDefault="00530258" w:rsidP="00530258">
      <w:pPr>
        <w:spacing w:after="200" w:line="360" w:lineRule="auto"/>
        <w:jc w:val="both"/>
        <w:rPr>
          <w:rFonts w:ascii="Tahoma" w:hAnsi="Tahoma" w:cs="Tahoma"/>
          <w:sz w:val="22"/>
          <w:szCs w:val="22"/>
        </w:rPr>
      </w:pPr>
      <w:r w:rsidRPr="00746FC2">
        <w:rPr>
          <w:rFonts w:ascii="Tahoma" w:hAnsi="Tahoma" w:cs="Tahoma"/>
          <w:sz w:val="22"/>
          <w:szCs w:val="22"/>
        </w:rPr>
        <w:t xml:space="preserve">DOĞAKA’nın </w:t>
      </w:r>
      <w:r w:rsidR="00515336" w:rsidRPr="00746FC2">
        <w:rPr>
          <w:rFonts w:ascii="Tahoma" w:hAnsi="Tahoma" w:cs="Tahoma"/>
          <w:sz w:val="22"/>
          <w:szCs w:val="22"/>
        </w:rPr>
        <w:t>2014</w:t>
      </w:r>
      <w:r w:rsidRPr="00746FC2">
        <w:rPr>
          <w:rFonts w:ascii="Tahoma" w:hAnsi="Tahoma" w:cs="Tahoma"/>
          <w:sz w:val="22"/>
          <w:szCs w:val="22"/>
        </w:rPr>
        <w:t xml:space="preserve"> yılı faaliyetleri, Yönetim Kurulu ve Kalkınma Bakanlığı tarafından onaylanan </w:t>
      </w:r>
      <w:r w:rsidR="00515336" w:rsidRPr="00746FC2">
        <w:rPr>
          <w:rFonts w:ascii="Tahoma" w:hAnsi="Tahoma" w:cs="Tahoma"/>
          <w:sz w:val="22"/>
          <w:szCs w:val="22"/>
        </w:rPr>
        <w:t>2014</w:t>
      </w:r>
      <w:r w:rsidRPr="00746FC2">
        <w:rPr>
          <w:rFonts w:ascii="Tahoma" w:hAnsi="Tahoma" w:cs="Tahoma"/>
          <w:sz w:val="22"/>
          <w:szCs w:val="22"/>
        </w:rPr>
        <w:t xml:space="preserve"> Yılı Çalışma Programı çerçevesinde yürütülmüştür. TR63 Bölge Planı </w:t>
      </w:r>
      <w:r w:rsidR="00746FC2" w:rsidRPr="00746FC2">
        <w:rPr>
          <w:rFonts w:ascii="Tahoma" w:hAnsi="Tahoma" w:cs="Tahoma"/>
          <w:sz w:val="22"/>
          <w:szCs w:val="22"/>
        </w:rPr>
        <w:t>(2014-202</w:t>
      </w:r>
      <w:r w:rsidRPr="00746FC2">
        <w:rPr>
          <w:rFonts w:ascii="Tahoma" w:hAnsi="Tahoma" w:cs="Tahoma"/>
          <w:sz w:val="22"/>
          <w:szCs w:val="22"/>
        </w:rPr>
        <w:t>3</w:t>
      </w:r>
      <w:r w:rsidR="00746FC2" w:rsidRPr="00746FC2">
        <w:rPr>
          <w:rFonts w:ascii="Tahoma" w:hAnsi="Tahoma" w:cs="Tahoma"/>
          <w:sz w:val="22"/>
          <w:szCs w:val="22"/>
        </w:rPr>
        <w:t>)</w:t>
      </w:r>
      <w:r w:rsidRPr="00746FC2">
        <w:rPr>
          <w:rFonts w:ascii="Tahoma" w:hAnsi="Tahoma" w:cs="Tahoma"/>
          <w:sz w:val="22"/>
          <w:szCs w:val="22"/>
        </w:rPr>
        <w:t xml:space="preserve"> yer alan hedef ve öncelikler</w:t>
      </w:r>
      <w:r w:rsidR="000B253F">
        <w:rPr>
          <w:rFonts w:ascii="Tahoma" w:hAnsi="Tahoma" w:cs="Tahoma"/>
          <w:sz w:val="22"/>
          <w:szCs w:val="22"/>
        </w:rPr>
        <w:t>i</w:t>
      </w:r>
      <w:r w:rsidRPr="00746FC2">
        <w:rPr>
          <w:rFonts w:ascii="Tahoma" w:hAnsi="Tahoma" w:cs="Tahoma"/>
          <w:sz w:val="22"/>
          <w:szCs w:val="22"/>
        </w:rPr>
        <w:t xml:space="preserve"> göz önüne alınarak hazırlanan </w:t>
      </w:r>
      <w:r w:rsidR="00746FC2">
        <w:rPr>
          <w:rFonts w:ascii="Tahoma" w:hAnsi="Tahoma" w:cs="Tahoma"/>
          <w:sz w:val="22"/>
          <w:szCs w:val="22"/>
        </w:rPr>
        <w:t>2014</w:t>
      </w:r>
      <w:r w:rsidRPr="00746FC2">
        <w:rPr>
          <w:rFonts w:ascii="Tahoma" w:hAnsi="Tahoma" w:cs="Tahoma"/>
          <w:sz w:val="22"/>
          <w:szCs w:val="22"/>
        </w:rPr>
        <w:t xml:space="preserve"> Yılı Çalışma Programı’nda yer alan faaliyetlerle ilgili olarak;</w:t>
      </w:r>
    </w:p>
    <w:p w14:paraId="04D83241" w14:textId="77777777" w:rsidR="00530258" w:rsidRPr="00C70268" w:rsidRDefault="00530258" w:rsidP="00530258">
      <w:pPr>
        <w:pStyle w:val="ListeParagraf"/>
        <w:numPr>
          <w:ilvl w:val="0"/>
          <w:numId w:val="10"/>
        </w:numPr>
        <w:spacing w:after="120" w:line="360" w:lineRule="auto"/>
        <w:contextualSpacing w:val="0"/>
        <w:jc w:val="both"/>
        <w:rPr>
          <w:rFonts w:ascii="Tahoma" w:hAnsi="Tahoma" w:cs="Tahoma"/>
          <w:sz w:val="22"/>
          <w:szCs w:val="22"/>
        </w:rPr>
      </w:pPr>
      <w:r w:rsidRPr="00C70268">
        <w:rPr>
          <w:rFonts w:ascii="Tahoma" w:hAnsi="Tahoma" w:cs="Tahoma"/>
          <w:sz w:val="22"/>
          <w:szCs w:val="22"/>
        </w:rPr>
        <w:t>Kurumsal Gelişim ve Yönetim Faaliyetleri kapsamında</w:t>
      </w:r>
      <w:r w:rsidR="004E5162" w:rsidRPr="00C70268">
        <w:rPr>
          <w:rFonts w:ascii="Tahoma" w:hAnsi="Tahoma" w:cs="Tahoma"/>
          <w:sz w:val="22"/>
          <w:szCs w:val="22"/>
        </w:rPr>
        <w:t xml:space="preserve">; Ajans personeli, </w:t>
      </w:r>
      <w:r w:rsidRPr="00C70268">
        <w:rPr>
          <w:rFonts w:ascii="Tahoma" w:hAnsi="Tahoma" w:cs="Tahoma"/>
          <w:sz w:val="22"/>
          <w:szCs w:val="22"/>
        </w:rPr>
        <w:t xml:space="preserve">Ajans organları </w:t>
      </w:r>
      <w:r w:rsidR="004E5162" w:rsidRPr="00C70268">
        <w:rPr>
          <w:rFonts w:ascii="Tahoma" w:hAnsi="Tahoma" w:cs="Tahoma"/>
          <w:sz w:val="22"/>
          <w:szCs w:val="22"/>
        </w:rPr>
        <w:t>ve</w:t>
      </w:r>
      <w:r w:rsidRPr="00C70268">
        <w:rPr>
          <w:rFonts w:ascii="Tahoma" w:hAnsi="Tahoma" w:cs="Tahoma"/>
          <w:sz w:val="22"/>
          <w:szCs w:val="22"/>
        </w:rPr>
        <w:t xml:space="preserve"> bölgedeki diğer aktörlere yönelik bilgilendirme ve eğitim programları, Kalkınma Ajanslarıyla tecrübe paylaşımları ile yeni bölge planı odaklı ortak çalışmalar</w:t>
      </w:r>
      <w:r w:rsidR="004E5162" w:rsidRPr="00C70268">
        <w:rPr>
          <w:rFonts w:ascii="Tahoma" w:hAnsi="Tahoma" w:cs="Tahoma"/>
          <w:sz w:val="22"/>
          <w:szCs w:val="22"/>
        </w:rPr>
        <w:t>,</w:t>
      </w:r>
      <w:r w:rsidRPr="00C70268">
        <w:rPr>
          <w:rFonts w:ascii="Tahoma" w:hAnsi="Tahoma" w:cs="Tahoma"/>
          <w:sz w:val="22"/>
          <w:szCs w:val="22"/>
        </w:rPr>
        <w:t xml:space="preserve"> </w:t>
      </w:r>
      <w:r w:rsidR="0030141C" w:rsidRPr="00C70268">
        <w:rPr>
          <w:rFonts w:ascii="Tahoma" w:hAnsi="Tahoma" w:cs="Tahoma"/>
          <w:sz w:val="22"/>
          <w:szCs w:val="22"/>
        </w:rPr>
        <w:t xml:space="preserve">dış ticaretin geliştirilmesine yönelik Almanya Lojistik sektör ziyareti, </w:t>
      </w:r>
      <w:r w:rsidR="004E5162" w:rsidRPr="00C70268">
        <w:rPr>
          <w:rFonts w:ascii="Tahoma" w:hAnsi="Tahoma" w:cs="Tahoma"/>
          <w:sz w:val="22"/>
          <w:szCs w:val="22"/>
        </w:rPr>
        <w:t xml:space="preserve">Uygulamalı Girişimcilik Eğitimleri, </w:t>
      </w:r>
      <w:r w:rsidRPr="00C70268">
        <w:rPr>
          <w:rFonts w:ascii="Tahoma" w:hAnsi="Tahoma" w:cs="Tahoma"/>
          <w:sz w:val="22"/>
          <w:szCs w:val="22"/>
        </w:rPr>
        <w:t>d</w:t>
      </w:r>
      <w:r w:rsidR="004E5162" w:rsidRPr="00C70268">
        <w:rPr>
          <w:rFonts w:ascii="Tahoma" w:hAnsi="Tahoma" w:cs="Tahoma"/>
          <w:sz w:val="22"/>
          <w:szCs w:val="22"/>
        </w:rPr>
        <w:t>ış denetim ve</w:t>
      </w:r>
      <w:r w:rsidRPr="00C70268">
        <w:rPr>
          <w:rFonts w:ascii="Tahoma" w:hAnsi="Tahoma" w:cs="Tahoma"/>
          <w:sz w:val="22"/>
          <w:szCs w:val="22"/>
        </w:rPr>
        <w:t xml:space="preserve"> Sayıştay denetimi çalışmaları,</w:t>
      </w:r>
    </w:p>
    <w:p w14:paraId="750CA833" w14:textId="77777777" w:rsidR="001536BA" w:rsidRPr="00C70268" w:rsidRDefault="00530258" w:rsidP="00C70268">
      <w:pPr>
        <w:pStyle w:val="ListeParagraf"/>
        <w:numPr>
          <w:ilvl w:val="0"/>
          <w:numId w:val="10"/>
        </w:numPr>
        <w:spacing w:after="120" w:line="360" w:lineRule="auto"/>
        <w:contextualSpacing w:val="0"/>
        <w:jc w:val="both"/>
        <w:rPr>
          <w:rFonts w:ascii="Tahoma" w:hAnsi="Tahoma" w:cs="Tahoma"/>
          <w:sz w:val="22"/>
          <w:szCs w:val="22"/>
        </w:rPr>
      </w:pPr>
      <w:r w:rsidRPr="002E787F">
        <w:rPr>
          <w:rFonts w:ascii="Tahoma" w:hAnsi="Tahoma" w:cs="Tahoma"/>
          <w:sz w:val="22"/>
          <w:szCs w:val="22"/>
        </w:rPr>
        <w:t>İletişim ve Tanıtım Faaliyetleri kapsamında</w:t>
      </w:r>
      <w:r w:rsidR="00131353">
        <w:rPr>
          <w:rFonts w:ascii="Tahoma" w:hAnsi="Tahoma" w:cs="Tahoma"/>
          <w:sz w:val="22"/>
          <w:szCs w:val="22"/>
        </w:rPr>
        <w:t>;</w:t>
      </w:r>
      <w:r w:rsidRPr="002E787F">
        <w:rPr>
          <w:rFonts w:ascii="Tahoma" w:hAnsi="Tahoma" w:cs="Tahoma"/>
          <w:sz w:val="22"/>
          <w:szCs w:val="22"/>
        </w:rPr>
        <w:t xml:space="preserve"> Ajans çalışmaları ile ilg</w:t>
      </w:r>
      <w:r w:rsidR="00131353">
        <w:rPr>
          <w:rFonts w:ascii="Tahoma" w:hAnsi="Tahoma" w:cs="Tahoma"/>
          <w:sz w:val="22"/>
          <w:szCs w:val="22"/>
        </w:rPr>
        <w:t xml:space="preserve">ili bilgilendirme toplantıları, Rusya Tekstil, ITB Berlin, </w:t>
      </w:r>
      <w:r w:rsidR="001536BA" w:rsidRPr="002E787F">
        <w:rPr>
          <w:rFonts w:ascii="Tahoma" w:hAnsi="Tahoma" w:cs="Tahoma"/>
          <w:sz w:val="22"/>
          <w:szCs w:val="22"/>
        </w:rPr>
        <w:t xml:space="preserve">İstanbul </w:t>
      </w:r>
      <w:r w:rsidR="00131353">
        <w:rPr>
          <w:rFonts w:ascii="Tahoma" w:hAnsi="Tahoma" w:cs="Tahoma"/>
          <w:sz w:val="22"/>
          <w:szCs w:val="22"/>
        </w:rPr>
        <w:t xml:space="preserve">ve Adana </w:t>
      </w:r>
      <w:r w:rsidR="001536BA" w:rsidRPr="002E787F">
        <w:rPr>
          <w:rFonts w:ascii="Tahoma" w:hAnsi="Tahoma" w:cs="Tahoma"/>
          <w:sz w:val="22"/>
          <w:szCs w:val="22"/>
        </w:rPr>
        <w:t xml:space="preserve">Mobilya, </w:t>
      </w:r>
      <w:r w:rsidR="00750A0C" w:rsidRPr="002E787F">
        <w:rPr>
          <w:rFonts w:ascii="Tahoma" w:hAnsi="Tahoma" w:cs="Tahoma"/>
          <w:sz w:val="22"/>
          <w:szCs w:val="22"/>
        </w:rPr>
        <w:t xml:space="preserve">EMITT </w:t>
      </w:r>
      <w:r w:rsidR="00515336" w:rsidRPr="002E787F">
        <w:rPr>
          <w:rFonts w:ascii="Tahoma" w:hAnsi="Tahoma" w:cs="Tahoma"/>
          <w:sz w:val="22"/>
          <w:szCs w:val="22"/>
        </w:rPr>
        <w:t>2014</w:t>
      </w:r>
      <w:r w:rsidRPr="002E787F">
        <w:rPr>
          <w:rFonts w:ascii="Tahoma" w:hAnsi="Tahoma" w:cs="Tahoma"/>
          <w:sz w:val="22"/>
          <w:szCs w:val="22"/>
        </w:rPr>
        <w:t>,</w:t>
      </w:r>
      <w:r w:rsidR="00131353">
        <w:rPr>
          <w:rFonts w:ascii="Tahoma" w:hAnsi="Tahoma" w:cs="Tahoma"/>
          <w:sz w:val="22"/>
          <w:szCs w:val="22"/>
        </w:rPr>
        <w:t xml:space="preserve"> Çukurova Gıda-Gıda Tek</w:t>
      </w:r>
      <w:r w:rsidR="00917C5D">
        <w:rPr>
          <w:rFonts w:ascii="Tahoma" w:hAnsi="Tahoma" w:cs="Tahoma"/>
          <w:sz w:val="22"/>
          <w:szCs w:val="22"/>
        </w:rPr>
        <w:t>, İzmir Gıda ve Gıda Teknolojileri (FOODEX 2014)</w:t>
      </w:r>
      <w:r w:rsidR="00C0640D">
        <w:rPr>
          <w:rFonts w:ascii="Tahoma" w:hAnsi="Tahoma" w:cs="Tahoma"/>
          <w:sz w:val="22"/>
          <w:szCs w:val="22"/>
        </w:rPr>
        <w:t xml:space="preserve">, </w:t>
      </w:r>
      <w:r w:rsidR="001536BA" w:rsidRPr="002E787F">
        <w:rPr>
          <w:rFonts w:ascii="Tahoma" w:hAnsi="Tahoma" w:cs="Tahoma"/>
          <w:sz w:val="22"/>
          <w:szCs w:val="22"/>
        </w:rPr>
        <w:t>Gaziantep GAPSHOES</w:t>
      </w:r>
      <w:r w:rsidR="00C0640D">
        <w:rPr>
          <w:rFonts w:ascii="Tahoma" w:hAnsi="Tahoma" w:cs="Tahoma"/>
          <w:sz w:val="22"/>
          <w:szCs w:val="22"/>
        </w:rPr>
        <w:t xml:space="preserve"> ve SIAL Middle East Gıda</w:t>
      </w:r>
      <w:r w:rsidR="001536BA" w:rsidRPr="002E787F">
        <w:rPr>
          <w:rFonts w:ascii="Tahoma" w:hAnsi="Tahoma" w:cs="Tahoma"/>
          <w:sz w:val="22"/>
          <w:szCs w:val="22"/>
        </w:rPr>
        <w:t xml:space="preserve"> fuarlarına katılım, Hatay, Kahramanmaraş ve Osmaniye’de Yenilenebilir Enerji Konferansları, Kahramanmaraş İçsu Kültür Balıkçılığı </w:t>
      </w:r>
      <w:r w:rsidR="00C70268">
        <w:rPr>
          <w:rFonts w:ascii="Tahoma" w:hAnsi="Tahoma" w:cs="Tahoma"/>
          <w:sz w:val="22"/>
          <w:szCs w:val="22"/>
        </w:rPr>
        <w:t xml:space="preserve">Çalıştayı, </w:t>
      </w:r>
      <w:r w:rsidR="00917C5D">
        <w:rPr>
          <w:rFonts w:ascii="Tahoma" w:hAnsi="Tahoma" w:cs="Tahoma"/>
          <w:sz w:val="22"/>
          <w:szCs w:val="22"/>
        </w:rPr>
        <w:t xml:space="preserve">Kahramanmaraş Uluslararası Tekstil Zirvesi, Kahramanmaraş Lojistik Konferansı, Göksun Elma Çalıştayı, </w:t>
      </w:r>
      <w:r w:rsidR="00C70268" w:rsidRPr="00C70268">
        <w:rPr>
          <w:rFonts w:ascii="Tahoma" w:hAnsi="Tahoma" w:cs="Tahoma"/>
          <w:sz w:val="22"/>
          <w:szCs w:val="22"/>
        </w:rPr>
        <w:t>Akdeniz Ülkelerinde Coğrafi İşaretleme Paneli</w:t>
      </w:r>
      <w:r w:rsidR="00131353" w:rsidRPr="00C70268">
        <w:rPr>
          <w:rFonts w:ascii="Tahoma" w:hAnsi="Tahoma" w:cs="Tahoma"/>
          <w:sz w:val="22"/>
          <w:szCs w:val="22"/>
        </w:rPr>
        <w:t xml:space="preserve"> ve</w:t>
      </w:r>
      <w:r w:rsidR="002E787F" w:rsidRPr="00C70268">
        <w:rPr>
          <w:rFonts w:ascii="Tahoma" w:hAnsi="Tahoma" w:cs="Tahoma"/>
          <w:sz w:val="22"/>
          <w:szCs w:val="22"/>
        </w:rPr>
        <w:t xml:space="preserve"> </w:t>
      </w:r>
      <w:r w:rsidR="00131353" w:rsidRPr="00C70268">
        <w:rPr>
          <w:rFonts w:ascii="Tahoma" w:hAnsi="Tahoma" w:cs="Tahoma"/>
          <w:sz w:val="22"/>
          <w:szCs w:val="22"/>
        </w:rPr>
        <w:t>DOĞAKA Bülten çalışmaları</w:t>
      </w:r>
      <w:r w:rsidR="00F058B3">
        <w:rPr>
          <w:rFonts w:ascii="Tahoma" w:hAnsi="Tahoma" w:cs="Tahoma"/>
          <w:sz w:val="22"/>
          <w:szCs w:val="22"/>
        </w:rPr>
        <w:t>,</w:t>
      </w:r>
    </w:p>
    <w:p w14:paraId="019D9C66" w14:textId="77777777" w:rsidR="00530258" w:rsidRPr="00515336" w:rsidRDefault="00530258" w:rsidP="00515336">
      <w:pPr>
        <w:pStyle w:val="ListeParagraf"/>
        <w:numPr>
          <w:ilvl w:val="0"/>
          <w:numId w:val="10"/>
        </w:numPr>
        <w:spacing w:after="120" w:line="360" w:lineRule="auto"/>
        <w:contextualSpacing w:val="0"/>
        <w:jc w:val="both"/>
        <w:rPr>
          <w:rFonts w:ascii="Tahoma" w:hAnsi="Tahoma" w:cs="Tahoma"/>
          <w:sz w:val="22"/>
          <w:szCs w:val="22"/>
        </w:rPr>
      </w:pPr>
      <w:r w:rsidRPr="00515336">
        <w:rPr>
          <w:rFonts w:ascii="Tahoma" w:hAnsi="Tahoma" w:cs="Tahoma"/>
          <w:sz w:val="22"/>
          <w:szCs w:val="22"/>
        </w:rPr>
        <w:t xml:space="preserve">Planlama, Programlama ve Koordinasyon Faaliyetleri </w:t>
      </w:r>
      <w:r w:rsidRPr="002E787F">
        <w:rPr>
          <w:rFonts w:ascii="Tahoma" w:hAnsi="Tahoma" w:cs="Tahoma"/>
          <w:sz w:val="22"/>
          <w:szCs w:val="22"/>
        </w:rPr>
        <w:t>kapsamında</w:t>
      </w:r>
      <w:r w:rsidR="00131353">
        <w:rPr>
          <w:rFonts w:ascii="Tahoma" w:hAnsi="Tahoma" w:cs="Tahoma"/>
          <w:sz w:val="22"/>
          <w:szCs w:val="22"/>
        </w:rPr>
        <w:t>;</w:t>
      </w:r>
      <w:r w:rsidRPr="002E787F">
        <w:rPr>
          <w:rFonts w:ascii="Tahoma" w:hAnsi="Tahoma" w:cs="Tahoma"/>
          <w:sz w:val="22"/>
          <w:szCs w:val="22"/>
        </w:rPr>
        <w:t xml:space="preserve"> </w:t>
      </w:r>
      <w:r w:rsidRPr="00515336">
        <w:rPr>
          <w:rFonts w:ascii="Tahoma" w:hAnsi="Tahoma" w:cs="Tahoma"/>
          <w:sz w:val="22"/>
          <w:szCs w:val="22"/>
        </w:rPr>
        <w:t xml:space="preserve">yeni Bölge Planı </w:t>
      </w:r>
      <w:r w:rsidR="00745688" w:rsidRPr="002E787F">
        <w:rPr>
          <w:rFonts w:ascii="Tahoma" w:hAnsi="Tahoma" w:cs="Tahoma"/>
          <w:sz w:val="22"/>
          <w:szCs w:val="22"/>
        </w:rPr>
        <w:t>çalışmaları</w:t>
      </w:r>
      <w:r w:rsidRPr="002E787F">
        <w:rPr>
          <w:rFonts w:ascii="Tahoma" w:hAnsi="Tahoma" w:cs="Tahoma"/>
          <w:sz w:val="22"/>
          <w:szCs w:val="22"/>
        </w:rPr>
        <w:t xml:space="preserve">, </w:t>
      </w:r>
      <w:r w:rsidR="00745688" w:rsidRPr="002E787F">
        <w:rPr>
          <w:rFonts w:ascii="Tahoma" w:hAnsi="Tahoma" w:cs="Tahoma"/>
          <w:sz w:val="22"/>
          <w:szCs w:val="22"/>
        </w:rPr>
        <w:t>Osmaniye Tarım ve Kırsal Kalkınma Stratejik Planı</w:t>
      </w:r>
      <w:r w:rsidR="006E4A07">
        <w:rPr>
          <w:rFonts w:ascii="Tahoma" w:hAnsi="Tahoma" w:cs="Tahoma"/>
          <w:sz w:val="22"/>
          <w:szCs w:val="22"/>
        </w:rPr>
        <w:t>,</w:t>
      </w:r>
      <w:r w:rsidR="00745688" w:rsidRPr="002E787F">
        <w:rPr>
          <w:rFonts w:ascii="Tahoma" w:hAnsi="Tahoma" w:cs="Tahoma"/>
          <w:sz w:val="22"/>
          <w:szCs w:val="22"/>
        </w:rPr>
        <w:t xml:space="preserve"> </w:t>
      </w:r>
      <w:r w:rsidR="000B253F">
        <w:rPr>
          <w:rFonts w:ascii="Tahoma" w:hAnsi="Tahoma" w:cs="Tahoma"/>
          <w:sz w:val="22"/>
          <w:szCs w:val="22"/>
        </w:rPr>
        <w:t xml:space="preserve">tematik analiz ve </w:t>
      </w:r>
      <w:r w:rsidR="00515336" w:rsidRPr="002E787F">
        <w:rPr>
          <w:rFonts w:ascii="Tahoma" w:hAnsi="Tahoma" w:cs="Tahoma"/>
          <w:sz w:val="22"/>
          <w:szCs w:val="22"/>
        </w:rPr>
        <w:t xml:space="preserve">sektör </w:t>
      </w:r>
      <w:r w:rsidR="00515336" w:rsidRPr="00515336">
        <w:rPr>
          <w:rFonts w:ascii="Tahoma" w:hAnsi="Tahoma" w:cs="Tahoma"/>
          <w:sz w:val="22"/>
          <w:szCs w:val="22"/>
        </w:rPr>
        <w:t xml:space="preserve">raporları çalışmaları, Yaşam Kalitesi </w:t>
      </w:r>
      <w:r w:rsidR="00F058B3" w:rsidRPr="00515336">
        <w:rPr>
          <w:rFonts w:ascii="Tahoma" w:hAnsi="Tahoma" w:cs="Tahoma"/>
          <w:sz w:val="22"/>
          <w:szCs w:val="22"/>
        </w:rPr>
        <w:t>Analizi</w:t>
      </w:r>
      <w:r w:rsidR="007854D4">
        <w:rPr>
          <w:rFonts w:ascii="Tahoma" w:hAnsi="Tahoma" w:cs="Tahoma"/>
          <w:sz w:val="22"/>
          <w:szCs w:val="22"/>
        </w:rPr>
        <w:t xml:space="preserve"> ve</w:t>
      </w:r>
      <w:r w:rsidR="00515336" w:rsidRPr="00515336">
        <w:rPr>
          <w:rFonts w:ascii="Tahoma" w:hAnsi="Tahoma" w:cs="Tahoma"/>
          <w:sz w:val="22"/>
          <w:szCs w:val="22"/>
        </w:rPr>
        <w:t xml:space="preserve"> </w:t>
      </w:r>
      <w:r w:rsidRPr="00515336">
        <w:rPr>
          <w:rFonts w:ascii="Tahoma" w:hAnsi="Tahoma" w:cs="Tahoma"/>
          <w:sz w:val="22"/>
          <w:szCs w:val="22"/>
        </w:rPr>
        <w:t>IPA kapsamındaki operasyonel programlara yönelik hazırlık çalışmaları,</w:t>
      </w:r>
    </w:p>
    <w:p w14:paraId="1685AFE0" w14:textId="77777777" w:rsidR="007854D4" w:rsidRDefault="007854D4" w:rsidP="007854D4">
      <w:pPr>
        <w:pStyle w:val="ListeParagraf"/>
        <w:numPr>
          <w:ilvl w:val="0"/>
          <w:numId w:val="35"/>
        </w:numPr>
        <w:spacing w:after="120" w:line="360" w:lineRule="auto"/>
        <w:ind w:hanging="294"/>
        <w:jc w:val="both"/>
        <w:rPr>
          <w:rFonts w:ascii="Tahoma" w:hAnsi="Tahoma" w:cs="Tahoma"/>
          <w:sz w:val="22"/>
          <w:szCs w:val="22"/>
        </w:rPr>
      </w:pPr>
      <w:r>
        <w:rPr>
          <w:rFonts w:ascii="Tahoma" w:hAnsi="Tahoma" w:cs="Tahoma"/>
          <w:sz w:val="22"/>
          <w:szCs w:val="22"/>
        </w:rPr>
        <w:t>Proje ve Faaliyet Destekleme Faaliyetleri</w:t>
      </w:r>
      <w:r w:rsidR="00131353">
        <w:rPr>
          <w:rFonts w:ascii="Tahoma" w:hAnsi="Tahoma" w:cs="Tahoma"/>
          <w:sz w:val="22"/>
          <w:szCs w:val="22"/>
        </w:rPr>
        <w:t xml:space="preserve"> kapsamında</w:t>
      </w:r>
      <w:r>
        <w:rPr>
          <w:rFonts w:ascii="Tahoma" w:hAnsi="Tahoma" w:cs="Tahoma"/>
          <w:sz w:val="22"/>
          <w:szCs w:val="22"/>
        </w:rPr>
        <w:t>; önceki yıllarda ilan edilen destek programları ile Sürdürülebilir Üretimin Geliştirilmesi ve Yenilikçilik Mali Destek Programı, Bölge İçi Gelişmişlik Farkların Azaltılması Mali Destek Programları (BİG 1-2),</w:t>
      </w:r>
      <w:r w:rsidR="00131353">
        <w:rPr>
          <w:rFonts w:ascii="Tahoma" w:hAnsi="Tahoma" w:cs="Tahoma"/>
          <w:sz w:val="22"/>
          <w:szCs w:val="22"/>
        </w:rPr>
        <w:t xml:space="preserve"> SODES</w:t>
      </w:r>
      <w:r>
        <w:rPr>
          <w:rFonts w:ascii="Tahoma" w:hAnsi="Tahoma" w:cs="Tahoma"/>
          <w:sz w:val="22"/>
          <w:szCs w:val="22"/>
        </w:rPr>
        <w:t xml:space="preserve"> </w:t>
      </w:r>
      <w:r w:rsidR="00131353">
        <w:rPr>
          <w:rFonts w:ascii="Tahoma" w:hAnsi="Tahoma" w:cs="Tahoma"/>
          <w:sz w:val="22"/>
          <w:szCs w:val="22"/>
        </w:rPr>
        <w:t xml:space="preserve">Programı, </w:t>
      </w:r>
      <w:r>
        <w:rPr>
          <w:rFonts w:ascii="Tahoma" w:hAnsi="Tahoma" w:cs="Tahoma"/>
          <w:sz w:val="22"/>
          <w:szCs w:val="22"/>
        </w:rPr>
        <w:t xml:space="preserve">Teknik Destek, Doğrudan Faaliyet Desteği ve Güdümlü Proje Desteği çalışmaları, destek programları ile ilgili eğitim, tanıtım ve bilgilendirme çalışmaları, </w:t>
      </w:r>
    </w:p>
    <w:p w14:paraId="21B8EE68" w14:textId="77777777" w:rsidR="007854D4" w:rsidRDefault="007854D4" w:rsidP="007854D4">
      <w:pPr>
        <w:spacing w:after="120" w:line="360" w:lineRule="auto"/>
        <w:jc w:val="both"/>
        <w:rPr>
          <w:rFonts w:ascii="Tahoma" w:hAnsi="Tahoma" w:cs="Tahoma"/>
          <w:sz w:val="22"/>
          <w:szCs w:val="22"/>
        </w:rPr>
      </w:pPr>
    </w:p>
    <w:p w14:paraId="4E9EDC71" w14:textId="77777777" w:rsidR="007854D4" w:rsidRPr="007854D4" w:rsidRDefault="007854D4" w:rsidP="007854D4">
      <w:pPr>
        <w:spacing w:after="120" w:line="360" w:lineRule="auto"/>
        <w:jc w:val="both"/>
        <w:rPr>
          <w:rFonts w:ascii="Tahoma" w:hAnsi="Tahoma" w:cs="Tahoma"/>
          <w:sz w:val="22"/>
          <w:szCs w:val="22"/>
        </w:rPr>
      </w:pPr>
    </w:p>
    <w:p w14:paraId="3F7BB647" w14:textId="77777777" w:rsidR="00530258" w:rsidRPr="00131353" w:rsidRDefault="00530258" w:rsidP="00530258">
      <w:pPr>
        <w:pStyle w:val="ListeParagraf"/>
        <w:numPr>
          <w:ilvl w:val="0"/>
          <w:numId w:val="10"/>
        </w:numPr>
        <w:spacing w:after="120" w:line="360" w:lineRule="auto"/>
        <w:contextualSpacing w:val="0"/>
        <w:jc w:val="both"/>
        <w:rPr>
          <w:rFonts w:ascii="Tahoma" w:hAnsi="Tahoma" w:cs="Tahoma"/>
          <w:sz w:val="22"/>
          <w:szCs w:val="22"/>
        </w:rPr>
      </w:pPr>
      <w:r w:rsidRPr="00A1745D">
        <w:rPr>
          <w:rFonts w:ascii="Tahoma" w:hAnsi="Tahoma" w:cs="Tahoma"/>
          <w:sz w:val="22"/>
          <w:szCs w:val="22"/>
        </w:rPr>
        <w:lastRenderedPageBreak/>
        <w:t xml:space="preserve">Yatırım Destek Ofisi Faaliyetleri kapsamında, bölgede öne çıkan ve gelişme potansiyeli bulunan sektörlere yönelik çalışma ziyaretleri ve sektörel rapor çalışmaları, yatırımcı izin ve ruhsat işlemlerine yönelik çalışmalar, </w:t>
      </w:r>
      <w:r w:rsidRPr="00131353">
        <w:rPr>
          <w:rFonts w:ascii="Tahoma" w:hAnsi="Tahoma" w:cs="Tahoma"/>
          <w:sz w:val="22"/>
          <w:szCs w:val="22"/>
        </w:rPr>
        <w:t xml:space="preserve">yatırımcılara yönelik yatırım destekleri ve teşvik uygulamaları hakkında bilgilendirme faaliyetleri, </w:t>
      </w:r>
      <w:r w:rsidR="00131353">
        <w:rPr>
          <w:rFonts w:ascii="Tahoma" w:hAnsi="Tahoma" w:cs="Tahoma"/>
          <w:sz w:val="22"/>
          <w:szCs w:val="22"/>
        </w:rPr>
        <w:t>yatırım rehberleri</w:t>
      </w:r>
      <w:r w:rsidR="000B253F">
        <w:rPr>
          <w:rFonts w:ascii="Tahoma" w:hAnsi="Tahoma" w:cs="Tahoma"/>
          <w:sz w:val="22"/>
          <w:szCs w:val="22"/>
        </w:rPr>
        <w:t>nin güncellenmesi çalışmaları, t</w:t>
      </w:r>
      <w:r w:rsidR="00131353">
        <w:rPr>
          <w:rFonts w:ascii="Tahoma" w:hAnsi="Tahoma" w:cs="Tahoma"/>
          <w:sz w:val="22"/>
          <w:szCs w:val="22"/>
        </w:rPr>
        <w:t>eşvik izleme faaliyetleri,</w:t>
      </w:r>
      <w:r w:rsidR="00745688" w:rsidRPr="00131353">
        <w:rPr>
          <w:rFonts w:ascii="Tahoma" w:hAnsi="Tahoma" w:cs="Tahoma"/>
          <w:sz w:val="22"/>
          <w:szCs w:val="22"/>
        </w:rPr>
        <w:t xml:space="preserve"> </w:t>
      </w:r>
      <w:r w:rsidRPr="00131353">
        <w:rPr>
          <w:rFonts w:ascii="Tahoma" w:hAnsi="Tahoma" w:cs="Tahoma"/>
          <w:sz w:val="22"/>
          <w:szCs w:val="22"/>
        </w:rPr>
        <w:t>IPA kapsamında proje geliştirme çalışmala</w:t>
      </w:r>
      <w:r w:rsidR="00745688" w:rsidRPr="00131353">
        <w:rPr>
          <w:rFonts w:ascii="Tahoma" w:hAnsi="Tahoma" w:cs="Tahoma"/>
          <w:sz w:val="22"/>
          <w:szCs w:val="22"/>
        </w:rPr>
        <w:t>r</w:t>
      </w:r>
      <w:r w:rsidRPr="00131353">
        <w:rPr>
          <w:rFonts w:ascii="Tahoma" w:hAnsi="Tahoma" w:cs="Tahoma"/>
          <w:sz w:val="22"/>
          <w:szCs w:val="22"/>
        </w:rPr>
        <w:t>ı ve Ajansın yürüttüğü çalışmalar ile ilgili faaliyetler,</w:t>
      </w:r>
    </w:p>
    <w:p w14:paraId="080C8E13" w14:textId="77777777" w:rsidR="00530258" w:rsidRPr="00A1745D" w:rsidRDefault="00530258" w:rsidP="000B253F">
      <w:pPr>
        <w:pStyle w:val="ListeParagraf"/>
        <w:numPr>
          <w:ilvl w:val="0"/>
          <w:numId w:val="10"/>
        </w:numPr>
        <w:spacing w:line="360" w:lineRule="auto"/>
        <w:ind w:left="714" w:hanging="357"/>
        <w:contextualSpacing w:val="0"/>
        <w:jc w:val="both"/>
        <w:rPr>
          <w:rFonts w:ascii="Tahoma" w:hAnsi="Tahoma" w:cs="Tahoma"/>
          <w:sz w:val="22"/>
          <w:szCs w:val="22"/>
        </w:rPr>
      </w:pPr>
      <w:r w:rsidRPr="00A1745D">
        <w:rPr>
          <w:rFonts w:ascii="Tahoma" w:hAnsi="Tahoma" w:cs="Tahoma"/>
          <w:sz w:val="22"/>
          <w:szCs w:val="22"/>
        </w:rPr>
        <w:t>İzleme ve Değerlendirme Çalışmaları kapsamında, Ajans tarafından uygulanmakta olan destek programları kapsamında desteklene</w:t>
      </w:r>
      <w:r w:rsidR="00A87F88">
        <w:rPr>
          <w:rFonts w:ascii="Tahoma" w:hAnsi="Tahoma" w:cs="Tahoma"/>
          <w:sz w:val="22"/>
          <w:szCs w:val="22"/>
        </w:rPr>
        <w:t>n</w:t>
      </w:r>
      <w:r w:rsidRPr="00A1745D">
        <w:rPr>
          <w:rFonts w:ascii="Tahoma" w:hAnsi="Tahoma" w:cs="Tahoma"/>
          <w:sz w:val="22"/>
          <w:szCs w:val="22"/>
        </w:rPr>
        <w:t xml:space="preserve"> projeler ile ilgili izleme faaliyetleri, proje uygulamaları ile ilgili olarak yararlanıcılara yönelik bilgilendirme çalışmaları</w:t>
      </w:r>
      <w:r w:rsidR="00745688" w:rsidRPr="00A1745D">
        <w:rPr>
          <w:rFonts w:ascii="Tahoma" w:hAnsi="Tahoma" w:cs="Tahoma"/>
          <w:sz w:val="22"/>
          <w:szCs w:val="22"/>
        </w:rPr>
        <w:t xml:space="preserve"> ve tamamlanan programlara ilişkin etki analizi</w:t>
      </w:r>
      <w:r w:rsidR="00BA5191" w:rsidRPr="00A1745D">
        <w:rPr>
          <w:rFonts w:ascii="Tahoma" w:hAnsi="Tahoma" w:cs="Tahoma"/>
          <w:sz w:val="22"/>
          <w:szCs w:val="22"/>
        </w:rPr>
        <w:t xml:space="preserve"> çalışmasına yönelik eğitim ve süreç tasarımı çalışmaları</w:t>
      </w:r>
    </w:p>
    <w:p w14:paraId="64B31EEE" w14:textId="77777777" w:rsidR="00530258" w:rsidRPr="00A1745D" w:rsidRDefault="00530258" w:rsidP="00BA5191">
      <w:pPr>
        <w:shd w:val="clear" w:color="auto" w:fill="FFFFFF" w:themeFill="background1"/>
        <w:spacing w:after="120" w:line="360" w:lineRule="auto"/>
        <w:jc w:val="both"/>
        <w:rPr>
          <w:rFonts w:ascii="Tahoma" w:hAnsi="Tahoma" w:cs="Tahoma"/>
          <w:sz w:val="22"/>
          <w:szCs w:val="22"/>
        </w:rPr>
      </w:pPr>
      <w:r w:rsidRPr="00A1745D">
        <w:rPr>
          <w:rFonts w:ascii="Tahoma" w:hAnsi="Tahoma" w:cs="Tahoma"/>
          <w:sz w:val="22"/>
          <w:szCs w:val="22"/>
        </w:rPr>
        <w:t>yürütülmüştür.</w:t>
      </w:r>
    </w:p>
    <w:p w14:paraId="46B67ADC" w14:textId="77777777" w:rsidR="00D51C0E" w:rsidRPr="00A1745D" w:rsidRDefault="00D51C0E" w:rsidP="00BA5191">
      <w:pPr>
        <w:shd w:val="clear" w:color="auto" w:fill="FFFFFF" w:themeFill="background1"/>
        <w:spacing w:after="120" w:line="360" w:lineRule="auto"/>
        <w:jc w:val="both"/>
        <w:rPr>
          <w:rFonts w:ascii="Tahoma" w:hAnsi="Tahoma" w:cs="Tahoma"/>
          <w:sz w:val="22"/>
          <w:szCs w:val="22"/>
        </w:rPr>
      </w:pPr>
      <w:r w:rsidRPr="00A1745D">
        <w:rPr>
          <w:rFonts w:ascii="Tahoma" w:hAnsi="Tahoma" w:cs="Tahoma"/>
          <w:sz w:val="22"/>
          <w:szCs w:val="22"/>
        </w:rPr>
        <w:t xml:space="preserve">Bunların dışında, </w:t>
      </w:r>
      <w:r w:rsidR="001536BA" w:rsidRPr="00A1745D">
        <w:rPr>
          <w:rFonts w:ascii="Tahoma" w:hAnsi="Tahoma" w:cs="Tahoma"/>
          <w:sz w:val="22"/>
          <w:szCs w:val="22"/>
        </w:rPr>
        <w:t>2014</w:t>
      </w:r>
      <w:r w:rsidRPr="00A1745D">
        <w:rPr>
          <w:rFonts w:ascii="Tahoma" w:hAnsi="Tahoma" w:cs="Tahoma"/>
          <w:sz w:val="22"/>
          <w:szCs w:val="22"/>
        </w:rPr>
        <w:t xml:space="preserve"> Yılı Çalışma Programı’nda yer alan ancak gerçekleştirilemeyen faaliyetlerden;</w:t>
      </w:r>
    </w:p>
    <w:p w14:paraId="61942110" w14:textId="77777777" w:rsidR="000B253F" w:rsidRDefault="001536BA" w:rsidP="00DC45BC">
      <w:pPr>
        <w:pStyle w:val="ListeParagraf"/>
        <w:numPr>
          <w:ilvl w:val="0"/>
          <w:numId w:val="25"/>
        </w:numPr>
        <w:shd w:val="clear" w:color="auto" w:fill="FFFFFF" w:themeFill="background1"/>
        <w:spacing w:after="120" w:line="360" w:lineRule="auto"/>
        <w:jc w:val="both"/>
        <w:rPr>
          <w:rFonts w:ascii="Tahoma" w:hAnsi="Tahoma" w:cs="Tahoma"/>
          <w:sz w:val="22"/>
          <w:szCs w:val="22"/>
        </w:rPr>
      </w:pPr>
      <w:r w:rsidRPr="000B253F">
        <w:rPr>
          <w:rFonts w:ascii="Tahoma" w:hAnsi="Tahoma" w:cs="Tahoma"/>
          <w:sz w:val="22"/>
          <w:szCs w:val="22"/>
        </w:rPr>
        <w:t>Kentsel Dönüşüm Mastır Planı çalışması Büyükşehir Belediyelerinin kurumsallaşma sürecinde olmalarından dolayı</w:t>
      </w:r>
      <w:r w:rsidR="000B253F" w:rsidRPr="000B253F">
        <w:rPr>
          <w:rFonts w:ascii="Tahoma" w:hAnsi="Tahoma" w:cs="Tahoma"/>
          <w:sz w:val="22"/>
          <w:szCs w:val="22"/>
        </w:rPr>
        <w:t>;</w:t>
      </w:r>
      <w:r w:rsidRPr="000B253F">
        <w:rPr>
          <w:rFonts w:ascii="Tahoma" w:hAnsi="Tahoma" w:cs="Tahoma"/>
          <w:sz w:val="22"/>
          <w:szCs w:val="22"/>
        </w:rPr>
        <w:t xml:space="preserve"> </w:t>
      </w:r>
      <w:r w:rsidR="000B253F" w:rsidRPr="000B253F">
        <w:rPr>
          <w:rFonts w:ascii="Tahoma" w:hAnsi="Tahoma" w:cs="Tahoma"/>
          <w:sz w:val="22"/>
          <w:szCs w:val="22"/>
        </w:rPr>
        <w:t>Körfez İşadamları Zirvesi, gerçekleştirilecek organizasyona katılım sağ</w:t>
      </w:r>
      <w:r w:rsidR="000B253F">
        <w:rPr>
          <w:rFonts w:ascii="Tahoma" w:hAnsi="Tahoma" w:cs="Tahoma"/>
          <w:sz w:val="22"/>
          <w:szCs w:val="22"/>
        </w:rPr>
        <w:t>layacağı belirtilen firmaların b</w:t>
      </w:r>
      <w:r w:rsidR="000B253F" w:rsidRPr="000B253F">
        <w:rPr>
          <w:rFonts w:ascii="Tahoma" w:hAnsi="Tahoma" w:cs="Tahoma"/>
          <w:sz w:val="22"/>
          <w:szCs w:val="22"/>
        </w:rPr>
        <w:t xml:space="preserve">ölge profiline uygun olmaması sebebiyle </w:t>
      </w:r>
      <w:r w:rsidRPr="000B253F">
        <w:rPr>
          <w:rFonts w:ascii="Tahoma" w:hAnsi="Tahoma" w:cs="Tahoma"/>
          <w:sz w:val="22"/>
          <w:szCs w:val="22"/>
        </w:rPr>
        <w:t xml:space="preserve">iptal edilmiştir. </w:t>
      </w:r>
      <w:r w:rsidR="005137C0" w:rsidRPr="000B253F">
        <w:rPr>
          <w:rFonts w:ascii="Tahoma" w:hAnsi="Tahoma" w:cs="Tahoma"/>
          <w:sz w:val="22"/>
          <w:szCs w:val="22"/>
        </w:rPr>
        <w:t>DOĞAKA Projeler Fuarı ve Değerli Metal ve Taş Sektör Zirvesi organiz</w:t>
      </w:r>
      <w:r w:rsidR="00C67437" w:rsidRPr="000B253F">
        <w:rPr>
          <w:rFonts w:ascii="Tahoma" w:hAnsi="Tahoma" w:cs="Tahoma"/>
          <w:sz w:val="22"/>
          <w:szCs w:val="22"/>
        </w:rPr>
        <w:t xml:space="preserve">asyonları Ajansın yoğun gündemi </w:t>
      </w:r>
      <w:r w:rsidR="005137C0" w:rsidRPr="000B253F">
        <w:rPr>
          <w:rFonts w:ascii="Tahoma" w:hAnsi="Tahoma" w:cs="Tahoma"/>
          <w:sz w:val="22"/>
          <w:szCs w:val="22"/>
        </w:rPr>
        <w:t xml:space="preserve">sebebiyle gerçekleştirilememiştir. </w:t>
      </w:r>
    </w:p>
    <w:p w14:paraId="0AC5462C" w14:textId="01429656" w:rsidR="00DA6823" w:rsidRPr="000B253F" w:rsidRDefault="008D4916" w:rsidP="00DC45BC">
      <w:pPr>
        <w:pStyle w:val="ListeParagraf"/>
        <w:numPr>
          <w:ilvl w:val="0"/>
          <w:numId w:val="25"/>
        </w:numPr>
        <w:shd w:val="clear" w:color="auto" w:fill="FFFFFF" w:themeFill="background1"/>
        <w:spacing w:after="120" w:line="360" w:lineRule="auto"/>
        <w:jc w:val="both"/>
        <w:rPr>
          <w:rFonts w:ascii="Tahoma" w:hAnsi="Tahoma" w:cs="Tahoma"/>
          <w:sz w:val="22"/>
          <w:szCs w:val="22"/>
        </w:rPr>
      </w:pPr>
      <w:r w:rsidRPr="000B253F">
        <w:rPr>
          <w:rFonts w:ascii="Tahoma" w:hAnsi="Tahoma" w:cs="Tahoma"/>
          <w:sz w:val="22"/>
          <w:szCs w:val="22"/>
        </w:rPr>
        <w:t xml:space="preserve">Dış Ekonomik Çevre Analizi, TR63 Bölgesi Kırsal ve Kentsel Bölgeler Analizi ve TR63 Bölgesi İlçeleri Sosyoekonomik Gelişmişlik Endeksi Sıralaması çalışmaları </w:t>
      </w:r>
      <w:r w:rsidR="00C67437" w:rsidRPr="000B253F">
        <w:rPr>
          <w:rFonts w:ascii="Tahoma" w:hAnsi="Tahoma" w:cs="Tahoma"/>
          <w:sz w:val="22"/>
          <w:szCs w:val="22"/>
        </w:rPr>
        <w:t xml:space="preserve">ile Doğa Turizmi Paneli ve Tıbbi ve Aromatik Bitkiler </w:t>
      </w:r>
      <w:r w:rsidR="002626DE">
        <w:rPr>
          <w:rFonts w:ascii="Tahoma" w:hAnsi="Tahoma" w:cs="Tahoma"/>
          <w:sz w:val="22"/>
          <w:szCs w:val="22"/>
        </w:rPr>
        <w:t xml:space="preserve">Konferansı </w:t>
      </w:r>
      <w:r w:rsidR="00C67437" w:rsidRPr="000B253F">
        <w:rPr>
          <w:rFonts w:ascii="Tahoma" w:hAnsi="Tahoma" w:cs="Tahoma"/>
          <w:sz w:val="22"/>
          <w:szCs w:val="22"/>
        </w:rPr>
        <w:t xml:space="preserve">etkinlikleri </w:t>
      </w:r>
      <w:r w:rsidRPr="000B253F">
        <w:rPr>
          <w:rFonts w:ascii="Tahoma" w:hAnsi="Tahoma" w:cs="Tahoma"/>
          <w:sz w:val="22"/>
          <w:szCs w:val="22"/>
        </w:rPr>
        <w:t xml:space="preserve">2014 yılı Aralık </w:t>
      </w:r>
      <w:r w:rsidR="00C67437" w:rsidRPr="000B253F">
        <w:rPr>
          <w:rFonts w:ascii="Tahoma" w:hAnsi="Tahoma" w:cs="Tahoma"/>
          <w:sz w:val="22"/>
          <w:szCs w:val="22"/>
        </w:rPr>
        <w:t xml:space="preserve">ayında </w:t>
      </w:r>
      <w:r w:rsidRPr="000B253F">
        <w:rPr>
          <w:rFonts w:ascii="Tahoma" w:hAnsi="Tahoma" w:cs="Tahoma"/>
          <w:sz w:val="22"/>
          <w:szCs w:val="22"/>
        </w:rPr>
        <w:t xml:space="preserve">tamamlanacaktır. </w:t>
      </w:r>
    </w:p>
    <w:p w14:paraId="4D21B3EA" w14:textId="77777777" w:rsidR="005442F7" w:rsidRDefault="005442F7" w:rsidP="00DC45BC">
      <w:pPr>
        <w:pStyle w:val="ListeParagraf"/>
        <w:numPr>
          <w:ilvl w:val="0"/>
          <w:numId w:val="25"/>
        </w:numPr>
        <w:shd w:val="clear" w:color="auto" w:fill="FFFFFF" w:themeFill="background1"/>
        <w:spacing w:after="120" w:line="360" w:lineRule="auto"/>
        <w:jc w:val="both"/>
        <w:rPr>
          <w:rFonts w:ascii="Tahoma" w:hAnsi="Tahoma" w:cs="Tahoma"/>
          <w:sz w:val="22"/>
          <w:szCs w:val="22"/>
        </w:rPr>
      </w:pPr>
      <w:r w:rsidRPr="00D748E4">
        <w:rPr>
          <w:rFonts w:ascii="Tahoma" w:hAnsi="Tahoma" w:cs="Tahoma"/>
          <w:sz w:val="22"/>
          <w:szCs w:val="22"/>
        </w:rPr>
        <w:t>2014 yılı içerisinde çalışmalarına başlanılan Marka Tescil ve Kalite Belgesi</w:t>
      </w:r>
      <w:r w:rsidR="00B34254">
        <w:rPr>
          <w:rFonts w:ascii="Tahoma" w:hAnsi="Tahoma" w:cs="Tahoma"/>
          <w:sz w:val="22"/>
          <w:szCs w:val="22"/>
        </w:rPr>
        <w:t xml:space="preserve"> ve Ajans İletişim Stratejisi Revizyonu</w:t>
      </w:r>
      <w:r w:rsidRPr="00D748E4">
        <w:rPr>
          <w:rFonts w:ascii="Tahoma" w:hAnsi="Tahoma" w:cs="Tahoma"/>
          <w:sz w:val="22"/>
          <w:szCs w:val="22"/>
        </w:rPr>
        <w:t xml:space="preserve"> çalışmaları 2015 yılı içerisinde tamamlanacaktır. </w:t>
      </w:r>
      <w:r w:rsidR="003214B5">
        <w:rPr>
          <w:rFonts w:ascii="Tahoma" w:hAnsi="Tahoma" w:cs="Tahoma"/>
          <w:sz w:val="22"/>
          <w:szCs w:val="22"/>
        </w:rPr>
        <w:t>Ayrıca</w:t>
      </w:r>
      <w:r w:rsidR="00C67437">
        <w:rPr>
          <w:rFonts w:ascii="Tahoma" w:hAnsi="Tahoma" w:cs="Tahoma"/>
          <w:sz w:val="22"/>
          <w:szCs w:val="22"/>
        </w:rPr>
        <w:t xml:space="preserve"> Yönetim Kurulu üyelerinin yoğun iş programı sebebiyle gerçekleştirilemeyen</w:t>
      </w:r>
      <w:r w:rsidR="003214B5">
        <w:rPr>
          <w:rFonts w:ascii="Tahoma" w:hAnsi="Tahoma" w:cs="Tahoma"/>
          <w:sz w:val="22"/>
          <w:szCs w:val="22"/>
        </w:rPr>
        <w:t xml:space="preserve"> İspanya Çalışma Ziyareti</w:t>
      </w:r>
      <w:r w:rsidR="00C67437">
        <w:rPr>
          <w:rFonts w:ascii="Tahoma" w:hAnsi="Tahoma" w:cs="Tahoma"/>
          <w:sz w:val="22"/>
          <w:szCs w:val="22"/>
        </w:rPr>
        <w:t xml:space="preserve">ne </w:t>
      </w:r>
      <w:r w:rsidR="003214B5">
        <w:rPr>
          <w:rFonts w:ascii="Tahoma" w:hAnsi="Tahoma" w:cs="Tahoma"/>
          <w:sz w:val="22"/>
          <w:szCs w:val="22"/>
        </w:rPr>
        <w:t xml:space="preserve">2015 </w:t>
      </w:r>
      <w:r w:rsidR="00C67437">
        <w:rPr>
          <w:rFonts w:ascii="Tahoma" w:hAnsi="Tahoma" w:cs="Tahoma"/>
          <w:sz w:val="22"/>
          <w:szCs w:val="22"/>
        </w:rPr>
        <w:t xml:space="preserve">yılı Çalışma Programında yeniden yer verilmiştir. </w:t>
      </w:r>
    </w:p>
    <w:p w14:paraId="20FFFF1D" w14:textId="77777777" w:rsidR="00DC45BC" w:rsidRPr="00686CC2" w:rsidRDefault="00DC45BC" w:rsidP="00DC45BC">
      <w:pPr>
        <w:pStyle w:val="ListeParagraf"/>
        <w:numPr>
          <w:ilvl w:val="0"/>
          <w:numId w:val="25"/>
        </w:numPr>
        <w:shd w:val="clear" w:color="auto" w:fill="FFFFFF" w:themeFill="background1"/>
        <w:spacing w:after="120" w:line="360" w:lineRule="auto"/>
        <w:jc w:val="both"/>
        <w:rPr>
          <w:rFonts w:ascii="Tahoma" w:hAnsi="Tahoma" w:cs="Tahoma"/>
          <w:sz w:val="22"/>
          <w:szCs w:val="22"/>
        </w:rPr>
      </w:pPr>
      <w:r w:rsidRPr="00686CC2">
        <w:rPr>
          <w:rFonts w:ascii="Tahoma" w:hAnsi="Tahoma" w:cs="Tahoma"/>
          <w:sz w:val="22"/>
          <w:szCs w:val="22"/>
        </w:rPr>
        <w:t xml:space="preserve">Ajans personeli, Ajans organları ve paydaşlarına yönelik eğitim programlarını planlanması amacıyla 2014 yılı içerisinde gerçekleştirilmesi planlanan 2014-2016 Eğitim İhtiyaç Analizi Çalışması, Ajansın iş yükü sebebiyle gerçekleştirilememiş olup 2015 yılı içerisinde gerçekleştirilecektir.  </w:t>
      </w:r>
    </w:p>
    <w:p w14:paraId="17EAAC9E" w14:textId="77777777" w:rsidR="00DA6823" w:rsidRPr="00686CC2" w:rsidRDefault="00C0640D" w:rsidP="00DC45BC">
      <w:pPr>
        <w:pStyle w:val="ListeParagraf"/>
        <w:numPr>
          <w:ilvl w:val="0"/>
          <w:numId w:val="25"/>
        </w:numPr>
        <w:shd w:val="clear" w:color="auto" w:fill="FFFFFF" w:themeFill="background1"/>
        <w:spacing w:after="120" w:line="360" w:lineRule="auto"/>
        <w:jc w:val="both"/>
        <w:rPr>
          <w:rFonts w:ascii="Tahoma" w:hAnsi="Tahoma" w:cs="Tahoma"/>
          <w:sz w:val="22"/>
          <w:szCs w:val="22"/>
        </w:rPr>
      </w:pPr>
      <w:r>
        <w:rPr>
          <w:rFonts w:ascii="Tahoma" w:hAnsi="Tahoma" w:cs="Tahoma"/>
          <w:sz w:val="22"/>
          <w:szCs w:val="22"/>
        </w:rPr>
        <w:lastRenderedPageBreak/>
        <w:t>YDO f</w:t>
      </w:r>
      <w:r w:rsidR="00DA6823" w:rsidRPr="00686CC2">
        <w:rPr>
          <w:rFonts w:ascii="Tahoma" w:hAnsi="Tahoma" w:cs="Tahoma"/>
          <w:sz w:val="22"/>
          <w:szCs w:val="22"/>
        </w:rPr>
        <w:t xml:space="preserve">aaliyetlerinin ele alınması öngörülen 6 aylık bültenler, DOĞAKA Bülten içeriğinde ele alınmıştır.  </w:t>
      </w:r>
    </w:p>
    <w:p w14:paraId="20ECDBE7" w14:textId="77777777" w:rsidR="00565CA0" w:rsidRPr="00E92819" w:rsidRDefault="001536BA" w:rsidP="00B966AA">
      <w:pPr>
        <w:pStyle w:val="2dzey"/>
        <w:outlineLvl w:val="0"/>
      </w:pPr>
      <w:bookmarkStart w:id="6" w:name="_Toc409020782"/>
      <w:r w:rsidRPr="00E92819">
        <w:t>2015</w:t>
      </w:r>
      <w:r w:rsidR="00565CA0" w:rsidRPr="00E92819">
        <w:t xml:space="preserve"> YILI ÖNCELİKLERİ</w:t>
      </w:r>
      <w:bookmarkEnd w:id="6"/>
    </w:p>
    <w:p w14:paraId="39BCF0BB" w14:textId="42B94CF1" w:rsidR="00963CD1" w:rsidRPr="00B1286F" w:rsidRDefault="00963CD1" w:rsidP="00963CD1">
      <w:pPr>
        <w:tabs>
          <w:tab w:val="left" w:pos="284"/>
          <w:tab w:val="left" w:pos="426"/>
        </w:tabs>
        <w:spacing w:after="120" w:line="360" w:lineRule="auto"/>
        <w:jc w:val="both"/>
        <w:rPr>
          <w:rFonts w:ascii="Tahoma" w:hAnsi="Tahoma" w:cs="Tahoma"/>
          <w:sz w:val="22"/>
          <w:szCs w:val="22"/>
        </w:rPr>
      </w:pPr>
      <w:r w:rsidRPr="00A90667">
        <w:rPr>
          <w:rFonts w:ascii="Tahoma" w:hAnsi="Tahoma" w:cs="Tahoma"/>
          <w:sz w:val="22"/>
          <w:szCs w:val="22"/>
        </w:rPr>
        <w:t>Doğu Akdeniz Kalkınma Ajansı</w:t>
      </w:r>
      <w:r w:rsidR="009636F2" w:rsidRPr="00A90667">
        <w:rPr>
          <w:rFonts w:ascii="Tahoma" w:hAnsi="Tahoma" w:cs="Tahoma"/>
          <w:sz w:val="22"/>
          <w:szCs w:val="22"/>
        </w:rPr>
        <w:t>’nın</w:t>
      </w:r>
      <w:r w:rsidRPr="00A90667">
        <w:rPr>
          <w:rFonts w:ascii="Tahoma" w:hAnsi="Tahoma" w:cs="Tahoma"/>
          <w:sz w:val="22"/>
          <w:szCs w:val="22"/>
        </w:rPr>
        <w:t xml:space="preserve">, 5449 sayılı kanunun 1. maddesinde belirtilen ve “Kamu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olarak belirlenen temel görev ve sorumlulukları doğrultusunda; Hatay, Kahramanmaraş ve Osmaniye illerinden oluşan faaliyet </w:t>
      </w:r>
      <w:r w:rsidR="000B253F">
        <w:rPr>
          <w:rFonts w:ascii="Tahoma" w:hAnsi="Tahoma" w:cs="Tahoma"/>
          <w:sz w:val="22"/>
          <w:szCs w:val="22"/>
        </w:rPr>
        <w:t>bölgesinde</w:t>
      </w:r>
      <w:r w:rsidRPr="00A90667">
        <w:rPr>
          <w:rFonts w:ascii="Tahoma" w:hAnsi="Tahoma" w:cs="Tahoma"/>
          <w:sz w:val="22"/>
          <w:szCs w:val="22"/>
        </w:rPr>
        <w:t xml:space="preserve"> bu temel görevi icra etmek üzere </w:t>
      </w:r>
      <w:r w:rsidR="00FD6279" w:rsidRPr="00746FC2">
        <w:rPr>
          <w:rFonts w:ascii="Tahoma" w:hAnsi="Tahoma" w:cs="Tahoma"/>
          <w:sz w:val="22"/>
          <w:szCs w:val="22"/>
        </w:rPr>
        <w:t xml:space="preserve">TR63 Bölge Planı (2014-2023) </w:t>
      </w:r>
      <w:r w:rsidR="009636F2" w:rsidRPr="00A90667">
        <w:rPr>
          <w:rFonts w:ascii="Tahoma" w:hAnsi="Tahoma" w:cs="Tahoma"/>
          <w:sz w:val="22"/>
          <w:szCs w:val="22"/>
        </w:rPr>
        <w:t>tamamlanmıştır. S</w:t>
      </w:r>
      <w:r w:rsidRPr="00A90667">
        <w:rPr>
          <w:rFonts w:ascii="Tahoma" w:hAnsi="Tahoma" w:cs="Tahoma"/>
          <w:sz w:val="22"/>
          <w:szCs w:val="22"/>
        </w:rPr>
        <w:t>öz konusu plan</w:t>
      </w:r>
      <w:r w:rsidR="009636F2" w:rsidRPr="00A90667">
        <w:rPr>
          <w:rFonts w:ascii="Tahoma" w:hAnsi="Tahoma" w:cs="Tahoma"/>
          <w:sz w:val="22"/>
          <w:szCs w:val="22"/>
        </w:rPr>
        <w:t>,</w:t>
      </w:r>
      <w:r w:rsidRPr="00A90667">
        <w:rPr>
          <w:rFonts w:ascii="Tahoma" w:hAnsi="Tahoma" w:cs="Tahoma"/>
          <w:sz w:val="22"/>
          <w:szCs w:val="22"/>
        </w:rPr>
        <w:t xml:space="preserve"> </w:t>
      </w:r>
      <w:r w:rsidR="00C31280">
        <w:rPr>
          <w:rFonts w:ascii="Tahoma" w:hAnsi="Tahoma" w:cs="Tahoma"/>
          <w:sz w:val="22"/>
          <w:szCs w:val="22"/>
        </w:rPr>
        <w:t xml:space="preserve">Kalkınma Bakanlığı’nın görüş, öneri ve uygun görüşlerinin ardından </w:t>
      </w:r>
      <w:r w:rsidR="00EB369A">
        <w:rPr>
          <w:rFonts w:ascii="Tahoma" w:hAnsi="Tahoma" w:cs="Tahoma"/>
          <w:sz w:val="22"/>
          <w:szCs w:val="22"/>
        </w:rPr>
        <w:t>Bölgesel Gelişme Yüksek Kurulu</w:t>
      </w:r>
      <w:r w:rsidR="00C31280">
        <w:rPr>
          <w:rFonts w:ascii="Tahoma" w:hAnsi="Tahoma" w:cs="Tahoma"/>
          <w:sz w:val="22"/>
          <w:szCs w:val="22"/>
        </w:rPr>
        <w:t>na sunulmuş ve ilgili kurul tarafından</w:t>
      </w:r>
      <w:r w:rsidR="00EB369A">
        <w:rPr>
          <w:rFonts w:ascii="Tahoma" w:hAnsi="Tahoma" w:cs="Tahoma"/>
          <w:sz w:val="22"/>
          <w:szCs w:val="22"/>
        </w:rPr>
        <w:t xml:space="preserve"> 30.12.2014 tarihinde onaylanarak </w:t>
      </w:r>
      <w:r w:rsidR="006843C2">
        <w:rPr>
          <w:rFonts w:ascii="Tahoma" w:hAnsi="Tahoma" w:cs="Tahoma"/>
          <w:sz w:val="22"/>
          <w:szCs w:val="22"/>
        </w:rPr>
        <w:t>yürürlüğe girmiştir</w:t>
      </w:r>
      <w:r w:rsidR="00EB369A">
        <w:rPr>
          <w:rFonts w:ascii="Tahoma" w:hAnsi="Tahoma" w:cs="Tahoma"/>
          <w:sz w:val="22"/>
          <w:szCs w:val="22"/>
        </w:rPr>
        <w:t xml:space="preserve">.  </w:t>
      </w:r>
    </w:p>
    <w:p w14:paraId="206BF82C" w14:textId="77777777" w:rsidR="00963CD1" w:rsidRPr="00B1286F" w:rsidRDefault="00FD6279" w:rsidP="00963CD1">
      <w:pPr>
        <w:spacing w:after="120" w:line="360" w:lineRule="auto"/>
        <w:jc w:val="both"/>
        <w:rPr>
          <w:rFonts w:ascii="Tahoma" w:hAnsi="Tahoma" w:cs="Tahoma"/>
          <w:sz w:val="22"/>
          <w:szCs w:val="22"/>
        </w:rPr>
      </w:pPr>
      <w:r w:rsidRPr="00746FC2">
        <w:rPr>
          <w:rFonts w:ascii="Tahoma" w:hAnsi="Tahoma" w:cs="Tahoma"/>
          <w:sz w:val="22"/>
          <w:szCs w:val="22"/>
        </w:rPr>
        <w:t xml:space="preserve">TR63 Bölge Planı (2014-2023) </w:t>
      </w:r>
      <w:r w:rsidR="00C95B25" w:rsidRPr="00B1286F">
        <w:rPr>
          <w:rFonts w:ascii="Tahoma" w:hAnsi="Tahoma" w:cs="Tahoma"/>
          <w:sz w:val="22"/>
          <w:szCs w:val="22"/>
        </w:rPr>
        <w:t xml:space="preserve">öncelikleri göz önüne alınarak hazırlanan </w:t>
      </w:r>
      <w:r w:rsidR="00B1286F" w:rsidRPr="00B1286F">
        <w:rPr>
          <w:rFonts w:ascii="Tahoma" w:hAnsi="Tahoma" w:cs="Tahoma"/>
          <w:sz w:val="22"/>
          <w:szCs w:val="22"/>
        </w:rPr>
        <w:t>2015</w:t>
      </w:r>
      <w:r w:rsidR="00C95B25" w:rsidRPr="00B1286F">
        <w:rPr>
          <w:rFonts w:ascii="Tahoma" w:hAnsi="Tahoma" w:cs="Tahoma"/>
          <w:sz w:val="22"/>
          <w:szCs w:val="22"/>
        </w:rPr>
        <w:t xml:space="preserve"> Yılı Çalışma Programı</w:t>
      </w:r>
      <w:r w:rsidR="00963CD1" w:rsidRPr="00B1286F">
        <w:rPr>
          <w:rFonts w:ascii="Tahoma" w:hAnsi="Tahoma" w:cs="Tahoma"/>
          <w:sz w:val="22"/>
          <w:szCs w:val="22"/>
        </w:rPr>
        <w:t>;</w:t>
      </w:r>
    </w:p>
    <w:p w14:paraId="691C7956" w14:textId="77777777" w:rsidR="00963CD1" w:rsidRPr="00B1286F" w:rsidRDefault="00963CD1" w:rsidP="00963CD1">
      <w:pPr>
        <w:spacing w:after="120" w:line="360" w:lineRule="auto"/>
        <w:ind w:left="426"/>
        <w:jc w:val="both"/>
        <w:rPr>
          <w:rFonts w:ascii="Tahoma" w:hAnsi="Tahoma" w:cs="Tahoma"/>
          <w:b/>
          <w:i/>
          <w:sz w:val="22"/>
          <w:szCs w:val="22"/>
        </w:rPr>
      </w:pPr>
      <w:r w:rsidRPr="00B1286F">
        <w:rPr>
          <w:rFonts w:ascii="Tahoma" w:hAnsi="Tahoma" w:cs="Tahoma"/>
          <w:b/>
          <w:i/>
          <w:sz w:val="22"/>
          <w:szCs w:val="22"/>
        </w:rPr>
        <w:t>“</w:t>
      </w:r>
      <w:r w:rsidR="00C95B25" w:rsidRPr="00B1286F">
        <w:rPr>
          <w:rFonts w:ascii="Tahoma" w:hAnsi="Tahoma" w:cs="Tahoma"/>
          <w:b/>
          <w:i/>
          <w:sz w:val="22"/>
          <w:szCs w:val="22"/>
        </w:rPr>
        <w:t>Nitelikli insan kaynağı ve gelişmiş altyapı olanakları ile rekabet gücü ve yaşam kalitesi yüksek bölge</w:t>
      </w:r>
      <w:r w:rsidRPr="00B1286F">
        <w:rPr>
          <w:rFonts w:ascii="Tahoma" w:hAnsi="Tahoma" w:cs="Tahoma"/>
          <w:b/>
          <w:i/>
          <w:sz w:val="22"/>
          <w:szCs w:val="22"/>
        </w:rPr>
        <w:t xml:space="preserve">” </w:t>
      </w:r>
    </w:p>
    <w:p w14:paraId="0467D1C8" w14:textId="77777777" w:rsidR="00963CD1" w:rsidRPr="00B1286F" w:rsidRDefault="00963CD1" w:rsidP="00963CD1">
      <w:pPr>
        <w:spacing w:after="120" w:line="360" w:lineRule="auto"/>
        <w:jc w:val="both"/>
        <w:rPr>
          <w:rFonts w:ascii="Tahoma" w:hAnsi="Tahoma" w:cs="Tahoma"/>
          <w:sz w:val="22"/>
          <w:szCs w:val="22"/>
        </w:rPr>
      </w:pPr>
      <w:r w:rsidRPr="00B1286F">
        <w:rPr>
          <w:rFonts w:ascii="Tahoma" w:hAnsi="Tahoma" w:cs="Tahoma"/>
          <w:sz w:val="22"/>
          <w:szCs w:val="22"/>
        </w:rPr>
        <w:t xml:space="preserve">olarak tanımlanan vizyona </w:t>
      </w:r>
      <w:r w:rsidR="00C95B25" w:rsidRPr="00B1286F">
        <w:rPr>
          <w:rFonts w:ascii="Tahoma" w:hAnsi="Tahoma" w:cs="Tahoma"/>
          <w:sz w:val="22"/>
          <w:szCs w:val="22"/>
        </w:rPr>
        <w:t>yönelik olarak</w:t>
      </w:r>
      <w:r w:rsidRPr="00B1286F">
        <w:rPr>
          <w:rFonts w:ascii="Tahoma" w:hAnsi="Tahoma" w:cs="Tahoma"/>
          <w:sz w:val="22"/>
          <w:szCs w:val="22"/>
        </w:rPr>
        <w:t>,</w:t>
      </w:r>
    </w:p>
    <w:p w14:paraId="1DE78A99" w14:textId="77777777" w:rsidR="00963CD1" w:rsidRPr="00B1286F" w:rsidRDefault="00963CD1" w:rsidP="00963CD1">
      <w:pPr>
        <w:spacing w:after="120" w:line="360" w:lineRule="auto"/>
        <w:ind w:left="426"/>
        <w:jc w:val="both"/>
        <w:rPr>
          <w:rFonts w:ascii="Tahoma" w:hAnsi="Tahoma" w:cs="Tahoma"/>
          <w:b/>
          <w:i/>
          <w:sz w:val="22"/>
          <w:szCs w:val="22"/>
        </w:rPr>
      </w:pPr>
      <w:r w:rsidRPr="00B1286F">
        <w:rPr>
          <w:rFonts w:ascii="Tahoma" w:hAnsi="Tahoma" w:cs="Tahoma"/>
          <w:b/>
          <w:i/>
          <w:sz w:val="22"/>
          <w:szCs w:val="22"/>
        </w:rPr>
        <w:t xml:space="preserve">“Yerel potansiyelleri yenilikçilik ve girişimcilik kültürü ile harekete geçirerek, ulusal ve uluslararası düzeyde kamu, özel sektör ve sivil toplum kuruluşları arasında köprüler oluşturarak kalkınmaya giden yolu inşa etmek” </w:t>
      </w:r>
    </w:p>
    <w:p w14:paraId="56BCD81D" w14:textId="77777777" w:rsidR="00963CD1" w:rsidRPr="00B1286F" w:rsidRDefault="00C95B25" w:rsidP="00963CD1">
      <w:pPr>
        <w:spacing w:after="120" w:line="360" w:lineRule="auto"/>
        <w:jc w:val="both"/>
        <w:rPr>
          <w:rFonts w:ascii="Tahoma" w:hAnsi="Tahoma" w:cs="Tahoma"/>
          <w:sz w:val="22"/>
          <w:szCs w:val="22"/>
        </w:rPr>
      </w:pPr>
      <w:r w:rsidRPr="00B1286F">
        <w:rPr>
          <w:rFonts w:ascii="Tahoma" w:hAnsi="Tahoma" w:cs="Tahoma"/>
          <w:sz w:val="22"/>
          <w:szCs w:val="22"/>
        </w:rPr>
        <w:t xml:space="preserve">şeklinde ifade edilen Ajans misyonu önceliklerine dayandırılmıştır. </w:t>
      </w:r>
    </w:p>
    <w:p w14:paraId="25BBA3C8" w14:textId="77777777" w:rsidR="007C1649" w:rsidRPr="00B1286F" w:rsidRDefault="00C95B25" w:rsidP="00C95B25">
      <w:pPr>
        <w:spacing w:after="120" w:line="360" w:lineRule="auto"/>
        <w:jc w:val="both"/>
        <w:rPr>
          <w:rFonts w:ascii="Tahoma" w:hAnsi="Tahoma" w:cs="Tahoma"/>
          <w:sz w:val="22"/>
          <w:szCs w:val="22"/>
        </w:rPr>
      </w:pPr>
      <w:r w:rsidRPr="00B1286F">
        <w:rPr>
          <w:rFonts w:ascii="Tahoma" w:hAnsi="Tahoma" w:cs="Tahoma"/>
          <w:sz w:val="22"/>
          <w:szCs w:val="22"/>
        </w:rPr>
        <w:t>B</w:t>
      </w:r>
      <w:r w:rsidR="007C1649" w:rsidRPr="00B1286F">
        <w:rPr>
          <w:rFonts w:ascii="Tahoma" w:hAnsi="Tahoma" w:cs="Tahoma"/>
          <w:sz w:val="22"/>
          <w:szCs w:val="22"/>
        </w:rPr>
        <w:t>u çerçevede</w:t>
      </w:r>
      <w:r w:rsidRPr="00B1286F">
        <w:rPr>
          <w:rFonts w:ascii="Tahoma" w:hAnsi="Tahoma" w:cs="Tahoma"/>
          <w:sz w:val="22"/>
          <w:szCs w:val="22"/>
        </w:rPr>
        <w:t xml:space="preserve"> </w:t>
      </w:r>
      <w:r w:rsidR="00963CD1" w:rsidRPr="00B1286F">
        <w:rPr>
          <w:rFonts w:ascii="Tahoma" w:hAnsi="Tahoma" w:cs="Tahoma"/>
          <w:sz w:val="22"/>
          <w:szCs w:val="22"/>
        </w:rPr>
        <w:t>Ajans</w:t>
      </w:r>
      <w:r w:rsidRPr="00B1286F">
        <w:rPr>
          <w:rFonts w:ascii="Tahoma" w:hAnsi="Tahoma" w:cs="Tahoma"/>
          <w:sz w:val="22"/>
          <w:szCs w:val="22"/>
        </w:rPr>
        <w:t xml:space="preserve"> faaliyetlerinde</w:t>
      </w:r>
      <w:r w:rsidR="007C1649" w:rsidRPr="00B1286F">
        <w:rPr>
          <w:rFonts w:ascii="Tahoma" w:hAnsi="Tahoma" w:cs="Tahoma"/>
          <w:sz w:val="22"/>
          <w:szCs w:val="22"/>
        </w:rPr>
        <w:t>;</w:t>
      </w:r>
    </w:p>
    <w:p w14:paraId="2A8701EE" w14:textId="77777777" w:rsidR="00114B5E" w:rsidRPr="003E7C0F" w:rsidRDefault="00114B5E" w:rsidP="003E7C0F">
      <w:pPr>
        <w:numPr>
          <w:ilvl w:val="0"/>
          <w:numId w:val="8"/>
        </w:numPr>
        <w:spacing w:after="200" w:line="360" w:lineRule="auto"/>
        <w:ind w:left="709" w:hanging="283"/>
        <w:jc w:val="both"/>
        <w:rPr>
          <w:rFonts w:ascii="Tahoma" w:hAnsi="Tahoma" w:cs="Tahoma"/>
          <w:sz w:val="22"/>
          <w:szCs w:val="22"/>
        </w:rPr>
      </w:pPr>
      <w:r w:rsidRPr="003E7C0F">
        <w:rPr>
          <w:rFonts w:ascii="Tahoma" w:hAnsi="Tahoma" w:cs="Tahoma"/>
          <w:sz w:val="22"/>
          <w:szCs w:val="22"/>
        </w:rPr>
        <w:t>TR63 Bölgesinin rekabet gücünün yüksek olduğu Enerji, Sanayi ve Tarım sektörleri</w:t>
      </w:r>
      <w:r w:rsidR="00F15377" w:rsidRPr="003E7C0F">
        <w:rPr>
          <w:rFonts w:ascii="Tahoma" w:hAnsi="Tahoma" w:cs="Tahoma"/>
          <w:sz w:val="22"/>
          <w:szCs w:val="22"/>
        </w:rPr>
        <w:t>,</w:t>
      </w:r>
    </w:p>
    <w:p w14:paraId="1861CBE0" w14:textId="77777777" w:rsidR="00114B5E" w:rsidRPr="003E7C0F" w:rsidRDefault="00114B5E" w:rsidP="003E7C0F">
      <w:pPr>
        <w:numPr>
          <w:ilvl w:val="0"/>
          <w:numId w:val="8"/>
        </w:numPr>
        <w:spacing w:after="120" w:line="360" w:lineRule="auto"/>
        <w:ind w:left="709" w:hanging="283"/>
        <w:jc w:val="both"/>
        <w:rPr>
          <w:rFonts w:ascii="Tahoma" w:hAnsi="Tahoma" w:cs="Tahoma"/>
          <w:sz w:val="22"/>
          <w:szCs w:val="22"/>
        </w:rPr>
      </w:pPr>
      <w:r w:rsidRPr="003E7C0F">
        <w:rPr>
          <w:rFonts w:ascii="Tahoma" w:hAnsi="Tahoma" w:cs="Tahoma"/>
          <w:sz w:val="22"/>
          <w:szCs w:val="22"/>
        </w:rPr>
        <w:t>Coğrafi konumu ve zengin altyapı olanaklarıyla önemli ölçüde gelişme potansiyeline sahip Lojistik ve Turizm sektörleri,</w:t>
      </w:r>
    </w:p>
    <w:p w14:paraId="7AD6FDA1" w14:textId="77777777" w:rsidR="00114B5E" w:rsidRPr="00B1286F" w:rsidRDefault="00114B5E" w:rsidP="007C1649">
      <w:pPr>
        <w:numPr>
          <w:ilvl w:val="0"/>
          <w:numId w:val="8"/>
        </w:numPr>
        <w:spacing w:after="120" w:line="360" w:lineRule="auto"/>
        <w:ind w:left="709" w:hanging="283"/>
        <w:jc w:val="both"/>
        <w:rPr>
          <w:rFonts w:ascii="Tahoma" w:hAnsi="Tahoma" w:cs="Tahoma"/>
          <w:sz w:val="22"/>
          <w:szCs w:val="22"/>
        </w:rPr>
      </w:pPr>
      <w:r>
        <w:rPr>
          <w:rFonts w:ascii="Tahoma" w:hAnsi="Tahoma" w:cs="Tahoma"/>
          <w:sz w:val="22"/>
          <w:szCs w:val="22"/>
        </w:rPr>
        <w:t>Ekonomik yönü öne çıkan bu sektörler</w:t>
      </w:r>
      <w:r w:rsidR="00F15377">
        <w:rPr>
          <w:rFonts w:ascii="Tahoma" w:hAnsi="Tahoma" w:cs="Tahoma"/>
          <w:sz w:val="22"/>
          <w:szCs w:val="22"/>
        </w:rPr>
        <w:t>e</w:t>
      </w:r>
      <w:r>
        <w:rPr>
          <w:rFonts w:ascii="Tahoma" w:hAnsi="Tahoma" w:cs="Tahoma"/>
          <w:sz w:val="22"/>
          <w:szCs w:val="22"/>
        </w:rPr>
        <w:t xml:space="preserve"> sosyal kalkınma ve bölgedeki yaşam kalitesinin artırılması yönü ile katkı sağlayacak olan kentsel ve sosyal altyapının iyileştirilmesi </w:t>
      </w:r>
    </w:p>
    <w:p w14:paraId="24CCFE9A" w14:textId="77777777" w:rsidR="00963CD1" w:rsidRPr="00B1286F" w:rsidRDefault="007C1649" w:rsidP="007C1649">
      <w:pPr>
        <w:spacing w:after="120" w:line="360" w:lineRule="auto"/>
        <w:jc w:val="both"/>
        <w:rPr>
          <w:rFonts w:ascii="Tahoma" w:hAnsi="Tahoma" w:cs="Tahoma"/>
          <w:sz w:val="22"/>
          <w:szCs w:val="22"/>
        </w:rPr>
      </w:pPr>
      <w:r w:rsidRPr="00B1286F">
        <w:rPr>
          <w:rFonts w:ascii="Tahoma" w:hAnsi="Tahoma" w:cs="Tahoma"/>
          <w:sz w:val="22"/>
          <w:szCs w:val="22"/>
        </w:rPr>
        <w:t xml:space="preserve">konuları önceliklendirilmiştir. </w:t>
      </w:r>
    </w:p>
    <w:p w14:paraId="0A557DE7" w14:textId="77777777" w:rsidR="007C1649" w:rsidRDefault="007E3B20" w:rsidP="007C1649">
      <w:pPr>
        <w:spacing w:after="120" w:line="360" w:lineRule="auto"/>
        <w:jc w:val="both"/>
        <w:rPr>
          <w:rFonts w:ascii="Tahoma" w:hAnsi="Tahoma" w:cs="Tahoma"/>
          <w:sz w:val="22"/>
          <w:szCs w:val="22"/>
        </w:rPr>
      </w:pPr>
      <w:r>
        <w:rPr>
          <w:rFonts w:ascii="Tahoma" w:hAnsi="Tahoma" w:cs="Tahoma"/>
          <w:sz w:val="22"/>
          <w:szCs w:val="22"/>
        </w:rPr>
        <w:lastRenderedPageBreak/>
        <w:t xml:space="preserve">TR63 Bölge Planında (2010-2013) yer alan stratejiler ile uyumlu olmakla </w:t>
      </w:r>
      <w:r w:rsidR="003214B5">
        <w:rPr>
          <w:rFonts w:ascii="Tahoma" w:hAnsi="Tahoma" w:cs="Tahoma"/>
          <w:sz w:val="22"/>
          <w:szCs w:val="22"/>
        </w:rPr>
        <w:t>birlikte 2015</w:t>
      </w:r>
      <w:r>
        <w:rPr>
          <w:rFonts w:ascii="Tahoma" w:hAnsi="Tahoma" w:cs="Tahoma"/>
          <w:sz w:val="22"/>
          <w:szCs w:val="22"/>
        </w:rPr>
        <w:t xml:space="preserve"> yılı Çalışma Programı asıl olarak TR63 Bölge Planı (2014-2023) hedef ve öncelikleri doğrultusunda hazırlanmıştır. Buna göre 2015 yılı Çalışma Programında; </w:t>
      </w:r>
    </w:p>
    <w:p w14:paraId="0CCBBFF1" w14:textId="77777777" w:rsidR="00BC65D1" w:rsidRPr="00CC546D" w:rsidRDefault="00BC65D1" w:rsidP="00BC65D1">
      <w:pPr>
        <w:pStyle w:val="ListeParagraf"/>
        <w:numPr>
          <w:ilvl w:val="0"/>
          <w:numId w:val="9"/>
        </w:numPr>
        <w:spacing w:after="120" w:line="360" w:lineRule="auto"/>
        <w:ind w:hanging="294"/>
        <w:jc w:val="both"/>
        <w:rPr>
          <w:rFonts w:ascii="Tahoma" w:hAnsi="Tahoma" w:cs="Tahoma"/>
          <w:sz w:val="22"/>
          <w:szCs w:val="22"/>
        </w:rPr>
      </w:pPr>
      <w:r w:rsidRPr="00CC546D">
        <w:rPr>
          <w:rFonts w:ascii="Tahoma" w:hAnsi="Tahoma" w:cs="Tahoma"/>
          <w:sz w:val="22"/>
          <w:szCs w:val="22"/>
        </w:rPr>
        <w:t>Kurumsal Gelişim ve Yönetim Faaliyetlerinde; genel yönetim hizmetlerine ilişkin faaliyetler, personel eğitimleri,</w:t>
      </w:r>
      <w:r>
        <w:rPr>
          <w:rFonts w:ascii="Tahoma" w:hAnsi="Tahoma" w:cs="Tahoma"/>
          <w:sz w:val="22"/>
          <w:szCs w:val="22"/>
        </w:rPr>
        <w:t xml:space="preserve"> Kurumsal Stratejik Plan hazırlanması, </w:t>
      </w:r>
      <w:r w:rsidRPr="00CC546D">
        <w:rPr>
          <w:rFonts w:ascii="Tahoma" w:hAnsi="Tahoma" w:cs="Tahoma"/>
          <w:sz w:val="22"/>
          <w:szCs w:val="22"/>
        </w:rPr>
        <w:t>yurt dışı çalışma ziyareti, Hedef Ülke Hedef Sektör Dış Ticaret Programı, Girişimcilik Eğitimleri, Kalkınma Ajansları ile işbirliği çalışmaları, iç ve dış denetim faaliyetleri,</w:t>
      </w:r>
    </w:p>
    <w:p w14:paraId="7F8F3CCA" w14:textId="77777777" w:rsidR="00BC65D1" w:rsidRPr="00CC546D" w:rsidRDefault="00BC65D1" w:rsidP="00BC65D1">
      <w:pPr>
        <w:pStyle w:val="ListeParagraf"/>
        <w:numPr>
          <w:ilvl w:val="0"/>
          <w:numId w:val="9"/>
        </w:numPr>
        <w:spacing w:after="120" w:line="360" w:lineRule="auto"/>
        <w:ind w:hanging="294"/>
        <w:jc w:val="both"/>
        <w:rPr>
          <w:rFonts w:ascii="Tahoma" w:hAnsi="Tahoma" w:cs="Tahoma"/>
          <w:sz w:val="22"/>
          <w:szCs w:val="22"/>
        </w:rPr>
      </w:pPr>
      <w:r w:rsidRPr="00CC546D">
        <w:rPr>
          <w:rFonts w:ascii="Tahoma" w:hAnsi="Tahoma" w:cs="Tahoma"/>
          <w:sz w:val="22"/>
          <w:szCs w:val="22"/>
        </w:rPr>
        <w:t>İletişim ve Tanıtım Faaliyetlerinde; DOĞAKA Bülten çalışmaları, Kısa Film Yarışması,</w:t>
      </w:r>
      <w:r w:rsidR="002978E1">
        <w:rPr>
          <w:rFonts w:ascii="Tahoma" w:hAnsi="Tahoma" w:cs="Tahoma"/>
          <w:sz w:val="22"/>
          <w:szCs w:val="22"/>
        </w:rPr>
        <w:t xml:space="preserve"> bölgemizde öne çıkan ürünlerin coğrafi </w:t>
      </w:r>
      <w:r w:rsidR="006E4A07">
        <w:rPr>
          <w:rFonts w:ascii="Tahoma" w:hAnsi="Tahoma" w:cs="Tahoma"/>
          <w:sz w:val="22"/>
          <w:szCs w:val="22"/>
        </w:rPr>
        <w:t xml:space="preserve">işaret </w:t>
      </w:r>
      <w:r w:rsidR="002978E1">
        <w:rPr>
          <w:rFonts w:ascii="Tahoma" w:hAnsi="Tahoma" w:cs="Tahoma"/>
          <w:sz w:val="22"/>
          <w:szCs w:val="22"/>
        </w:rPr>
        <w:t>tescil</w:t>
      </w:r>
      <w:r w:rsidR="003214B5">
        <w:rPr>
          <w:rFonts w:ascii="Tahoma" w:hAnsi="Tahoma" w:cs="Tahoma"/>
          <w:sz w:val="22"/>
          <w:szCs w:val="22"/>
        </w:rPr>
        <w:t xml:space="preserve"> çalışmaları</w:t>
      </w:r>
      <w:r w:rsidR="002978E1">
        <w:rPr>
          <w:rFonts w:ascii="Tahoma" w:hAnsi="Tahoma" w:cs="Tahoma"/>
          <w:sz w:val="22"/>
          <w:szCs w:val="22"/>
        </w:rPr>
        <w:t>, sektörel işbirliği ağlarının oluşturulması,</w:t>
      </w:r>
      <w:r w:rsidR="002978E1" w:rsidRPr="00CC546D">
        <w:rPr>
          <w:rFonts w:ascii="Tahoma" w:hAnsi="Tahoma" w:cs="Tahoma"/>
          <w:sz w:val="22"/>
          <w:szCs w:val="22"/>
        </w:rPr>
        <w:t xml:space="preserve"> </w:t>
      </w:r>
      <w:r w:rsidRPr="00CC546D">
        <w:rPr>
          <w:rFonts w:ascii="Tahoma" w:hAnsi="Tahoma" w:cs="Tahoma"/>
          <w:sz w:val="22"/>
          <w:szCs w:val="22"/>
        </w:rPr>
        <w:t>yurt içi ve yurt dışı sektörel fuar katılımları, ayakkabıc</w:t>
      </w:r>
      <w:r w:rsidR="00593EFA">
        <w:rPr>
          <w:rFonts w:ascii="Tahoma" w:hAnsi="Tahoma" w:cs="Tahoma"/>
          <w:sz w:val="22"/>
          <w:szCs w:val="22"/>
        </w:rPr>
        <w:t>ılık, demir-çelik, mobilyacılık</w:t>
      </w:r>
      <w:r w:rsidR="0075670C">
        <w:rPr>
          <w:rFonts w:ascii="Tahoma" w:hAnsi="Tahoma" w:cs="Tahoma"/>
          <w:sz w:val="22"/>
          <w:szCs w:val="22"/>
        </w:rPr>
        <w:t>,</w:t>
      </w:r>
      <w:r w:rsidRPr="00CC546D">
        <w:rPr>
          <w:rFonts w:ascii="Tahoma" w:hAnsi="Tahoma" w:cs="Tahoma"/>
          <w:sz w:val="22"/>
          <w:szCs w:val="22"/>
        </w:rPr>
        <w:t xml:space="preserve"> tarım ve yatırım destek alanlarında konferans, panel ve çalıştayların gerçekleştirilmesi faaliyetleri,</w:t>
      </w:r>
    </w:p>
    <w:p w14:paraId="351C1316" w14:textId="77777777" w:rsidR="00BC65D1" w:rsidRPr="00CC546D" w:rsidRDefault="00BC65D1" w:rsidP="00BC65D1">
      <w:pPr>
        <w:pStyle w:val="ListeParagraf"/>
        <w:numPr>
          <w:ilvl w:val="0"/>
          <w:numId w:val="9"/>
        </w:numPr>
        <w:spacing w:after="120" w:line="360" w:lineRule="auto"/>
        <w:ind w:hanging="294"/>
        <w:jc w:val="both"/>
        <w:rPr>
          <w:rFonts w:ascii="Tahoma" w:hAnsi="Tahoma" w:cs="Tahoma"/>
          <w:sz w:val="22"/>
          <w:szCs w:val="22"/>
        </w:rPr>
      </w:pPr>
      <w:r w:rsidRPr="00CC546D">
        <w:rPr>
          <w:rFonts w:ascii="Tahoma" w:hAnsi="Tahoma" w:cs="Tahoma"/>
          <w:sz w:val="22"/>
          <w:szCs w:val="22"/>
        </w:rPr>
        <w:t xml:space="preserve">Planlama ve Programlama Faaliyetlerinde; Bölge Planı faaliyetleri, Sektörel </w:t>
      </w:r>
      <w:r w:rsidR="003214B5">
        <w:rPr>
          <w:rFonts w:ascii="Tahoma" w:hAnsi="Tahoma" w:cs="Tahoma"/>
          <w:sz w:val="22"/>
          <w:szCs w:val="22"/>
        </w:rPr>
        <w:t>Rekabet Edebilirlik ve Kümelenme Analizi</w:t>
      </w:r>
      <w:r w:rsidRPr="00CC546D">
        <w:rPr>
          <w:rFonts w:ascii="Tahoma" w:hAnsi="Tahoma" w:cs="Tahoma"/>
          <w:sz w:val="22"/>
          <w:szCs w:val="22"/>
        </w:rPr>
        <w:t>, Ortak Pazarlama Ajanslarının Kurulmasına Yönelik Fizibilite Çalışması</w:t>
      </w:r>
      <w:r w:rsidR="002978E1">
        <w:rPr>
          <w:rFonts w:ascii="Tahoma" w:hAnsi="Tahoma" w:cs="Tahoma"/>
          <w:sz w:val="22"/>
          <w:szCs w:val="22"/>
        </w:rPr>
        <w:t>, TR63 Bölge Kimliği, Hatay İl Tarım ve Kırsal Kalkınma Stratejik Planının hazırlanması</w:t>
      </w:r>
      <w:r w:rsidRPr="00CC546D">
        <w:rPr>
          <w:rFonts w:ascii="Tahoma" w:hAnsi="Tahoma" w:cs="Tahoma"/>
          <w:sz w:val="22"/>
          <w:szCs w:val="22"/>
        </w:rPr>
        <w:t xml:space="preserve"> ve </w:t>
      </w:r>
      <w:r w:rsidR="00114B5E">
        <w:rPr>
          <w:rFonts w:ascii="Tahoma" w:hAnsi="Tahoma" w:cs="Tahoma"/>
          <w:sz w:val="22"/>
          <w:szCs w:val="22"/>
        </w:rPr>
        <w:t>I</w:t>
      </w:r>
      <w:r w:rsidRPr="00CC546D">
        <w:rPr>
          <w:rFonts w:ascii="Tahoma" w:hAnsi="Tahoma" w:cs="Tahoma"/>
          <w:sz w:val="22"/>
          <w:szCs w:val="22"/>
        </w:rPr>
        <w:t>PA Fonlarına yönelik proje geliştirme çalışmaları</w:t>
      </w:r>
      <w:r w:rsidR="00D946BE">
        <w:rPr>
          <w:rFonts w:ascii="Tahoma" w:hAnsi="Tahoma" w:cs="Tahoma"/>
          <w:sz w:val="22"/>
          <w:szCs w:val="22"/>
        </w:rPr>
        <w:t>,</w:t>
      </w:r>
    </w:p>
    <w:p w14:paraId="1114F6A8" w14:textId="77777777" w:rsidR="00BC65D1" w:rsidRPr="00CC546D" w:rsidRDefault="00BC65D1" w:rsidP="00BC65D1">
      <w:pPr>
        <w:pStyle w:val="ListeParagraf"/>
        <w:numPr>
          <w:ilvl w:val="0"/>
          <w:numId w:val="9"/>
        </w:numPr>
        <w:spacing w:after="120" w:line="360" w:lineRule="auto"/>
        <w:ind w:hanging="294"/>
        <w:jc w:val="both"/>
        <w:rPr>
          <w:rFonts w:ascii="Tahoma" w:hAnsi="Tahoma" w:cs="Tahoma"/>
          <w:sz w:val="22"/>
          <w:szCs w:val="22"/>
        </w:rPr>
      </w:pPr>
      <w:r w:rsidRPr="00CC546D">
        <w:rPr>
          <w:rFonts w:ascii="Tahoma" w:hAnsi="Tahoma" w:cs="Tahoma"/>
          <w:sz w:val="22"/>
          <w:szCs w:val="22"/>
        </w:rPr>
        <w:t xml:space="preserve">Proje ve Faaliyet Destekleme Faaliyetlerinde; devam eden mali ve teknik destek programlarına </w:t>
      </w:r>
      <w:r w:rsidR="0039653D">
        <w:rPr>
          <w:rFonts w:ascii="Tahoma" w:hAnsi="Tahoma" w:cs="Tahoma"/>
          <w:sz w:val="22"/>
          <w:szCs w:val="22"/>
        </w:rPr>
        <w:t xml:space="preserve">yönelik </w:t>
      </w:r>
      <w:r w:rsidRPr="00CC546D">
        <w:rPr>
          <w:rFonts w:ascii="Tahoma" w:hAnsi="Tahoma" w:cs="Tahoma"/>
          <w:sz w:val="22"/>
          <w:szCs w:val="22"/>
        </w:rPr>
        <w:t xml:space="preserve">çalışmalar ve yeni destek programlarına ilişkin tasarım çalışmaları, </w:t>
      </w:r>
    </w:p>
    <w:p w14:paraId="6C473F54" w14:textId="77777777" w:rsidR="00BC65D1" w:rsidRPr="00CC546D" w:rsidRDefault="00BC65D1" w:rsidP="00BC65D1">
      <w:pPr>
        <w:pStyle w:val="ListeParagraf"/>
        <w:numPr>
          <w:ilvl w:val="0"/>
          <w:numId w:val="9"/>
        </w:numPr>
        <w:spacing w:after="120" w:line="360" w:lineRule="auto"/>
        <w:ind w:hanging="294"/>
        <w:jc w:val="both"/>
        <w:rPr>
          <w:rFonts w:ascii="Tahoma" w:hAnsi="Tahoma" w:cs="Tahoma"/>
          <w:sz w:val="22"/>
          <w:szCs w:val="22"/>
        </w:rPr>
      </w:pPr>
      <w:r w:rsidRPr="00CC546D">
        <w:rPr>
          <w:rFonts w:ascii="Tahoma" w:hAnsi="Tahoma" w:cs="Tahoma"/>
          <w:sz w:val="22"/>
          <w:szCs w:val="22"/>
        </w:rPr>
        <w:t>İzleme ve Değerlendirme Faaliyetlerinde; tamamlanan programlara ilişkin etki değerlendirmesi ve analiz çalışmaları</w:t>
      </w:r>
      <w:r w:rsidR="002978E1">
        <w:rPr>
          <w:rFonts w:ascii="Tahoma" w:hAnsi="Tahoma" w:cs="Tahoma"/>
          <w:sz w:val="22"/>
          <w:szCs w:val="22"/>
        </w:rPr>
        <w:t>,</w:t>
      </w:r>
      <w:r w:rsidRPr="00CC546D">
        <w:rPr>
          <w:rFonts w:ascii="Tahoma" w:hAnsi="Tahoma" w:cs="Tahoma"/>
          <w:sz w:val="22"/>
          <w:szCs w:val="22"/>
        </w:rPr>
        <w:t xml:space="preserve">  devam eden projelere yönelik izleme çalışmaları</w:t>
      </w:r>
      <w:r w:rsidR="002978E1">
        <w:rPr>
          <w:rFonts w:ascii="Tahoma" w:hAnsi="Tahoma" w:cs="Tahoma"/>
          <w:sz w:val="22"/>
          <w:szCs w:val="22"/>
        </w:rPr>
        <w:t xml:space="preserve"> ve bölgede gerçekleşen büyük ölçekli yatırımları takip çalışmaları</w:t>
      </w:r>
      <w:r w:rsidR="00D946BE">
        <w:rPr>
          <w:rFonts w:ascii="Tahoma" w:hAnsi="Tahoma" w:cs="Tahoma"/>
          <w:sz w:val="22"/>
          <w:szCs w:val="22"/>
        </w:rPr>
        <w:t>,</w:t>
      </w:r>
    </w:p>
    <w:p w14:paraId="0455717B" w14:textId="77777777" w:rsidR="00BC65D1" w:rsidRPr="00CC546D" w:rsidRDefault="00BC65D1" w:rsidP="00BC65D1">
      <w:pPr>
        <w:pStyle w:val="ListeParagraf"/>
        <w:numPr>
          <w:ilvl w:val="0"/>
          <w:numId w:val="9"/>
        </w:numPr>
        <w:spacing w:after="120" w:line="360" w:lineRule="auto"/>
        <w:ind w:hanging="294"/>
        <w:jc w:val="both"/>
        <w:rPr>
          <w:rFonts w:ascii="Tahoma" w:hAnsi="Tahoma" w:cs="Tahoma"/>
          <w:sz w:val="22"/>
          <w:szCs w:val="22"/>
        </w:rPr>
      </w:pPr>
      <w:r w:rsidRPr="00CC546D">
        <w:rPr>
          <w:rFonts w:ascii="Tahoma" w:hAnsi="Tahoma" w:cs="Tahoma"/>
          <w:sz w:val="22"/>
          <w:szCs w:val="22"/>
        </w:rPr>
        <w:t>Yatırım Destek Faaliyetlerinde; Bölgesel Yatırım Destek Stratejisi hazırlıkları, Yatırım Ortamı Değerlendirme Raporu çalışmaları, Bölgesel Rekabetçilik Analizleri çalışması, çalışma ziyaretleri, iş ve yatırım ortamını tanıcı faaliyetler ve teşvik uygulama faaliyetleri</w:t>
      </w:r>
    </w:p>
    <w:p w14:paraId="5CEF27D1" w14:textId="77777777" w:rsidR="00BC65D1" w:rsidRPr="00CC546D" w:rsidRDefault="00BC65D1" w:rsidP="00BC65D1">
      <w:pPr>
        <w:spacing w:after="120" w:line="360" w:lineRule="auto"/>
        <w:jc w:val="both"/>
        <w:rPr>
          <w:rFonts w:ascii="Tahoma" w:hAnsi="Tahoma" w:cs="Tahoma"/>
          <w:sz w:val="22"/>
          <w:szCs w:val="22"/>
        </w:rPr>
      </w:pPr>
      <w:r w:rsidRPr="00CC546D">
        <w:rPr>
          <w:rFonts w:ascii="Tahoma" w:hAnsi="Tahoma" w:cs="Tahoma"/>
          <w:sz w:val="22"/>
          <w:szCs w:val="22"/>
        </w:rPr>
        <w:t>programlandırılmıştır.</w:t>
      </w:r>
    </w:p>
    <w:p w14:paraId="5DD7563D" w14:textId="77777777" w:rsidR="007C1649" w:rsidRPr="00BC65D1" w:rsidRDefault="007C1649" w:rsidP="007C1649">
      <w:pPr>
        <w:spacing w:after="200" w:line="360" w:lineRule="auto"/>
        <w:jc w:val="both"/>
        <w:rPr>
          <w:rFonts w:ascii="Tahoma" w:hAnsi="Tahoma" w:cs="Tahoma"/>
          <w:sz w:val="22"/>
          <w:szCs w:val="22"/>
        </w:rPr>
      </w:pPr>
      <w:r w:rsidRPr="00BC65D1">
        <w:rPr>
          <w:rFonts w:ascii="Tahoma" w:hAnsi="Tahoma" w:cs="Tahoma"/>
          <w:sz w:val="22"/>
          <w:szCs w:val="22"/>
        </w:rPr>
        <w:t>Ajans tarafından yürütülecek faaliyetler için belirlenen bölümler</w:t>
      </w:r>
      <w:r w:rsidR="00E55B84" w:rsidRPr="00BC65D1">
        <w:rPr>
          <w:rFonts w:ascii="Tahoma" w:hAnsi="Tahoma" w:cs="Tahoma"/>
          <w:sz w:val="22"/>
          <w:szCs w:val="22"/>
        </w:rPr>
        <w:t>,</w:t>
      </w:r>
      <w:r w:rsidRPr="00BC65D1">
        <w:rPr>
          <w:rFonts w:ascii="Tahoma" w:hAnsi="Tahoma" w:cs="Tahoma"/>
          <w:sz w:val="22"/>
          <w:szCs w:val="22"/>
        </w:rPr>
        <w:t xml:space="preserve"> </w:t>
      </w:r>
      <w:r w:rsidR="00E55B84" w:rsidRPr="00BC65D1">
        <w:rPr>
          <w:rFonts w:ascii="Tahoma" w:hAnsi="Tahoma" w:cs="Tahoma"/>
          <w:sz w:val="22"/>
          <w:szCs w:val="22"/>
        </w:rPr>
        <w:t xml:space="preserve">tek başına </w:t>
      </w:r>
      <w:r w:rsidRPr="00BC65D1">
        <w:rPr>
          <w:rFonts w:ascii="Tahoma" w:hAnsi="Tahoma" w:cs="Tahoma"/>
          <w:sz w:val="22"/>
          <w:szCs w:val="22"/>
        </w:rPr>
        <w:t>herhangi bir birim için ilişkilendirilmemiş olup</w:t>
      </w:r>
      <w:r w:rsidR="00E55B84" w:rsidRPr="00BC65D1">
        <w:rPr>
          <w:rFonts w:ascii="Tahoma" w:hAnsi="Tahoma" w:cs="Tahoma"/>
          <w:sz w:val="22"/>
          <w:szCs w:val="22"/>
        </w:rPr>
        <w:t xml:space="preserve"> gerçekleştirilmesi planlanan faaliyetlerde iki veya daha fazla birimin işbirliğini gerektirecek hususlara yer verilmiştir.</w:t>
      </w:r>
      <w:r w:rsidRPr="00BC65D1">
        <w:rPr>
          <w:rFonts w:ascii="Tahoma" w:hAnsi="Tahoma" w:cs="Tahoma"/>
          <w:sz w:val="22"/>
          <w:szCs w:val="22"/>
        </w:rPr>
        <w:t xml:space="preserve">  </w:t>
      </w:r>
    </w:p>
    <w:p w14:paraId="29144FC8" w14:textId="77777777" w:rsidR="00A70DA1" w:rsidRPr="00BC65D1" w:rsidRDefault="00B1286F" w:rsidP="007C1649">
      <w:pPr>
        <w:spacing w:after="200" w:line="360" w:lineRule="auto"/>
        <w:jc w:val="both"/>
        <w:rPr>
          <w:rFonts w:ascii="Tahoma" w:hAnsi="Tahoma" w:cs="Tahoma"/>
          <w:sz w:val="22"/>
          <w:szCs w:val="22"/>
        </w:rPr>
      </w:pPr>
      <w:r w:rsidRPr="00686CC2">
        <w:rPr>
          <w:rFonts w:ascii="Tahoma" w:hAnsi="Tahoma" w:cs="Tahoma"/>
          <w:sz w:val="22"/>
          <w:szCs w:val="22"/>
        </w:rPr>
        <w:t>2015</w:t>
      </w:r>
      <w:r w:rsidR="008634BA" w:rsidRPr="00686CC2">
        <w:rPr>
          <w:rFonts w:ascii="Tahoma" w:hAnsi="Tahoma" w:cs="Tahoma"/>
          <w:sz w:val="22"/>
          <w:szCs w:val="22"/>
        </w:rPr>
        <w:t xml:space="preserve"> Yılı Çalışma Programı doğrultusunda hazırlanan </w:t>
      </w:r>
      <w:r w:rsidRPr="00686CC2">
        <w:rPr>
          <w:rFonts w:ascii="Tahoma" w:hAnsi="Tahoma" w:cs="Tahoma"/>
          <w:sz w:val="22"/>
          <w:szCs w:val="22"/>
        </w:rPr>
        <w:t>2015</w:t>
      </w:r>
      <w:r w:rsidR="008634BA" w:rsidRPr="00686CC2">
        <w:rPr>
          <w:rFonts w:ascii="Tahoma" w:hAnsi="Tahoma" w:cs="Tahoma"/>
          <w:sz w:val="22"/>
          <w:szCs w:val="22"/>
        </w:rPr>
        <w:t xml:space="preserve"> Bütçesi’nde yer alan temel harcama kalemlerin ilişkin grafik aşağıda yer almaktadır. Buna göre DOĞAKA’nın </w:t>
      </w:r>
      <w:r w:rsidRPr="00686CC2">
        <w:rPr>
          <w:rFonts w:ascii="Tahoma" w:hAnsi="Tahoma" w:cs="Tahoma"/>
          <w:sz w:val="22"/>
          <w:szCs w:val="22"/>
        </w:rPr>
        <w:t>2015</w:t>
      </w:r>
      <w:r w:rsidR="008634BA" w:rsidRPr="00686CC2">
        <w:rPr>
          <w:rFonts w:ascii="Tahoma" w:hAnsi="Tahoma" w:cs="Tahoma"/>
          <w:sz w:val="22"/>
          <w:szCs w:val="22"/>
        </w:rPr>
        <w:t xml:space="preserve"> Yılı Bütçesi’nin % </w:t>
      </w:r>
      <w:r w:rsidR="00BA4B0B">
        <w:rPr>
          <w:rFonts w:ascii="Tahoma" w:hAnsi="Tahoma" w:cs="Tahoma"/>
          <w:sz w:val="22"/>
          <w:szCs w:val="22"/>
        </w:rPr>
        <w:t>55’i</w:t>
      </w:r>
      <w:r w:rsidR="003214B5" w:rsidRPr="00686CC2">
        <w:rPr>
          <w:rFonts w:ascii="Tahoma" w:hAnsi="Tahoma" w:cs="Tahoma"/>
          <w:sz w:val="22"/>
          <w:szCs w:val="22"/>
        </w:rPr>
        <w:t xml:space="preserve"> </w:t>
      </w:r>
      <w:r w:rsidR="008634BA" w:rsidRPr="00686CC2">
        <w:rPr>
          <w:rFonts w:ascii="Tahoma" w:hAnsi="Tahoma" w:cs="Tahoma"/>
          <w:sz w:val="22"/>
          <w:szCs w:val="22"/>
        </w:rPr>
        <w:t xml:space="preserve">proje ve faaliyet desteklerine tahsis edilmiştir. Bu tahsisatın içerisinde, </w:t>
      </w:r>
      <w:r w:rsidRPr="00686CC2">
        <w:rPr>
          <w:rFonts w:ascii="Tahoma" w:hAnsi="Tahoma" w:cs="Tahoma"/>
          <w:sz w:val="22"/>
          <w:szCs w:val="22"/>
        </w:rPr>
        <w:t>2015</w:t>
      </w:r>
      <w:r w:rsidR="008634BA" w:rsidRPr="00686CC2">
        <w:rPr>
          <w:rFonts w:ascii="Tahoma" w:hAnsi="Tahoma" w:cs="Tahoma"/>
          <w:sz w:val="22"/>
          <w:szCs w:val="22"/>
        </w:rPr>
        <w:t xml:space="preserve"> yılında </w:t>
      </w:r>
      <w:r w:rsidR="008634BA" w:rsidRPr="00686CC2">
        <w:rPr>
          <w:rFonts w:ascii="Tahoma" w:hAnsi="Tahoma" w:cs="Tahoma"/>
          <w:sz w:val="22"/>
          <w:szCs w:val="22"/>
        </w:rPr>
        <w:lastRenderedPageBreak/>
        <w:t>uygulamaya alınacak yeni destek programları ile birlikte önceki yıllarda başlayan ve halen devam eden destek programlarında sözleşmeye bağlanmış tutarlar da yer almaktadır.</w:t>
      </w:r>
    </w:p>
    <w:p w14:paraId="0B457B89" w14:textId="6DDFDF7A" w:rsidR="00025E31" w:rsidRDefault="00945524">
      <w:pPr>
        <w:spacing w:after="200" w:line="276" w:lineRule="auto"/>
        <w:rPr>
          <w:rFonts w:ascii="Tahoma" w:hAnsi="Tahoma" w:cs="Tahoma"/>
          <w:b/>
          <w:bCs/>
          <w:color w:val="000000" w:themeColor="text1"/>
          <w:szCs w:val="22"/>
          <w:highlight w:val="yellow"/>
        </w:rPr>
      </w:pPr>
      <w:r>
        <w:rPr>
          <w:rFonts w:ascii="Tahoma" w:hAnsi="Tahoma" w:cs="Tahoma"/>
          <w:b/>
          <w:bCs/>
          <w:noProof/>
          <w:color w:val="000000" w:themeColor="text1"/>
          <w:szCs w:val="22"/>
          <w:lang w:eastAsia="tr-TR"/>
        </w:rPr>
        <w:drawing>
          <wp:anchor distT="0" distB="0" distL="114300" distR="114300" simplePos="0" relativeHeight="251669504" behindDoc="0" locked="0" layoutInCell="1" allowOverlap="1" wp14:anchorId="051E9984" wp14:editId="03DFB02A">
            <wp:simplePos x="0" y="0"/>
            <wp:positionH relativeFrom="margin">
              <wp:posOffset>-313055</wp:posOffset>
            </wp:positionH>
            <wp:positionV relativeFrom="margin">
              <wp:posOffset>1214755</wp:posOffset>
            </wp:positionV>
            <wp:extent cx="6712585" cy="3865245"/>
            <wp:effectExtent l="0" t="0" r="0" b="190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2585" cy="3865245"/>
                    </a:xfrm>
                    <a:prstGeom prst="rect">
                      <a:avLst/>
                    </a:prstGeom>
                    <a:noFill/>
                  </pic:spPr>
                </pic:pic>
              </a:graphicData>
            </a:graphic>
          </wp:anchor>
        </w:drawing>
      </w:r>
      <w:r w:rsidR="00BA4B0B">
        <w:rPr>
          <w:rFonts w:ascii="Tahoma" w:hAnsi="Tahoma" w:cs="Tahoma"/>
          <w:b/>
          <w:bCs/>
          <w:color w:val="000000" w:themeColor="text1"/>
          <w:szCs w:val="22"/>
          <w:highlight w:val="yellow"/>
        </w:rPr>
        <w:t xml:space="preserve"> </w:t>
      </w:r>
      <w:r w:rsidR="00025E31">
        <w:rPr>
          <w:rFonts w:ascii="Tahoma" w:hAnsi="Tahoma" w:cs="Tahoma"/>
          <w:b/>
          <w:bCs/>
          <w:color w:val="000000" w:themeColor="text1"/>
          <w:szCs w:val="22"/>
          <w:highlight w:val="yellow"/>
        </w:rPr>
        <w:br w:type="page"/>
      </w:r>
    </w:p>
    <w:p w14:paraId="03A0DC03" w14:textId="77777777" w:rsidR="00565CA0" w:rsidRPr="008C5783" w:rsidRDefault="008C5783" w:rsidP="0028689E">
      <w:pPr>
        <w:pStyle w:val="2dzey"/>
        <w:numPr>
          <w:ilvl w:val="0"/>
          <w:numId w:val="11"/>
        </w:numPr>
        <w:outlineLvl w:val="0"/>
      </w:pPr>
      <w:bookmarkStart w:id="7" w:name="_Toc409020783"/>
      <w:r w:rsidRPr="008C5783">
        <w:lastRenderedPageBreak/>
        <w:t>2015</w:t>
      </w:r>
      <w:r w:rsidR="00565CA0" w:rsidRPr="008C5783">
        <w:t xml:space="preserve"> YILI FAALİYETLERİ</w:t>
      </w:r>
      <w:bookmarkEnd w:id="7"/>
    </w:p>
    <w:p w14:paraId="4D251D21" w14:textId="77777777" w:rsidR="00565CA0" w:rsidRPr="00E92819" w:rsidRDefault="00565CA0" w:rsidP="008C5783">
      <w:pPr>
        <w:pStyle w:val="3dzey"/>
        <w:numPr>
          <w:ilvl w:val="1"/>
          <w:numId w:val="11"/>
        </w:numPr>
        <w:ind w:left="709" w:hanging="709"/>
        <w:outlineLvl w:val="1"/>
      </w:pPr>
      <w:bookmarkStart w:id="8" w:name="_Toc409020784"/>
      <w:r w:rsidRPr="00E92819">
        <w:t>KURUMSAL GELİŞİM VE YÖNETİM FAALİYETLERİ</w:t>
      </w:r>
      <w:bookmarkEnd w:id="8"/>
    </w:p>
    <w:p w14:paraId="23DB641D" w14:textId="77777777" w:rsidR="00BA5191" w:rsidRPr="00E92819" w:rsidRDefault="00BA5191" w:rsidP="008C5783">
      <w:pPr>
        <w:pStyle w:val="4dzey"/>
        <w:numPr>
          <w:ilvl w:val="2"/>
          <w:numId w:val="11"/>
        </w:numPr>
        <w:ind w:left="709" w:hanging="709"/>
        <w:outlineLvl w:val="2"/>
      </w:pPr>
      <w:bookmarkStart w:id="9" w:name="_Toc409020785"/>
      <w:r w:rsidRPr="00E92819">
        <w:t>İnsan Kaynakları Faaliyetleri</w:t>
      </w:r>
      <w:bookmarkEnd w:id="9"/>
    </w:p>
    <w:p w14:paraId="329C804E" w14:textId="77777777" w:rsidR="00BA5191" w:rsidRPr="008C5783" w:rsidRDefault="00BA5191" w:rsidP="00BA5191">
      <w:pPr>
        <w:tabs>
          <w:tab w:val="left" w:pos="540"/>
        </w:tabs>
        <w:spacing w:after="120" w:line="360" w:lineRule="auto"/>
        <w:jc w:val="both"/>
        <w:rPr>
          <w:rFonts w:ascii="Tahoma" w:hAnsi="Tahoma" w:cs="Tahoma"/>
          <w:sz w:val="22"/>
          <w:szCs w:val="22"/>
        </w:rPr>
      </w:pPr>
      <w:r w:rsidRPr="00E92819">
        <w:rPr>
          <w:rFonts w:ascii="Tahoma" w:hAnsi="Tahoma" w:cs="Tahoma"/>
          <w:sz w:val="22"/>
          <w:szCs w:val="22"/>
        </w:rPr>
        <w:t xml:space="preserve">Doğu Akdeniz Kalkınma Ajansı, 5449 sayılı Kalkınma Ajanslarının Kuruluşu, Koordinasyonu ve Görevleri Hakkında Kanun, Kalkınma Ajansları Personel Yönetmeliği ve DOĞAKA İnsan Kaynakları </w:t>
      </w:r>
      <w:r w:rsidR="008C5783" w:rsidRPr="00E92819">
        <w:rPr>
          <w:rFonts w:ascii="Tahoma" w:hAnsi="Tahoma" w:cs="Tahoma"/>
          <w:sz w:val="22"/>
          <w:szCs w:val="22"/>
        </w:rPr>
        <w:t>Politikasında</w:t>
      </w:r>
      <w:r w:rsidRPr="00E92819">
        <w:rPr>
          <w:rFonts w:ascii="Tahoma" w:hAnsi="Tahoma" w:cs="Tahoma"/>
          <w:sz w:val="22"/>
          <w:szCs w:val="22"/>
        </w:rPr>
        <w:t xml:space="preserve"> belirtilen hükümler uyarınca 2010</w:t>
      </w:r>
      <w:r w:rsidR="008C5783" w:rsidRPr="00E92819">
        <w:rPr>
          <w:rFonts w:ascii="Tahoma" w:hAnsi="Tahoma" w:cs="Tahoma"/>
          <w:sz w:val="22"/>
          <w:szCs w:val="22"/>
        </w:rPr>
        <w:t xml:space="preserve">, </w:t>
      </w:r>
      <w:r w:rsidRPr="00E92819">
        <w:rPr>
          <w:rFonts w:ascii="Tahoma" w:hAnsi="Tahoma" w:cs="Tahoma"/>
          <w:sz w:val="22"/>
          <w:szCs w:val="22"/>
        </w:rPr>
        <w:t>2012</w:t>
      </w:r>
      <w:r w:rsidR="008C5783" w:rsidRPr="00E92819">
        <w:rPr>
          <w:rFonts w:ascii="Tahoma" w:hAnsi="Tahoma" w:cs="Tahoma"/>
          <w:sz w:val="22"/>
          <w:szCs w:val="22"/>
        </w:rPr>
        <w:t xml:space="preserve"> ve 2013</w:t>
      </w:r>
      <w:r w:rsidRPr="00E92819">
        <w:rPr>
          <w:rFonts w:ascii="Tahoma" w:hAnsi="Tahoma" w:cs="Tahoma"/>
          <w:sz w:val="22"/>
          <w:szCs w:val="22"/>
        </w:rPr>
        <w:t xml:space="preserve"> yıllarında uzman ve destek personel alımını gerçekleşt</w:t>
      </w:r>
      <w:r w:rsidR="00E838A9" w:rsidRPr="00E92819">
        <w:rPr>
          <w:rFonts w:ascii="Tahoma" w:hAnsi="Tahoma" w:cs="Tahoma"/>
          <w:sz w:val="22"/>
          <w:szCs w:val="22"/>
        </w:rPr>
        <w:t xml:space="preserve">irmiştir. Buna göre DOĞAKA’da </w:t>
      </w:r>
      <w:r w:rsidR="008D4916">
        <w:rPr>
          <w:rFonts w:ascii="Tahoma" w:hAnsi="Tahoma" w:cs="Tahoma"/>
          <w:sz w:val="22"/>
          <w:szCs w:val="22"/>
        </w:rPr>
        <w:t>31</w:t>
      </w:r>
      <w:r w:rsidR="008D4916" w:rsidRPr="00E92819">
        <w:rPr>
          <w:rFonts w:ascii="Tahoma" w:hAnsi="Tahoma" w:cs="Tahoma"/>
          <w:sz w:val="22"/>
          <w:szCs w:val="22"/>
        </w:rPr>
        <w:t xml:space="preserve"> </w:t>
      </w:r>
      <w:r w:rsidRPr="00E92819">
        <w:rPr>
          <w:rFonts w:ascii="Tahoma" w:hAnsi="Tahoma" w:cs="Tahoma"/>
          <w:sz w:val="22"/>
          <w:szCs w:val="22"/>
        </w:rPr>
        <w:t xml:space="preserve">uzman ve </w:t>
      </w:r>
      <w:r w:rsidR="008D4916">
        <w:rPr>
          <w:rFonts w:ascii="Tahoma" w:hAnsi="Tahoma" w:cs="Tahoma"/>
          <w:sz w:val="22"/>
          <w:szCs w:val="22"/>
        </w:rPr>
        <w:t>6</w:t>
      </w:r>
      <w:r w:rsidRPr="00E92819">
        <w:rPr>
          <w:rFonts w:ascii="Tahoma" w:hAnsi="Tahoma" w:cs="Tahoma"/>
          <w:sz w:val="22"/>
          <w:szCs w:val="22"/>
        </w:rPr>
        <w:t xml:space="preserve"> destek personeli görev yapmaktadır. Ayrıca, SODES</w:t>
      </w:r>
      <w:r w:rsidR="0063583F">
        <w:rPr>
          <w:rFonts w:ascii="Tahoma" w:hAnsi="Tahoma" w:cs="Tahoma"/>
          <w:sz w:val="22"/>
          <w:szCs w:val="22"/>
        </w:rPr>
        <w:t xml:space="preserve"> Programı</w:t>
      </w:r>
      <w:r w:rsidRPr="00E92819">
        <w:rPr>
          <w:rFonts w:ascii="Tahoma" w:hAnsi="Tahoma" w:cs="Tahoma"/>
          <w:sz w:val="22"/>
          <w:szCs w:val="22"/>
        </w:rPr>
        <w:t xml:space="preserve"> kapsamında, 2013 yılında belirli süreli iş sözleşmesi ile </w:t>
      </w:r>
      <w:r w:rsidR="008C5783" w:rsidRPr="00E92819">
        <w:rPr>
          <w:rFonts w:ascii="Tahoma" w:hAnsi="Tahoma" w:cs="Tahoma"/>
          <w:sz w:val="22"/>
          <w:szCs w:val="22"/>
        </w:rPr>
        <w:t>6</w:t>
      </w:r>
      <w:r w:rsidRPr="00E92819">
        <w:rPr>
          <w:rFonts w:ascii="Tahoma" w:hAnsi="Tahoma" w:cs="Tahoma"/>
          <w:sz w:val="22"/>
          <w:szCs w:val="22"/>
        </w:rPr>
        <w:t xml:space="preserve"> adet SODES personeli istihdamı gerçekleştirilmiştir.</w:t>
      </w:r>
    </w:p>
    <w:p w14:paraId="38F30D06" w14:textId="77777777" w:rsidR="00BA5191" w:rsidRPr="008C5783" w:rsidRDefault="0063583F" w:rsidP="00BA5191">
      <w:pPr>
        <w:tabs>
          <w:tab w:val="left" w:pos="540"/>
        </w:tabs>
        <w:spacing w:after="120" w:line="360" w:lineRule="auto"/>
        <w:jc w:val="both"/>
        <w:rPr>
          <w:rFonts w:ascii="Tahoma" w:hAnsi="Tahoma" w:cs="Tahoma"/>
          <w:sz w:val="22"/>
          <w:szCs w:val="22"/>
        </w:rPr>
      </w:pPr>
      <w:r>
        <w:rPr>
          <w:rFonts w:ascii="Tahoma" w:hAnsi="Tahoma" w:cs="Tahoma"/>
          <w:sz w:val="22"/>
          <w:szCs w:val="22"/>
        </w:rPr>
        <w:t>Doğu Akdeniz Kalkınma Ajansı tarafından 2011-2014 yılları sürdürülen SODES Programı 2015 yılı ile birlikte bölge illerinde Valilikler tarafından yürütülecektir. Ancak SODES Programında devam eden projelerin tamamlanması, biten projelerin</w:t>
      </w:r>
      <w:r w:rsidR="006E4A07">
        <w:rPr>
          <w:rFonts w:ascii="Tahoma" w:hAnsi="Tahoma" w:cs="Tahoma"/>
          <w:sz w:val="22"/>
          <w:szCs w:val="22"/>
        </w:rPr>
        <w:t xml:space="preserve"> sonuç</w:t>
      </w:r>
      <w:r>
        <w:rPr>
          <w:rFonts w:ascii="Tahoma" w:hAnsi="Tahoma" w:cs="Tahoma"/>
          <w:sz w:val="22"/>
          <w:szCs w:val="22"/>
        </w:rPr>
        <w:t xml:space="preserve"> raporlarının hazırlanması ve program analizlerinin gerçekleştirilmesi amacıyla SODES kapsamında istihdam edilen personelin sözleşmeleri 2015 yılı ilk yarısını kapsayacak şekilde uzatılacaktır.  </w:t>
      </w:r>
    </w:p>
    <w:p w14:paraId="5F476D1B" w14:textId="77777777" w:rsidR="00BA5191" w:rsidRPr="008C5783" w:rsidRDefault="00A920B9" w:rsidP="00A920B9">
      <w:pPr>
        <w:pStyle w:val="ResimYazs"/>
      </w:pPr>
      <w:bookmarkStart w:id="10" w:name="_Toc317057813"/>
      <w:bookmarkStart w:id="11" w:name="_Toc409020815"/>
      <w:r w:rsidRPr="008C5783">
        <w:t xml:space="preserve">Tablo </w:t>
      </w:r>
      <w:r w:rsidR="009E338C">
        <w:fldChar w:fldCharType="begin"/>
      </w:r>
      <w:r w:rsidR="009E338C">
        <w:instrText xml:space="preserve"> SEQ Tablo </w:instrText>
      </w:r>
      <w:r w:rsidR="009E338C">
        <w:instrText xml:space="preserve">\* ARABIC </w:instrText>
      </w:r>
      <w:r w:rsidR="009E338C">
        <w:fldChar w:fldCharType="separate"/>
      </w:r>
      <w:r w:rsidR="006F5708">
        <w:rPr>
          <w:noProof/>
        </w:rPr>
        <w:t>1</w:t>
      </w:r>
      <w:r w:rsidR="009E338C">
        <w:rPr>
          <w:noProof/>
        </w:rPr>
        <w:fldChar w:fldCharType="end"/>
      </w:r>
      <w:r w:rsidRPr="008C5783">
        <w:t xml:space="preserve">. </w:t>
      </w:r>
      <w:r w:rsidR="00BA5191" w:rsidRPr="008C5783">
        <w:t>İnsan Kaynakları Faaliyetleri</w:t>
      </w:r>
      <w:bookmarkEnd w:id="10"/>
      <w:bookmarkEnd w:id="11"/>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1330"/>
        <w:gridCol w:w="1480"/>
        <w:gridCol w:w="2091"/>
        <w:gridCol w:w="2198"/>
      </w:tblGrid>
      <w:tr w:rsidR="00D86259" w:rsidRPr="008C5783" w14:paraId="69E93F0A" w14:textId="77777777" w:rsidTr="00D86259">
        <w:trPr>
          <w:trHeight w:val="1039"/>
          <w:jc w:val="center"/>
        </w:trPr>
        <w:tc>
          <w:tcPr>
            <w:tcW w:w="1253" w:type="pct"/>
            <w:vAlign w:val="center"/>
          </w:tcPr>
          <w:p w14:paraId="52317B0D" w14:textId="77777777" w:rsidR="00D86259" w:rsidRPr="008C5783" w:rsidRDefault="00D86259" w:rsidP="00097CA2">
            <w:pPr>
              <w:pStyle w:val="GvdeMetni"/>
              <w:spacing w:before="0" w:after="0" w:line="240" w:lineRule="auto"/>
              <w:ind w:firstLine="0"/>
              <w:rPr>
                <w:rFonts w:ascii="Tahoma" w:hAnsi="Tahoma" w:cs="Tahoma"/>
                <w:b/>
                <w:bCs/>
                <w:sz w:val="20"/>
                <w:szCs w:val="20"/>
                <w:lang w:eastAsia="en-US"/>
              </w:rPr>
            </w:pPr>
            <w:bookmarkStart w:id="12" w:name="OLE_LINK1"/>
            <w:r w:rsidRPr="008C5783">
              <w:rPr>
                <w:rFonts w:ascii="Tahoma" w:hAnsi="Tahoma" w:cs="Tahoma"/>
                <w:b/>
                <w:bCs/>
                <w:sz w:val="20"/>
                <w:szCs w:val="20"/>
                <w:lang w:eastAsia="en-US"/>
              </w:rPr>
              <w:t>Faaliyet Adı</w:t>
            </w:r>
          </w:p>
        </w:tc>
        <w:tc>
          <w:tcPr>
            <w:tcW w:w="702" w:type="pct"/>
            <w:vAlign w:val="center"/>
          </w:tcPr>
          <w:p w14:paraId="4F4A7E2F" w14:textId="77777777" w:rsidR="00D86259" w:rsidRPr="008C5783" w:rsidRDefault="00D86259" w:rsidP="00097CA2">
            <w:pPr>
              <w:pStyle w:val="GvdeMetni"/>
              <w:spacing w:before="0" w:after="0" w:line="240" w:lineRule="auto"/>
              <w:ind w:left="9" w:right="-57" w:hanging="9"/>
              <w:jc w:val="center"/>
              <w:rPr>
                <w:rFonts w:ascii="Tahoma" w:hAnsi="Tahoma" w:cs="Tahoma"/>
                <w:b/>
                <w:bCs/>
                <w:sz w:val="20"/>
                <w:szCs w:val="20"/>
                <w:lang w:eastAsia="en-US"/>
              </w:rPr>
            </w:pPr>
            <w:r w:rsidRPr="008C5783">
              <w:rPr>
                <w:rFonts w:ascii="Tahoma" w:hAnsi="Tahoma" w:cs="Tahoma"/>
                <w:b/>
                <w:bCs/>
                <w:sz w:val="20"/>
                <w:szCs w:val="20"/>
                <w:lang w:eastAsia="en-US"/>
              </w:rPr>
              <w:t>Sorumlusu</w:t>
            </w:r>
          </w:p>
        </w:tc>
        <w:tc>
          <w:tcPr>
            <w:tcW w:w="781" w:type="pct"/>
            <w:vAlign w:val="center"/>
          </w:tcPr>
          <w:p w14:paraId="77D7B074" w14:textId="77777777" w:rsidR="00D86259" w:rsidRPr="008C5783" w:rsidRDefault="00D86259" w:rsidP="00097CA2">
            <w:pPr>
              <w:pStyle w:val="GvdeMetni"/>
              <w:spacing w:before="0" w:after="0" w:line="240" w:lineRule="auto"/>
              <w:ind w:left="-41" w:right="-57" w:firstLine="41"/>
              <w:jc w:val="center"/>
              <w:rPr>
                <w:rFonts w:ascii="Tahoma" w:hAnsi="Tahoma" w:cs="Tahoma"/>
                <w:b/>
                <w:bCs/>
                <w:sz w:val="20"/>
                <w:szCs w:val="20"/>
                <w:lang w:eastAsia="en-US"/>
              </w:rPr>
            </w:pPr>
            <w:r w:rsidRPr="008C5783">
              <w:rPr>
                <w:rFonts w:ascii="Tahoma" w:hAnsi="Tahoma" w:cs="Tahoma"/>
                <w:b/>
                <w:bCs/>
                <w:sz w:val="20"/>
                <w:szCs w:val="20"/>
                <w:lang w:eastAsia="en-US"/>
              </w:rPr>
              <w:t>İşbirliği Yapılacak Birim</w:t>
            </w:r>
          </w:p>
        </w:tc>
        <w:tc>
          <w:tcPr>
            <w:tcW w:w="1104" w:type="pct"/>
            <w:vAlign w:val="center"/>
          </w:tcPr>
          <w:p w14:paraId="28995B1C" w14:textId="77777777" w:rsidR="00D86259" w:rsidRPr="008C5783" w:rsidRDefault="00D86259" w:rsidP="00097CA2">
            <w:pPr>
              <w:pStyle w:val="GvdeMetni"/>
              <w:spacing w:before="0" w:after="0" w:line="240" w:lineRule="auto"/>
              <w:ind w:left="-41" w:right="-57" w:firstLine="41"/>
              <w:jc w:val="center"/>
              <w:rPr>
                <w:rFonts w:ascii="Tahoma" w:hAnsi="Tahoma" w:cs="Tahoma"/>
                <w:b/>
                <w:bCs/>
                <w:sz w:val="20"/>
                <w:szCs w:val="20"/>
                <w:lang w:eastAsia="en-US"/>
              </w:rPr>
            </w:pPr>
            <w:r w:rsidRPr="008C5783">
              <w:rPr>
                <w:rFonts w:ascii="Tahoma" w:hAnsi="Tahoma" w:cs="Tahoma"/>
                <w:b/>
                <w:bCs/>
                <w:sz w:val="20"/>
                <w:szCs w:val="20"/>
                <w:lang w:eastAsia="en-US"/>
              </w:rPr>
              <w:t>Süresi</w:t>
            </w:r>
          </w:p>
        </w:tc>
        <w:tc>
          <w:tcPr>
            <w:tcW w:w="1160" w:type="pct"/>
            <w:vAlign w:val="center"/>
          </w:tcPr>
          <w:p w14:paraId="1E491C83" w14:textId="77777777" w:rsidR="00D86259" w:rsidRPr="008C5783" w:rsidRDefault="00D86259" w:rsidP="00097CA2">
            <w:pPr>
              <w:pStyle w:val="GvdeMetni"/>
              <w:spacing w:before="0" w:after="0" w:line="240" w:lineRule="auto"/>
              <w:ind w:left="-57" w:right="-57" w:firstLine="0"/>
              <w:jc w:val="center"/>
              <w:rPr>
                <w:rFonts w:ascii="Tahoma" w:hAnsi="Tahoma" w:cs="Tahoma"/>
                <w:b/>
                <w:bCs/>
                <w:sz w:val="20"/>
                <w:szCs w:val="20"/>
                <w:lang w:eastAsia="en-US"/>
              </w:rPr>
            </w:pPr>
            <w:r w:rsidRPr="008C5783">
              <w:rPr>
                <w:rFonts w:ascii="Tahoma" w:hAnsi="Tahoma" w:cs="Tahoma"/>
                <w:b/>
                <w:bCs/>
                <w:sz w:val="20"/>
                <w:szCs w:val="20"/>
                <w:lang w:eastAsia="en-US"/>
              </w:rPr>
              <w:t>Tahmini</w:t>
            </w:r>
          </w:p>
          <w:p w14:paraId="75D7912C" w14:textId="77777777" w:rsidR="00D86259" w:rsidRPr="008C5783" w:rsidRDefault="00D86259" w:rsidP="00097CA2">
            <w:pPr>
              <w:pStyle w:val="GvdeMetni"/>
              <w:spacing w:before="0" w:after="0" w:line="240" w:lineRule="auto"/>
              <w:ind w:left="-57" w:right="-57" w:firstLine="0"/>
              <w:jc w:val="center"/>
              <w:rPr>
                <w:rFonts w:ascii="Tahoma" w:hAnsi="Tahoma" w:cs="Tahoma"/>
                <w:b/>
                <w:bCs/>
                <w:sz w:val="20"/>
                <w:szCs w:val="20"/>
                <w:lang w:eastAsia="en-US"/>
              </w:rPr>
            </w:pPr>
            <w:r w:rsidRPr="008C5783">
              <w:rPr>
                <w:rFonts w:ascii="Tahoma" w:hAnsi="Tahoma" w:cs="Tahoma"/>
                <w:b/>
                <w:bCs/>
                <w:sz w:val="20"/>
                <w:szCs w:val="20"/>
                <w:lang w:eastAsia="en-US"/>
              </w:rPr>
              <w:t>Maliyet</w:t>
            </w:r>
          </w:p>
        </w:tc>
      </w:tr>
      <w:tr w:rsidR="00D86259" w:rsidRPr="008C5783" w14:paraId="41C85702" w14:textId="77777777" w:rsidTr="00D86259">
        <w:trPr>
          <w:trHeight w:val="841"/>
          <w:jc w:val="center"/>
        </w:trPr>
        <w:tc>
          <w:tcPr>
            <w:tcW w:w="1253" w:type="pct"/>
            <w:vAlign w:val="center"/>
          </w:tcPr>
          <w:p w14:paraId="34245ECA" w14:textId="77777777" w:rsidR="00D86259" w:rsidRPr="008C5783" w:rsidRDefault="00D86259" w:rsidP="00097CA2">
            <w:pPr>
              <w:pStyle w:val="GvdeMetni"/>
              <w:spacing w:before="0" w:after="0" w:line="240" w:lineRule="auto"/>
              <w:ind w:firstLine="0"/>
              <w:jc w:val="left"/>
              <w:rPr>
                <w:rFonts w:ascii="Tahoma" w:hAnsi="Tahoma" w:cs="Tahoma"/>
                <w:sz w:val="20"/>
                <w:szCs w:val="20"/>
                <w:lang w:eastAsia="en-US"/>
              </w:rPr>
            </w:pPr>
            <w:r w:rsidRPr="008C5783">
              <w:rPr>
                <w:rFonts w:ascii="Tahoma" w:hAnsi="Tahoma" w:cs="Tahoma"/>
                <w:sz w:val="20"/>
                <w:szCs w:val="20"/>
                <w:lang w:eastAsia="en-US"/>
              </w:rPr>
              <w:t>Personel Ödemeleri</w:t>
            </w:r>
          </w:p>
        </w:tc>
        <w:tc>
          <w:tcPr>
            <w:tcW w:w="702" w:type="pct"/>
            <w:vAlign w:val="center"/>
          </w:tcPr>
          <w:p w14:paraId="72554465" w14:textId="77777777" w:rsidR="00D86259" w:rsidRPr="008C5783" w:rsidRDefault="00D86259" w:rsidP="00097CA2">
            <w:pPr>
              <w:pStyle w:val="GvdeMetni"/>
              <w:spacing w:before="0" w:after="0" w:line="240" w:lineRule="auto"/>
              <w:ind w:left="9" w:right="-57" w:hanging="9"/>
              <w:jc w:val="center"/>
              <w:rPr>
                <w:rFonts w:ascii="Tahoma" w:hAnsi="Tahoma" w:cs="Tahoma"/>
                <w:sz w:val="20"/>
                <w:szCs w:val="20"/>
                <w:lang w:eastAsia="en-US"/>
              </w:rPr>
            </w:pPr>
            <w:r w:rsidRPr="008C5783">
              <w:rPr>
                <w:rFonts w:ascii="Tahoma" w:hAnsi="Tahoma" w:cs="Tahoma"/>
                <w:sz w:val="20"/>
                <w:szCs w:val="20"/>
                <w:lang w:eastAsia="en-US"/>
              </w:rPr>
              <w:t>İdari ve Mali İşler Birimi</w:t>
            </w:r>
          </w:p>
        </w:tc>
        <w:tc>
          <w:tcPr>
            <w:tcW w:w="781" w:type="pct"/>
            <w:vAlign w:val="center"/>
          </w:tcPr>
          <w:p w14:paraId="4C2DCECD" w14:textId="77777777" w:rsidR="00D86259" w:rsidRPr="008C5783" w:rsidRDefault="00D86259" w:rsidP="00097CA2">
            <w:pPr>
              <w:pStyle w:val="GvdeMetni"/>
              <w:spacing w:before="0" w:after="0" w:line="240" w:lineRule="auto"/>
              <w:ind w:left="-41" w:right="-57" w:firstLine="41"/>
              <w:jc w:val="center"/>
              <w:rPr>
                <w:rFonts w:ascii="Tahoma" w:hAnsi="Tahoma" w:cs="Tahoma"/>
                <w:sz w:val="20"/>
                <w:szCs w:val="20"/>
                <w:lang w:eastAsia="en-US"/>
              </w:rPr>
            </w:pPr>
            <w:r w:rsidRPr="008C5783">
              <w:rPr>
                <w:rFonts w:ascii="Tahoma" w:hAnsi="Tahoma" w:cs="Tahoma"/>
                <w:sz w:val="20"/>
                <w:szCs w:val="20"/>
                <w:lang w:eastAsia="en-US"/>
              </w:rPr>
              <w:t>Tüm Birimler</w:t>
            </w:r>
          </w:p>
        </w:tc>
        <w:tc>
          <w:tcPr>
            <w:tcW w:w="1104" w:type="pct"/>
            <w:vAlign w:val="center"/>
          </w:tcPr>
          <w:p w14:paraId="14636EE9" w14:textId="77777777" w:rsidR="00D86259" w:rsidRPr="008C5783" w:rsidRDefault="00D86259" w:rsidP="00097CA2">
            <w:pPr>
              <w:pStyle w:val="GvdeMetni"/>
              <w:spacing w:before="0" w:after="0" w:line="240" w:lineRule="auto"/>
              <w:ind w:left="-41" w:right="-57" w:firstLine="41"/>
              <w:jc w:val="center"/>
              <w:rPr>
                <w:rFonts w:ascii="Tahoma" w:hAnsi="Tahoma" w:cs="Tahoma"/>
                <w:sz w:val="20"/>
                <w:szCs w:val="20"/>
                <w:lang w:eastAsia="en-US"/>
              </w:rPr>
            </w:pPr>
            <w:r>
              <w:rPr>
                <w:rFonts w:ascii="Tahoma" w:hAnsi="Tahoma" w:cs="Tahoma"/>
                <w:sz w:val="20"/>
                <w:szCs w:val="20"/>
                <w:lang w:eastAsia="en-US"/>
              </w:rPr>
              <w:t>01.01.2015</w:t>
            </w:r>
          </w:p>
          <w:p w14:paraId="45A28B5B" w14:textId="77777777" w:rsidR="00D86259" w:rsidRPr="008C5783" w:rsidRDefault="00D86259" w:rsidP="00097CA2">
            <w:pPr>
              <w:pStyle w:val="GvdeMetni"/>
              <w:spacing w:before="0" w:after="0" w:line="240" w:lineRule="auto"/>
              <w:ind w:left="-41" w:right="-57" w:firstLine="41"/>
              <w:jc w:val="center"/>
              <w:rPr>
                <w:rFonts w:ascii="Tahoma" w:hAnsi="Tahoma" w:cs="Tahoma"/>
                <w:sz w:val="20"/>
                <w:szCs w:val="20"/>
                <w:lang w:eastAsia="en-US"/>
              </w:rPr>
            </w:pPr>
            <w:r>
              <w:rPr>
                <w:rFonts w:ascii="Tahoma" w:hAnsi="Tahoma" w:cs="Tahoma"/>
                <w:sz w:val="20"/>
                <w:szCs w:val="20"/>
                <w:lang w:eastAsia="en-US"/>
              </w:rPr>
              <w:t>31.12.2015</w:t>
            </w:r>
          </w:p>
        </w:tc>
        <w:tc>
          <w:tcPr>
            <w:tcW w:w="1160" w:type="pct"/>
            <w:vAlign w:val="center"/>
          </w:tcPr>
          <w:p w14:paraId="07C8EA12" w14:textId="77777777" w:rsidR="00D86259" w:rsidRPr="00A90667" w:rsidRDefault="00A07B88" w:rsidP="001E3B42">
            <w:pPr>
              <w:pStyle w:val="GvdeMetni"/>
              <w:spacing w:before="0" w:after="0" w:line="240" w:lineRule="auto"/>
              <w:ind w:left="-57" w:right="-57" w:firstLine="121"/>
              <w:jc w:val="center"/>
              <w:rPr>
                <w:rFonts w:ascii="Tahoma" w:hAnsi="Tahoma" w:cs="Tahoma"/>
                <w:sz w:val="20"/>
                <w:szCs w:val="20"/>
                <w:lang w:eastAsia="en-US"/>
              </w:rPr>
            </w:pPr>
            <w:r>
              <w:rPr>
                <w:rFonts w:ascii="Tahoma" w:hAnsi="Tahoma" w:cs="Tahoma"/>
                <w:sz w:val="20"/>
                <w:szCs w:val="20"/>
                <w:lang w:eastAsia="en-US"/>
              </w:rPr>
              <w:t>5.000</w:t>
            </w:r>
            <w:r w:rsidR="00D86259" w:rsidRPr="00A90667">
              <w:rPr>
                <w:rFonts w:ascii="Tahoma" w:hAnsi="Tahoma" w:cs="Tahoma"/>
                <w:sz w:val="20"/>
                <w:szCs w:val="20"/>
                <w:lang w:eastAsia="en-US"/>
              </w:rPr>
              <w:t xml:space="preserve">.000,00 TL </w:t>
            </w:r>
          </w:p>
        </w:tc>
      </w:tr>
      <w:tr w:rsidR="00D86259" w:rsidRPr="008C5783" w14:paraId="2E967C23" w14:textId="77777777" w:rsidTr="00D86259">
        <w:trPr>
          <w:trHeight w:val="981"/>
          <w:jc w:val="center"/>
        </w:trPr>
        <w:tc>
          <w:tcPr>
            <w:tcW w:w="1253" w:type="pct"/>
            <w:vAlign w:val="center"/>
          </w:tcPr>
          <w:p w14:paraId="3DBEB07B" w14:textId="77777777" w:rsidR="00D86259" w:rsidRPr="008C5783" w:rsidRDefault="00D86259" w:rsidP="00097CA2">
            <w:pPr>
              <w:pStyle w:val="GvdeMetni"/>
              <w:spacing w:before="0" w:after="0" w:line="240" w:lineRule="auto"/>
              <w:ind w:firstLine="0"/>
              <w:jc w:val="left"/>
              <w:rPr>
                <w:rFonts w:ascii="Tahoma" w:hAnsi="Tahoma" w:cs="Tahoma"/>
                <w:sz w:val="20"/>
                <w:szCs w:val="20"/>
                <w:lang w:eastAsia="en-US"/>
              </w:rPr>
            </w:pPr>
            <w:r w:rsidRPr="008C5783">
              <w:rPr>
                <w:rFonts w:ascii="Tahoma" w:hAnsi="Tahoma" w:cs="Tahoma"/>
                <w:sz w:val="20"/>
                <w:szCs w:val="20"/>
                <w:lang w:eastAsia="en-US"/>
              </w:rPr>
              <w:t>SODES Personel Ödemeleri</w:t>
            </w:r>
          </w:p>
        </w:tc>
        <w:tc>
          <w:tcPr>
            <w:tcW w:w="702" w:type="pct"/>
            <w:vAlign w:val="center"/>
          </w:tcPr>
          <w:p w14:paraId="578546D5" w14:textId="77777777" w:rsidR="00D86259" w:rsidRPr="008C5783" w:rsidRDefault="00D86259" w:rsidP="00097CA2">
            <w:pPr>
              <w:pStyle w:val="GvdeMetni"/>
              <w:spacing w:before="0" w:after="0" w:line="240" w:lineRule="auto"/>
              <w:ind w:left="9" w:right="-57" w:hanging="9"/>
              <w:jc w:val="center"/>
              <w:rPr>
                <w:rFonts w:ascii="Tahoma" w:hAnsi="Tahoma" w:cs="Tahoma"/>
                <w:sz w:val="20"/>
                <w:szCs w:val="20"/>
                <w:lang w:eastAsia="en-US"/>
              </w:rPr>
            </w:pPr>
            <w:r w:rsidRPr="008C5783">
              <w:rPr>
                <w:rFonts w:ascii="Tahoma" w:hAnsi="Tahoma" w:cs="Tahoma"/>
                <w:sz w:val="20"/>
                <w:szCs w:val="20"/>
                <w:lang w:eastAsia="en-US"/>
              </w:rPr>
              <w:t>İdari ve Mali İşler Birimi</w:t>
            </w:r>
          </w:p>
        </w:tc>
        <w:tc>
          <w:tcPr>
            <w:tcW w:w="781" w:type="pct"/>
            <w:vAlign w:val="center"/>
          </w:tcPr>
          <w:p w14:paraId="2EFB45A7" w14:textId="77777777" w:rsidR="00D86259" w:rsidRPr="008C5783" w:rsidRDefault="00D86259" w:rsidP="00097CA2">
            <w:pPr>
              <w:pStyle w:val="GvdeMetni"/>
              <w:spacing w:before="0" w:after="0" w:line="240" w:lineRule="auto"/>
              <w:ind w:left="-41" w:right="-57" w:firstLine="41"/>
              <w:jc w:val="center"/>
              <w:rPr>
                <w:rFonts w:ascii="Tahoma" w:hAnsi="Tahoma" w:cs="Tahoma"/>
                <w:sz w:val="20"/>
                <w:szCs w:val="20"/>
                <w:lang w:eastAsia="en-US"/>
              </w:rPr>
            </w:pPr>
            <w:r w:rsidRPr="008C5783">
              <w:rPr>
                <w:rFonts w:ascii="Tahoma" w:hAnsi="Tahoma" w:cs="Tahoma"/>
                <w:sz w:val="20"/>
                <w:szCs w:val="20"/>
                <w:lang w:eastAsia="en-US"/>
              </w:rPr>
              <w:t>İzleme ve Değerlendirme Birimi</w:t>
            </w:r>
          </w:p>
        </w:tc>
        <w:tc>
          <w:tcPr>
            <w:tcW w:w="1104" w:type="pct"/>
            <w:vAlign w:val="center"/>
          </w:tcPr>
          <w:p w14:paraId="78ABDD33" w14:textId="77777777" w:rsidR="00D86259" w:rsidRDefault="00D86259" w:rsidP="00097CA2">
            <w:pPr>
              <w:pStyle w:val="GvdeMetni"/>
              <w:spacing w:before="0" w:after="0" w:line="240" w:lineRule="auto"/>
              <w:ind w:left="-41" w:right="-57" w:firstLine="41"/>
              <w:jc w:val="center"/>
              <w:rPr>
                <w:rFonts w:ascii="Tahoma" w:hAnsi="Tahoma" w:cs="Tahoma"/>
                <w:sz w:val="20"/>
                <w:szCs w:val="20"/>
                <w:lang w:eastAsia="en-US"/>
              </w:rPr>
            </w:pPr>
            <w:r>
              <w:rPr>
                <w:rFonts w:ascii="Tahoma" w:hAnsi="Tahoma" w:cs="Tahoma"/>
                <w:sz w:val="20"/>
                <w:szCs w:val="20"/>
                <w:lang w:eastAsia="en-US"/>
              </w:rPr>
              <w:t>01.01.2015</w:t>
            </w:r>
            <w:r w:rsidRPr="008C5783">
              <w:rPr>
                <w:rFonts w:ascii="Tahoma" w:hAnsi="Tahoma" w:cs="Tahoma"/>
                <w:sz w:val="20"/>
                <w:szCs w:val="20"/>
                <w:lang w:eastAsia="en-US"/>
              </w:rPr>
              <w:t xml:space="preserve">   </w:t>
            </w:r>
            <w:r>
              <w:rPr>
                <w:rFonts w:ascii="Tahoma" w:hAnsi="Tahoma" w:cs="Tahoma"/>
                <w:sz w:val="20"/>
                <w:szCs w:val="20"/>
                <w:lang w:eastAsia="en-US"/>
              </w:rPr>
              <w:t xml:space="preserve">  </w:t>
            </w:r>
          </w:p>
          <w:p w14:paraId="7451DCF1" w14:textId="77777777" w:rsidR="00D86259" w:rsidRPr="008C5783" w:rsidRDefault="00D86259" w:rsidP="00243734">
            <w:pPr>
              <w:pStyle w:val="GvdeMetni"/>
              <w:spacing w:before="0" w:after="0" w:line="240" w:lineRule="auto"/>
              <w:ind w:left="-41" w:right="-57" w:firstLine="41"/>
              <w:jc w:val="center"/>
              <w:rPr>
                <w:rFonts w:ascii="Tahoma" w:hAnsi="Tahoma" w:cs="Tahoma"/>
                <w:sz w:val="20"/>
                <w:szCs w:val="20"/>
                <w:lang w:eastAsia="en-US"/>
              </w:rPr>
            </w:pPr>
            <w:r>
              <w:rPr>
                <w:rFonts w:ascii="Tahoma" w:hAnsi="Tahoma" w:cs="Tahoma"/>
                <w:sz w:val="20"/>
                <w:szCs w:val="20"/>
                <w:lang w:eastAsia="en-US"/>
              </w:rPr>
              <w:t>3</w:t>
            </w:r>
            <w:r w:rsidR="00243734">
              <w:rPr>
                <w:rFonts w:ascii="Tahoma" w:hAnsi="Tahoma" w:cs="Tahoma"/>
                <w:sz w:val="20"/>
                <w:szCs w:val="20"/>
                <w:lang w:eastAsia="en-US"/>
              </w:rPr>
              <w:t>0</w:t>
            </w:r>
            <w:r>
              <w:rPr>
                <w:rFonts w:ascii="Tahoma" w:hAnsi="Tahoma" w:cs="Tahoma"/>
                <w:sz w:val="20"/>
                <w:szCs w:val="20"/>
                <w:lang w:eastAsia="en-US"/>
              </w:rPr>
              <w:t>.</w:t>
            </w:r>
            <w:r w:rsidR="00243734">
              <w:rPr>
                <w:rFonts w:ascii="Tahoma" w:hAnsi="Tahoma" w:cs="Tahoma"/>
                <w:sz w:val="20"/>
                <w:szCs w:val="20"/>
                <w:lang w:eastAsia="en-US"/>
              </w:rPr>
              <w:t>06</w:t>
            </w:r>
            <w:r>
              <w:rPr>
                <w:rFonts w:ascii="Tahoma" w:hAnsi="Tahoma" w:cs="Tahoma"/>
                <w:sz w:val="20"/>
                <w:szCs w:val="20"/>
                <w:lang w:eastAsia="en-US"/>
              </w:rPr>
              <w:t>.2015</w:t>
            </w:r>
          </w:p>
        </w:tc>
        <w:tc>
          <w:tcPr>
            <w:tcW w:w="1160" w:type="pct"/>
            <w:vAlign w:val="center"/>
          </w:tcPr>
          <w:p w14:paraId="03960DA7" w14:textId="77777777" w:rsidR="00D86259" w:rsidRPr="00A90667" w:rsidRDefault="00D86259" w:rsidP="00A07B88">
            <w:pPr>
              <w:pStyle w:val="GvdeMetni"/>
              <w:keepNext/>
              <w:keepLines/>
              <w:spacing w:before="0" w:after="0" w:line="240" w:lineRule="auto"/>
              <w:ind w:left="-57" w:right="-57" w:firstLine="121"/>
              <w:jc w:val="center"/>
              <w:outlineLvl w:val="3"/>
              <w:rPr>
                <w:rFonts w:ascii="Tahoma" w:hAnsi="Tahoma" w:cs="Tahoma"/>
                <w:sz w:val="20"/>
                <w:szCs w:val="20"/>
                <w:lang w:eastAsia="en-US"/>
              </w:rPr>
            </w:pPr>
            <w:r w:rsidRPr="00A90667">
              <w:rPr>
                <w:rFonts w:ascii="AbakuTLSymSans" w:hAnsi="AbakuTLSymSans"/>
                <w:sz w:val="20"/>
                <w:szCs w:val="20"/>
                <w:lang w:eastAsia="en-US"/>
              </w:rPr>
              <w:t xml:space="preserve"> </w:t>
            </w:r>
            <w:r w:rsidR="00A07B88">
              <w:rPr>
                <w:rFonts w:ascii="Tahoma" w:hAnsi="Tahoma" w:cs="Tahoma"/>
                <w:sz w:val="20"/>
                <w:szCs w:val="20"/>
                <w:lang w:eastAsia="en-US"/>
              </w:rPr>
              <w:t>200</w:t>
            </w:r>
            <w:r w:rsidRPr="00A90667">
              <w:rPr>
                <w:rFonts w:ascii="Tahoma" w:hAnsi="Tahoma" w:cs="Tahoma"/>
                <w:sz w:val="20"/>
                <w:szCs w:val="20"/>
                <w:lang w:eastAsia="en-US"/>
              </w:rPr>
              <w:t>.000,00 TL</w:t>
            </w:r>
          </w:p>
        </w:tc>
      </w:tr>
      <w:tr w:rsidR="00D86259" w:rsidRPr="00EC5BBD" w14:paraId="3C01272F" w14:textId="77777777" w:rsidTr="00D86259">
        <w:trPr>
          <w:trHeight w:val="697"/>
          <w:jc w:val="center"/>
        </w:trPr>
        <w:tc>
          <w:tcPr>
            <w:tcW w:w="3840" w:type="pct"/>
            <w:gridSpan w:val="4"/>
            <w:vAlign w:val="center"/>
          </w:tcPr>
          <w:p w14:paraId="5E251498" w14:textId="77777777" w:rsidR="00D86259" w:rsidRPr="008C5783" w:rsidRDefault="00D86259" w:rsidP="00097CA2">
            <w:pPr>
              <w:pStyle w:val="GvdeMetni"/>
              <w:spacing w:before="0" w:after="0" w:line="240" w:lineRule="auto"/>
              <w:ind w:left="-57" w:right="-57" w:firstLine="121"/>
              <w:jc w:val="center"/>
              <w:rPr>
                <w:rFonts w:ascii="Tahoma" w:hAnsi="Tahoma" w:cs="Tahoma"/>
                <w:b/>
                <w:sz w:val="20"/>
                <w:szCs w:val="20"/>
                <w:lang w:eastAsia="en-US"/>
              </w:rPr>
            </w:pPr>
            <w:r w:rsidRPr="008C5783">
              <w:rPr>
                <w:rFonts w:ascii="Tahoma" w:hAnsi="Tahoma" w:cs="Tahoma"/>
                <w:b/>
                <w:bCs/>
                <w:sz w:val="20"/>
                <w:szCs w:val="20"/>
                <w:lang w:eastAsia="en-US"/>
              </w:rPr>
              <w:t>TOPLAM</w:t>
            </w:r>
          </w:p>
        </w:tc>
        <w:tc>
          <w:tcPr>
            <w:tcW w:w="1160" w:type="pct"/>
            <w:vAlign w:val="center"/>
          </w:tcPr>
          <w:p w14:paraId="4F93E8CE" w14:textId="77777777" w:rsidR="00D86259" w:rsidRDefault="00A07B88" w:rsidP="00753F1E">
            <w:pPr>
              <w:pStyle w:val="GvdeMetni"/>
              <w:spacing w:before="0" w:after="0" w:line="240" w:lineRule="auto"/>
              <w:ind w:left="-57" w:right="-57" w:firstLine="197"/>
              <w:jc w:val="center"/>
              <w:rPr>
                <w:rFonts w:ascii="Tahoma" w:hAnsi="Tahoma" w:cs="Tahoma"/>
                <w:b/>
                <w:sz w:val="20"/>
                <w:szCs w:val="20"/>
                <w:lang w:eastAsia="en-US"/>
              </w:rPr>
            </w:pPr>
            <w:r>
              <w:rPr>
                <w:rFonts w:ascii="Tahoma" w:hAnsi="Tahoma" w:cs="Tahoma"/>
                <w:b/>
                <w:sz w:val="20"/>
                <w:szCs w:val="20"/>
                <w:lang w:eastAsia="en-US"/>
              </w:rPr>
              <w:t>5.200</w:t>
            </w:r>
            <w:r w:rsidR="00D86259" w:rsidRPr="00A90667">
              <w:rPr>
                <w:rFonts w:ascii="Tahoma" w:hAnsi="Tahoma" w:cs="Tahoma"/>
                <w:b/>
                <w:sz w:val="20"/>
                <w:szCs w:val="20"/>
                <w:lang w:eastAsia="en-US"/>
              </w:rPr>
              <w:t>.000,00 TL</w:t>
            </w:r>
          </w:p>
          <w:p w14:paraId="7856FBA7" w14:textId="77777777" w:rsidR="001C0901" w:rsidRPr="00A90667" w:rsidRDefault="001C0901" w:rsidP="00F136C6">
            <w:pPr>
              <w:pStyle w:val="AklamaMetni"/>
              <w:rPr>
                <w:rFonts w:ascii="Tahoma" w:hAnsi="Tahoma" w:cs="Tahoma"/>
                <w:b/>
              </w:rPr>
            </w:pPr>
          </w:p>
        </w:tc>
      </w:tr>
      <w:bookmarkEnd w:id="12"/>
    </w:tbl>
    <w:p w14:paraId="1349171C" w14:textId="77777777" w:rsidR="00BA5191" w:rsidRPr="00EC5BBD" w:rsidRDefault="00BA5191" w:rsidP="00BA5191">
      <w:pPr>
        <w:spacing w:line="360" w:lineRule="auto"/>
        <w:jc w:val="both"/>
        <w:rPr>
          <w:rFonts w:ascii="Tahoma" w:hAnsi="Tahoma" w:cs="Tahoma"/>
          <w:color w:val="FF0000"/>
          <w:highlight w:val="yellow"/>
        </w:rPr>
      </w:pPr>
    </w:p>
    <w:p w14:paraId="76084943" w14:textId="77777777" w:rsidR="00AA5B7E" w:rsidRPr="008C5783" w:rsidRDefault="00AA5B7E" w:rsidP="0028689E">
      <w:pPr>
        <w:pStyle w:val="4dzey"/>
        <w:numPr>
          <w:ilvl w:val="2"/>
          <w:numId w:val="11"/>
        </w:numPr>
        <w:outlineLvl w:val="2"/>
      </w:pPr>
      <w:bookmarkStart w:id="13" w:name="_Toc409020786"/>
      <w:r w:rsidRPr="008C5783">
        <w:t>Taşınır ve Taşınmaz Mal ile Hizmet Temin Faaliyetleri</w:t>
      </w:r>
      <w:bookmarkEnd w:id="13"/>
      <w:r w:rsidRPr="008C5783">
        <w:t xml:space="preserve"> </w:t>
      </w:r>
    </w:p>
    <w:p w14:paraId="36EF831B" w14:textId="77777777" w:rsidR="00AA5B7E" w:rsidRPr="008C5783" w:rsidRDefault="00AA5B7E" w:rsidP="00AA5B7E">
      <w:pPr>
        <w:spacing w:after="120" w:line="360" w:lineRule="auto"/>
        <w:jc w:val="both"/>
        <w:rPr>
          <w:rFonts w:ascii="Tahoma" w:hAnsi="Tahoma" w:cs="Tahoma"/>
          <w:sz w:val="22"/>
          <w:szCs w:val="22"/>
        </w:rPr>
      </w:pPr>
      <w:r w:rsidRPr="008C5783">
        <w:rPr>
          <w:rFonts w:ascii="Tahoma" w:hAnsi="Tahoma" w:cs="Tahoma"/>
          <w:sz w:val="22"/>
          <w:szCs w:val="22"/>
        </w:rPr>
        <w:t xml:space="preserve">Ajansın, </w:t>
      </w:r>
      <w:r w:rsidR="008C5783">
        <w:rPr>
          <w:rFonts w:ascii="Tahoma" w:hAnsi="Tahoma" w:cs="Tahoma"/>
          <w:sz w:val="22"/>
          <w:szCs w:val="22"/>
        </w:rPr>
        <w:t>2015</w:t>
      </w:r>
      <w:r w:rsidRPr="008C5783">
        <w:rPr>
          <w:rFonts w:ascii="Tahoma" w:hAnsi="Tahoma" w:cs="Tahoma"/>
          <w:sz w:val="22"/>
          <w:szCs w:val="22"/>
        </w:rPr>
        <w:t xml:space="preserve"> yılında faaliyetlerini sürdürebilmesi için ihtiyaç duyduğu destek hizmetleri ve satın almalar kapsamında; ulaşım, güvenlik, temizlik, münferit ve küçük nitelikli bakım ve onarımlar gibi ihtiyaç duyulan hizmetleri, hizmet alımı yoluyla temin edilecektir. Hizmet alımları, 5449 sayılı Kanun ve bu kanuna dayalı diğer mevzuat hükümlerine göre yapılacaktır. </w:t>
      </w:r>
    </w:p>
    <w:p w14:paraId="1D856EB7" w14:textId="77777777" w:rsidR="006C40D3" w:rsidRPr="006C40D3" w:rsidRDefault="00AA5B7E" w:rsidP="006C40D3">
      <w:pPr>
        <w:spacing w:after="120" w:line="360" w:lineRule="auto"/>
        <w:jc w:val="both"/>
        <w:rPr>
          <w:rFonts w:ascii="Tahoma" w:hAnsi="Tahoma" w:cs="Tahoma"/>
          <w:sz w:val="22"/>
          <w:szCs w:val="22"/>
        </w:rPr>
      </w:pPr>
      <w:r w:rsidRPr="008C5783">
        <w:rPr>
          <w:rFonts w:ascii="Tahoma" w:hAnsi="Tahoma" w:cs="Tahoma"/>
          <w:sz w:val="22"/>
          <w:szCs w:val="22"/>
        </w:rPr>
        <w:lastRenderedPageBreak/>
        <w:t xml:space="preserve">Diğer taraftan, demirbaş, ofis ekipmanı, </w:t>
      </w:r>
      <w:r w:rsidR="003F408B" w:rsidRPr="008C5783">
        <w:rPr>
          <w:rFonts w:ascii="Tahoma" w:hAnsi="Tahoma" w:cs="Tahoma"/>
          <w:sz w:val="22"/>
          <w:szCs w:val="22"/>
        </w:rPr>
        <w:t xml:space="preserve">bilgisayar yazılımı, </w:t>
      </w:r>
      <w:r w:rsidRPr="008C5783">
        <w:rPr>
          <w:rFonts w:ascii="Tahoma" w:hAnsi="Tahoma" w:cs="Tahoma"/>
          <w:sz w:val="22"/>
          <w:szCs w:val="22"/>
        </w:rPr>
        <w:t>kırtasiye ve sarf malzemeleri ve promosyon malzeme için de satın almalar yapılacaktır.</w:t>
      </w:r>
      <w:r w:rsidR="006C40D3">
        <w:rPr>
          <w:rFonts w:ascii="Tahoma" w:hAnsi="Tahoma" w:cs="Tahoma"/>
          <w:sz w:val="22"/>
          <w:szCs w:val="22"/>
        </w:rPr>
        <w:t xml:space="preserve"> Bunun yanı sıra 2015</w:t>
      </w:r>
      <w:r w:rsidR="006C40D3" w:rsidRPr="00206BC3">
        <w:rPr>
          <w:rFonts w:ascii="Tahoma" w:hAnsi="Tahoma" w:cs="Tahoma"/>
          <w:sz w:val="22"/>
          <w:szCs w:val="22"/>
        </w:rPr>
        <w:t xml:space="preserve"> yılında, </w:t>
      </w:r>
      <w:r w:rsidR="006C40D3">
        <w:rPr>
          <w:rFonts w:ascii="Tahoma" w:hAnsi="Tahoma" w:cs="Tahoma"/>
          <w:sz w:val="22"/>
          <w:szCs w:val="22"/>
        </w:rPr>
        <w:t>Ajans merkez hizmet binası yapımı için arsa temin edilerek yeni hizmet binası inşasına başlanılacak</w:t>
      </w:r>
      <w:r w:rsidR="006C40D3" w:rsidRPr="006C40D3">
        <w:rPr>
          <w:rFonts w:ascii="Tahoma" w:hAnsi="Tahoma" w:cs="Tahoma"/>
          <w:sz w:val="22"/>
          <w:szCs w:val="22"/>
        </w:rPr>
        <w:t>tır.</w:t>
      </w:r>
    </w:p>
    <w:p w14:paraId="22F51609" w14:textId="77777777" w:rsidR="00AA5B7E" w:rsidRPr="008C5783" w:rsidRDefault="00A920B9" w:rsidP="00A920B9">
      <w:pPr>
        <w:pStyle w:val="ResimYazs"/>
      </w:pPr>
      <w:bookmarkStart w:id="14" w:name="_Toc317057815"/>
      <w:bookmarkStart w:id="15" w:name="_Toc409020816"/>
      <w:r w:rsidRPr="008C5783">
        <w:t xml:space="preserve">Tablo </w:t>
      </w:r>
      <w:r w:rsidR="009E338C">
        <w:fldChar w:fldCharType="begin"/>
      </w:r>
      <w:r w:rsidR="009E338C">
        <w:instrText xml:space="preserve"> SEQ Tablo \* ARABIC </w:instrText>
      </w:r>
      <w:r w:rsidR="009E338C">
        <w:fldChar w:fldCharType="separate"/>
      </w:r>
      <w:r w:rsidR="006F5708">
        <w:rPr>
          <w:noProof/>
        </w:rPr>
        <w:t>2</w:t>
      </w:r>
      <w:r w:rsidR="009E338C">
        <w:rPr>
          <w:noProof/>
        </w:rPr>
        <w:fldChar w:fldCharType="end"/>
      </w:r>
      <w:r w:rsidRPr="008C5783">
        <w:t>. Taşınır Mal ve</w:t>
      </w:r>
      <w:r w:rsidR="00AA5B7E" w:rsidRPr="008C5783">
        <w:t xml:space="preserve"> Hizmet Temin Faaliyetleri</w:t>
      </w:r>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5"/>
        <w:gridCol w:w="1468"/>
        <w:gridCol w:w="1336"/>
        <w:gridCol w:w="1871"/>
        <w:gridCol w:w="1986"/>
      </w:tblGrid>
      <w:tr w:rsidR="00D86259" w:rsidRPr="00EC5BBD" w14:paraId="5C64224C" w14:textId="77777777" w:rsidTr="006C40D3">
        <w:trPr>
          <w:trHeight w:val="374"/>
        </w:trPr>
        <w:tc>
          <w:tcPr>
            <w:tcW w:w="1511" w:type="pct"/>
            <w:vAlign w:val="center"/>
          </w:tcPr>
          <w:p w14:paraId="2F5B098C" w14:textId="77777777" w:rsidR="00D86259" w:rsidRPr="008C5783" w:rsidRDefault="00D86259" w:rsidP="00097CA2">
            <w:pPr>
              <w:jc w:val="center"/>
              <w:rPr>
                <w:rFonts w:ascii="Tahoma" w:hAnsi="Tahoma" w:cs="Tahoma"/>
                <w:b/>
                <w:bCs/>
                <w:sz w:val="20"/>
                <w:szCs w:val="20"/>
                <w:lang w:eastAsia="tr-TR"/>
              </w:rPr>
            </w:pPr>
            <w:r w:rsidRPr="008C5783">
              <w:rPr>
                <w:rFonts w:ascii="Tahoma" w:hAnsi="Tahoma" w:cs="Tahoma"/>
                <w:b/>
                <w:bCs/>
                <w:sz w:val="20"/>
                <w:szCs w:val="20"/>
                <w:lang w:eastAsia="tr-TR"/>
              </w:rPr>
              <w:t>Faaliyet Adı</w:t>
            </w:r>
          </w:p>
        </w:tc>
        <w:tc>
          <w:tcPr>
            <w:tcW w:w="769" w:type="pct"/>
            <w:vAlign w:val="center"/>
          </w:tcPr>
          <w:p w14:paraId="528A1521" w14:textId="77777777" w:rsidR="00D86259" w:rsidRPr="008C5783" w:rsidRDefault="00D86259" w:rsidP="00097CA2">
            <w:pPr>
              <w:jc w:val="center"/>
              <w:rPr>
                <w:rFonts w:ascii="Tahoma" w:hAnsi="Tahoma" w:cs="Tahoma"/>
                <w:b/>
                <w:bCs/>
                <w:sz w:val="20"/>
                <w:szCs w:val="20"/>
                <w:lang w:eastAsia="tr-TR"/>
              </w:rPr>
            </w:pPr>
            <w:r w:rsidRPr="008C5783">
              <w:rPr>
                <w:rFonts w:ascii="Tahoma" w:hAnsi="Tahoma" w:cs="Tahoma"/>
                <w:b/>
                <w:bCs/>
                <w:sz w:val="20"/>
                <w:szCs w:val="20"/>
                <w:lang w:eastAsia="tr-TR"/>
              </w:rPr>
              <w:t>Sorumlusu</w:t>
            </w:r>
          </w:p>
        </w:tc>
        <w:tc>
          <w:tcPr>
            <w:tcW w:w="700" w:type="pct"/>
            <w:vAlign w:val="center"/>
          </w:tcPr>
          <w:p w14:paraId="16596197" w14:textId="77777777" w:rsidR="00D86259" w:rsidRPr="008C5783" w:rsidRDefault="00D86259" w:rsidP="00097CA2">
            <w:pPr>
              <w:jc w:val="center"/>
              <w:rPr>
                <w:rFonts w:ascii="Tahoma" w:hAnsi="Tahoma" w:cs="Tahoma"/>
                <w:b/>
                <w:bCs/>
                <w:sz w:val="20"/>
                <w:szCs w:val="20"/>
                <w:lang w:eastAsia="tr-TR"/>
              </w:rPr>
            </w:pPr>
            <w:r w:rsidRPr="008C5783">
              <w:rPr>
                <w:rFonts w:ascii="Tahoma" w:hAnsi="Tahoma" w:cs="Tahoma"/>
                <w:b/>
                <w:bCs/>
                <w:sz w:val="20"/>
                <w:szCs w:val="20"/>
                <w:lang w:eastAsia="tr-TR"/>
              </w:rPr>
              <w:t>İşbirliği Yapılacak Birim</w:t>
            </w:r>
          </w:p>
        </w:tc>
        <w:tc>
          <w:tcPr>
            <w:tcW w:w="980" w:type="pct"/>
            <w:vAlign w:val="center"/>
          </w:tcPr>
          <w:p w14:paraId="7E01A615" w14:textId="77777777" w:rsidR="00D86259" w:rsidRPr="008C5783" w:rsidRDefault="00D86259" w:rsidP="00097CA2">
            <w:pPr>
              <w:jc w:val="center"/>
              <w:rPr>
                <w:rFonts w:ascii="Tahoma" w:hAnsi="Tahoma" w:cs="Tahoma"/>
                <w:b/>
                <w:bCs/>
                <w:sz w:val="20"/>
                <w:szCs w:val="20"/>
                <w:lang w:eastAsia="tr-TR"/>
              </w:rPr>
            </w:pPr>
            <w:r w:rsidRPr="008C5783">
              <w:rPr>
                <w:rFonts w:ascii="Tahoma" w:hAnsi="Tahoma" w:cs="Tahoma"/>
                <w:b/>
                <w:bCs/>
                <w:sz w:val="20"/>
                <w:szCs w:val="20"/>
                <w:lang w:eastAsia="tr-TR"/>
              </w:rPr>
              <w:t>Süresi</w:t>
            </w:r>
          </w:p>
        </w:tc>
        <w:tc>
          <w:tcPr>
            <w:tcW w:w="1041" w:type="pct"/>
            <w:vAlign w:val="center"/>
          </w:tcPr>
          <w:p w14:paraId="204D77BB" w14:textId="77777777" w:rsidR="00D86259" w:rsidRPr="008C5783" w:rsidRDefault="00D86259" w:rsidP="00097CA2">
            <w:pPr>
              <w:jc w:val="center"/>
              <w:rPr>
                <w:rFonts w:ascii="Tahoma" w:hAnsi="Tahoma" w:cs="Tahoma"/>
                <w:b/>
                <w:bCs/>
                <w:sz w:val="20"/>
                <w:szCs w:val="20"/>
              </w:rPr>
            </w:pPr>
            <w:r w:rsidRPr="008C5783">
              <w:rPr>
                <w:rFonts w:ascii="Tahoma" w:hAnsi="Tahoma" w:cs="Tahoma"/>
                <w:b/>
                <w:bCs/>
                <w:sz w:val="20"/>
                <w:szCs w:val="20"/>
              </w:rPr>
              <w:t>Tahmini</w:t>
            </w:r>
          </w:p>
          <w:p w14:paraId="56F6FD66" w14:textId="77777777" w:rsidR="00D86259" w:rsidRPr="008C5783" w:rsidRDefault="00D86259" w:rsidP="00097CA2">
            <w:pPr>
              <w:jc w:val="center"/>
              <w:rPr>
                <w:rFonts w:ascii="Tahoma" w:hAnsi="Tahoma" w:cs="Tahoma"/>
                <w:b/>
                <w:bCs/>
                <w:sz w:val="20"/>
                <w:szCs w:val="20"/>
              </w:rPr>
            </w:pPr>
            <w:r w:rsidRPr="008C5783">
              <w:rPr>
                <w:rFonts w:ascii="Tahoma" w:hAnsi="Tahoma" w:cs="Tahoma"/>
                <w:b/>
                <w:bCs/>
                <w:sz w:val="20"/>
                <w:szCs w:val="20"/>
              </w:rPr>
              <w:t>Maliyet</w:t>
            </w:r>
          </w:p>
        </w:tc>
      </w:tr>
      <w:tr w:rsidR="00D86259" w:rsidRPr="00EC5BBD" w14:paraId="18A2AA13" w14:textId="77777777" w:rsidTr="006C40D3">
        <w:trPr>
          <w:cantSplit/>
          <w:trHeight w:val="863"/>
        </w:trPr>
        <w:tc>
          <w:tcPr>
            <w:tcW w:w="1511" w:type="pct"/>
            <w:vAlign w:val="center"/>
          </w:tcPr>
          <w:p w14:paraId="08849B33" w14:textId="77777777" w:rsidR="001C0901" w:rsidRPr="008C5783" w:rsidRDefault="00D86259" w:rsidP="00097CA2">
            <w:pPr>
              <w:rPr>
                <w:rFonts w:ascii="Tahoma" w:hAnsi="Tahoma" w:cs="Tahoma"/>
                <w:sz w:val="20"/>
                <w:szCs w:val="20"/>
              </w:rPr>
            </w:pPr>
            <w:r w:rsidRPr="008C5783">
              <w:rPr>
                <w:rFonts w:ascii="Tahoma" w:hAnsi="Tahoma" w:cs="Tahoma"/>
                <w:sz w:val="20"/>
                <w:szCs w:val="20"/>
              </w:rPr>
              <w:t>Ulaşım, Temizlik ve Güvenlik Hizmetlerinin Temini ve Genel Yönetim Hizmet Giderleri</w:t>
            </w:r>
          </w:p>
        </w:tc>
        <w:tc>
          <w:tcPr>
            <w:tcW w:w="769" w:type="pct"/>
            <w:vAlign w:val="center"/>
          </w:tcPr>
          <w:p w14:paraId="6242A1FB" w14:textId="77777777" w:rsidR="00D86259" w:rsidRPr="008C5783" w:rsidRDefault="00D86259" w:rsidP="00097CA2">
            <w:pPr>
              <w:jc w:val="center"/>
              <w:rPr>
                <w:rFonts w:ascii="Tahoma" w:hAnsi="Tahoma" w:cs="Tahoma"/>
                <w:sz w:val="20"/>
                <w:szCs w:val="20"/>
              </w:rPr>
            </w:pPr>
            <w:r w:rsidRPr="008C5783">
              <w:rPr>
                <w:rFonts w:ascii="Tahoma" w:hAnsi="Tahoma" w:cs="Tahoma"/>
                <w:sz w:val="20"/>
                <w:szCs w:val="20"/>
              </w:rPr>
              <w:t>İdari ve Mali İşler Birimi</w:t>
            </w:r>
          </w:p>
        </w:tc>
        <w:tc>
          <w:tcPr>
            <w:tcW w:w="700" w:type="pct"/>
            <w:shd w:val="clear" w:color="auto" w:fill="auto"/>
            <w:vAlign w:val="center"/>
          </w:tcPr>
          <w:p w14:paraId="314D0BB4" w14:textId="77777777" w:rsidR="00D86259" w:rsidRPr="008C5783" w:rsidRDefault="00D86259" w:rsidP="00097CA2">
            <w:pPr>
              <w:jc w:val="center"/>
              <w:rPr>
                <w:rFonts w:ascii="Tahoma" w:hAnsi="Tahoma" w:cs="Tahoma"/>
                <w:sz w:val="20"/>
                <w:szCs w:val="20"/>
              </w:rPr>
            </w:pPr>
            <w:r w:rsidRPr="008C5783">
              <w:rPr>
                <w:rFonts w:ascii="Tahoma" w:hAnsi="Tahoma" w:cs="Tahoma"/>
                <w:sz w:val="20"/>
                <w:szCs w:val="20"/>
              </w:rPr>
              <w:t>Tüm Birimler</w:t>
            </w:r>
          </w:p>
        </w:tc>
        <w:tc>
          <w:tcPr>
            <w:tcW w:w="980" w:type="pct"/>
            <w:vAlign w:val="center"/>
          </w:tcPr>
          <w:p w14:paraId="73C6B2FB" w14:textId="77777777" w:rsidR="00D86259" w:rsidRDefault="00D86259" w:rsidP="008D689B">
            <w:pPr>
              <w:jc w:val="center"/>
              <w:rPr>
                <w:rFonts w:ascii="Tahoma" w:hAnsi="Tahoma" w:cs="Tahoma"/>
                <w:sz w:val="20"/>
                <w:szCs w:val="20"/>
              </w:rPr>
            </w:pPr>
            <w:r>
              <w:rPr>
                <w:rFonts w:ascii="Tahoma" w:hAnsi="Tahoma" w:cs="Tahoma"/>
                <w:sz w:val="20"/>
                <w:szCs w:val="20"/>
              </w:rPr>
              <w:t>01.01.2015</w:t>
            </w:r>
            <w:r w:rsidRPr="008C5783">
              <w:rPr>
                <w:rFonts w:ascii="Tahoma" w:hAnsi="Tahoma" w:cs="Tahoma"/>
                <w:sz w:val="20"/>
                <w:szCs w:val="20"/>
              </w:rPr>
              <w:t xml:space="preserve">   </w:t>
            </w:r>
          </w:p>
          <w:p w14:paraId="28CD4909" w14:textId="77777777" w:rsidR="00D86259" w:rsidRPr="008C5783" w:rsidRDefault="00D86259" w:rsidP="008D689B">
            <w:pPr>
              <w:jc w:val="center"/>
            </w:pPr>
            <w:r>
              <w:rPr>
                <w:rFonts w:ascii="Tahoma" w:hAnsi="Tahoma" w:cs="Tahoma"/>
                <w:sz w:val="20"/>
                <w:szCs w:val="20"/>
              </w:rPr>
              <w:t>31.12.2015</w:t>
            </w:r>
          </w:p>
        </w:tc>
        <w:tc>
          <w:tcPr>
            <w:tcW w:w="1041" w:type="pct"/>
            <w:vAlign w:val="center"/>
          </w:tcPr>
          <w:p w14:paraId="6677AFDD" w14:textId="77777777" w:rsidR="00D86259" w:rsidRPr="00A90667" w:rsidRDefault="002234AD" w:rsidP="006955AF">
            <w:pPr>
              <w:ind w:hanging="60"/>
              <w:jc w:val="center"/>
              <w:rPr>
                <w:rFonts w:ascii="Tahoma" w:hAnsi="Tahoma" w:cs="Tahoma"/>
                <w:sz w:val="20"/>
                <w:szCs w:val="20"/>
              </w:rPr>
            </w:pPr>
            <w:r>
              <w:rPr>
                <w:rFonts w:ascii="Tahoma" w:hAnsi="Tahoma" w:cs="Tahoma"/>
                <w:sz w:val="20"/>
                <w:szCs w:val="20"/>
              </w:rPr>
              <w:t>1.</w:t>
            </w:r>
            <w:r w:rsidR="006955AF">
              <w:rPr>
                <w:rFonts w:ascii="Tahoma" w:hAnsi="Tahoma" w:cs="Tahoma"/>
                <w:sz w:val="20"/>
                <w:szCs w:val="20"/>
              </w:rPr>
              <w:t>106</w:t>
            </w:r>
            <w:r w:rsidR="00D86259" w:rsidRPr="00A90667">
              <w:rPr>
                <w:rFonts w:ascii="Tahoma" w:hAnsi="Tahoma" w:cs="Tahoma"/>
                <w:sz w:val="20"/>
                <w:szCs w:val="20"/>
              </w:rPr>
              <w:t>.</w:t>
            </w:r>
            <w:r w:rsidR="006955AF">
              <w:rPr>
                <w:rFonts w:ascii="Tahoma" w:hAnsi="Tahoma" w:cs="Tahoma"/>
                <w:sz w:val="20"/>
                <w:szCs w:val="20"/>
              </w:rPr>
              <w:t>053,12</w:t>
            </w:r>
            <w:r w:rsidR="00D86259" w:rsidRPr="00A90667">
              <w:rPr>
                <w:rFonts w:ascii="Tahoma" w:hAnsi="Tahoma" w:cs="Tahoma"/>
                <w:sz w:val="20"/>
                <w:szCs w:val="20"/>
              </w:rPr>
              <w:t xml:space="preserve"> TL</w:t>
            </w:r>
          </w:p>
        </w:tc>
      </w:tr>
      <w:tr w:rsidR="00D86259" w:rsidRPr="00EC5BBD" w14:paraId="0EEF6CB6" w14:textId="77777777" w:rsidTr="006C40D3">
        <w:trPr>
          <w:cantSplit/>
          <w:trHeight w:val="977"/>
        </w:trPr>
        <w:tc>
          <w:tcPr>
            <w:tcW w:w="1511" w:type="pct"/>
            <w:vAlign w:val="center"/>
          </w:tcPr>
          <w:p w14:paraId="336346E3" w14:textId="77777777" w:rsidR="00D86259" w:rsidRPr="008C5783" w:rsidRDefault="00D86259" w:rsidP="00097CA2">
            <w:pPr>
              <w:rPr>
                <w:rFonts w:ascii="Tahoma" w:hAnsi="Tahoma" w:cs="Tahoma"/>
                <w:sz w:val="20"/>
                <w:szCs w:val="20"/>
              </w:rPr>
            </w:pPr>
            <w:r w:rsidRPr="008C5783">
              <w:rPr>
                <w:rFonts w:ascii="Tahoma" w:hAnsi="Tahoma" w:cs="Tahoma"/>
                <w:sz w:val="20"/>
                <w:szCs w:val="20"/>
              </w:rPr>
              <w:t>Mevcut Hizmet Binalarının Kira ve Diğer Hizmet Giderlerinin Ödenmesi</w:t>
            </w:r>
          </w:p>
        </w:tc>
        <w:tc>
          <w:tcPr>
            <w:tcW w:w="769" w:type="pct"/>
            <w:vAlign w:val="center"/>
          </w:tcPr>
          <w:p w14:paraId="02A33DD9" w14:textId="77777777" w:rsidR="00D86259" w:rsidRPr="008C5783" w:rsidRDefault="00D86259" w:rsidP="00097CA2">
            <w:pPr>
              <w:jc w:val="center"/>
            </w:pPr>
            <w:r w:rsidRPr="008C5783">
              <w:rPr>
                <w:rFonts w:ascii="Tahoma" w:hAnsi="Tahoma" w:cs="Tahoma"/>
                <w:sz w:val="20"/>
                <w:szCs w:val="20"/>
              </w:rPr>
              <w:t>İdari ve Mali İşler Birimi</w:t>
            </w:r>
          </w:p>
        </w:tc>
        <w:tc>
          <w:tcPr>
            <w:tcW w:w="700" w:type="pct"/>
            <w:shd w:val="clear" w:color="auto" w:fill="auto"/>
            <w:vAlign w:val="center"/>
          </w:tcPr>
          <w:p w14:paraId="4B8856F8" w14:textId="77777777" w:rsidR="00D86259" w:rsidRPr="008C5783" w:rsidRDefault="00D86259" w:rsidP="00AA5B7E">
            <w:pPr>
              <w:jc w:val="center"/>
            </w:pPr>
            <w:r w:rsidRPr="008C5783">
              <w:rPr>
                <w:rFonts w:ascii="Tahoma" w:hAnsi="Tahoma" w:cs="Tahoma"/>
                <w:sz w:val="20"/>
                <w:szCs w:val="20"/>
              </w:rPr>
              <w:t>Tüm Birimler</w:t>
            </w:r>
          </w:p>
        </w:tc>
        <w:tc>
          <w:tcPr>
            <w:tcW w:w="980" w:type="pct"/>
            <w:vAlign w:val="center"/>
          </w:tcPr>
          <w:p w14:paraId="487D3738" w14:textId="77777777" w:rsidR="00D86259" w:rsidRDefault="00D86259" w:rsidP="008D689B">
            <w:pPr>
              <w:jc w:val="center"/>
              <w:rPr>
                <w:rFonts w:ascii="Tahoma" w:hAnsi="Tahoma" w:cs="Tahoma"/>
                <w:sz w:val="20"/>
                <w:szCs w:val="20"/>
              </w:rPr>
            </w:pPr>
            <w:r>
              <w:rPr>
                <w:rFonts w:ascii="Tahoma" w:hAnsi="Tahoma" w:cs="Tahoma"/>
                <w:sz w:val="20"/>
                <w:szCs w:val="20"/>
              </w:rPr>
              <w:t>01.01.2015</w:t>
            </w:r>
            <w:r w:rsidRPr="008C5783">
              <w:rPr>
                <w:rFonts w:ascii="Tahoma" w:hAnsi="Tahoma" w:cs="Tahoma"/>
                <w:sz w:val="20"/>
                <w:szCs w:val="20"/>
              </w:rPr>
              <w:t xml:space="preserve">   </w:t>
            </w:r>
          </w:p>
          <w:p w14:paraId="06BC48FF" w14:textId="77777777" w:rsidR="00D86259" w:rsidRPr="008C5783" w:rsidRDefault="00D86259" w:rsidP="008D689B">
            <w:pPr>
              <w:jc w:val="center"/>
            </w:pPr>
            <w:r>
              <w:rPr>
                <w:rFonts w:ascii="Tahoma" w:hAnsi="Tahoma" w:cs="Tahoma"/>
                <w:sz w:val="20"/>
                <w:szCs w:val="20"/>
              </w:rPr>
              <w:t>31.12.2015</w:t>
            </w:r>
          </w:p>
        </w:tc>
        <w:tc>
          <w:tcPr>
            <w:tcW w:w="1041" w:type="pct"/>
            <w:vAlign w:val="center"/>
          </w:tcPr>
          <w:p w14:paraId="00491676" w14:textId="77777777" w:rsidR="00D86259" w:rsidRPr="00A90667" w:rsidRDefault="00D86259" w:rsidP="00097CA2">
            <w:pPr>
              <w:jc w:val="center"/>
              <w:rPr>
                <w:rFonts w:ascii="Tahoma" w:hAnsi="Tahoma" w:cs="Tahoma"/>
                <w:sz w:val="20"/>
                <w:szCs w:val="20"/>
              </w:rPr>
            </w:pPr>
            <w:r w:rsidRPr="00A90667">
              <w:rPr>
                <w:rFonts w:ascii="Tahoma" w:hAnsi="Tahoma" w:cs="Tahoma"/>
                <w:sz w:val="20"/>
                <w:szCs w:val="20"/>
              </w:rPr>
              <w:t xml:space="preserve">250.000,00 TL </w:t>
            </w:r>
          </w:p>
        </w:tc>
      </w:tr>
      <w:tr w:rsidR="00D86259" w:rsidRPr="00EC5BBD" w14:paraId="3626723E" w14:textId="77777777" w:rsidTr="006C40D3">
        <w:trPr>
          <w:cantSplit/>
          <w:trHeight w:val="1147"/>
        </w:trPr>
        <w:tc>
          <w:tcPr>
            <w:tcW w:w="1511" w:type="pct"/>
            <w:vAlign w:val="center"/>
          </w:tcPr>
          <w:p w14:paraId="122A2C4E" w14:textId="77777777" w:rsidR="00D86259" w:rsidRPr="008C5783" w:rsidRDefault="00D86259" w:rsidP="00097CA2">
            <w:pPr>
              <w:rPr>
                <w:rFonts w:ascii="Tahoma" w:hAnsi="Tahoma" w:cs="Tahoma"/>
                <w:sz w:val="20"/>
                <w:szCs w:val="20"/>
              </w:rPr>
            </w:pPr>
            <w:r w:rsidRPr="008C5783">
              <w:rPr>
                <w:rFonts w:ascii="Tahoma" w:hAnsi="Tahoma" w:cs="Tahoma"/>
                <w:sz w:val="20"/>
                <w:szCs w:val="20"/>
              </w:rPr>
              <w:t xml:space="preserve">Demirbaş, Ofis Ekipmanı, </w:t>
            </w:r>
            <w:r w:rsidR="00F56470">
              <w:rPr>
                <w:rFonts w:ascii="Tahoma" w:hAnsi="Tahoma" w:cs="Tahoma"/>
                <w:sz w:val="20"/>
                <w:szCs w:val="20"/>
              </w:rPr>
              <w:t xml:space="preserve">Bilgisayar Yazılımı, </w:t>
            </w:r>
            <w:r w:rsidRPr="008C5783">
              <w:rPr>
                <w:rFonts w:ascii="Tahoma" w:hAnsi="Tahoma" w:cs="Tahoma"/>
                <w:sz w:val="20"/>
                <w:szCs w:val="20"/>
              </w:rPr>
              <w:t>Sarf ve Promosyon Malzemeleri Temini ve Temsil Giderleri</w:t>
            </w:r>
          </w:p>
        </w:tc>
        <w:tc>
          <w:tcPr>
            <w:tcW w:w="769" w:type="pct"/>
            <w:vAlign w:val="center"/>
          </w:tcPr>
          <w:p w14:paraId="76F2784B" w14:textId="77777777" w:rsidR="00D86259" w:rsidRPr="008C5783" w:rsidRDefault="00D86259" w:rsidP="00097CA2">
            <w:pPr>
              <w:jc w:val="center"/>
            </w:pPr>
            <w:r w:rsidRPr="008C5783">
              <w:rPr>
                <w:rFonts w:ascii="Tahoma" w:hAnsi="Tahoma" w:cs="Tahoma"/>
                <w:sz w:val="20"/>
                <w:szCs w:val="20"/>
              </w:rPr>
              <w:t>İdari ve Mali İşler Birimi</w:t>
            </w:r>
          </w:p>
        </w:tc>
        <w:tc>
          <w:tcPr>
            <w:tcW w:w="700" w:type="pct"/>
            <w:shd w:val="clear" w:color="auto" w:fill="auto"/>
            <w:vAlign w:val="center"/>
          </w:tcPr>
          <w:p w14:paraId="4EFDBDFA" w14:textId="77777777" w:rsidR="00D86259" w:rsidRPr="008C5783" w:rsidRDefault="00D86259" w:rsidP="00AA5B7E">
            <w:pPr>
              <w:jc w:val="center"/>
            </w:pPr>
            <w:r w:rsidRPr="008C5783">
              <w:rPr>
                <w:rFonts w:ascii="Tahoma" w:hAnsi="Tahoma" w:cs="Tahoma"/>
                <w:sz w:val="20"/>
                <w:szCs w:val="20"/>
              </w:rPr>
              <w:t>Tüm Birimler</w:t>
            </w:r>
          </w:p>
        </w:tc>
        <w:tc>
          <w:tcPr>
            <w:tcW w:w="980" w:type="pct"/>
            <w:vAlign w:val="center"/>
          </w:tcPr>
          <w:p w14:paraId="776DFF0D" w14:textId="77777777" w:rsidR="00D86259" w:rsidRDefault="00D86259" w:rsidP="008D689B">
            <w:pPr>
              <w:jc w:val="center"/>
              <w:rPr>
                <w:rFonts w:ascii="Tahoma" w:hAnsi="Tahoma" w:cs="Tahoma"/>
                <w:sz w:val="20"/>
                <w:szCs w:val="20"/>
              </w:rPr>
            </w:pPr>
            <w:r>
              <w:rPr>
                <w:rFonts w:ascii="Tahoma" w:hAnsi="Tahoma" w:cs="Tahoma"/>
                <w:sz w:val="20"/>
                <w:szCs w:val="20"/>
              </w:rPr>
              <w:t>01.01.2015</w:t>
            </w:r>
            <w:r w:rsidRPr="008C5783">
              <w:rPr>
                <w:rFonts w:ascii="Tahoma" w:hAnsi="Tahoma" w:cs="Tahoma"/>
                <w:sz w:val="20"/>
                <w:szCs w:val="20"/>
              </w:rPr>
              <w:t xml:space="preserve">   </w:t>
            </w:r>
          </w:p>
          <w:p w14:paraId="51DE90C1" w14:textId="77777777" w:rsidR="00D86259" w:rsidRPr="008C5783" w:rsidRDefault="00D86259" w:rsidP="008D689B">
            <w:pPr>
              <w:jc w:val="center"/>
            </w:pPr>
            <w:r>
              <w:rPr>
                <w:rFonts w:ascii="Tahoma" w:hAnsi="Tahoma" w:cs="Tahoma"/>
                <w:sz w:val="20"/>
                <w:szCs w:val="20"/>
              </w:rPr>
              <w:t>31.12.2015</w:t>
            </w:r>
          </w:p>
        </w:tc>
        <w:tc>
          <w:tcPr>
            <w:tcW w:w="1041" w:type="pct"/>
            <w:vAlign w:val="center"/>
          </w:tcPr>
          <w:p w14:paraId="62641FD7" w14:textId="77777777" w:rsidR="00D86259" w:rsidRPr="00A90667" w:rsidRDefault="006955AF" w:rsidP="00097CA2">
            <w:pPr>
              <w:jc w:val="center"/>
              <w:rPr>
                <w:rFonts w:ascii="Tahoma" w:hAnsi="Tahoma" w:cs="Tahoma"/>
                <w:sz w:val="20"/>
                <w:szCs w:val="20"/>
              </w:rPr>
            </w:pPr>
            <w:r>
              <w:rPr>
                <w:rFonts w:ascii="Tahoma" w:hAnsi="Tahoma" w:cs="Tahoma"/>
                <w:sz w:val="20"/>
                <w:szCs w:val="20"/>
              </w:rPr>
              <w:t>500</w:t>
            </w:r>
            <w:r w:rsidR="00D86259" w:rsidRPr="00A90667">
              <w:rPr>
                <w:rFonts w:ascii="Tahoma" w:hAnsi="Tahoma" w:cs="Tahoma"/>
                <w:sz w:val="20"/>
                <w:szCs w:val="20"/>
              </w:rPr>
              <w:t xml:space="preserve">.000,00 TL </w:t>
            </w:r>
          </w:p>
        </w:tc>
      </w:tr>
      <w:tr w:rsidR="00D86259" w:rsidRPr="00EC5BBD" w14:paraId="7F3CF030" w14:textId="77777777" w:rsidTr="006C40D3">
        <w:trPr>
          <w:cantSplit/>
          <w:trHeight w:val="923"/>
        </w:trPr>
        <w:tc>
          <w:tcPr>
            <w:tcW w:w="1511" w:type="pct"/>
            <w:vAlign w:val="center"/>
          </w:tcPr>
          <w:p w14:paraId="7BF98704" w14:textId="77777777" w:rsidR="00D86259" w:rsidRPr="008C5783" w:rsidRDefault="00D86259" w:rsidP="00097CA2">
            <w:pPr>
              <w:rPr>
                <w:rFonts w:ascii="Tahoma" w:hAnsi="Tahoma" w:cs="Tahoma"/>
                <w:sz w:val="20"/>
                <w:szCs w:val="20"/>
              </w:rPr>
            </w:pPr>
            <w:r w:rsidRPr="008C5783">
              <w:rPr>
                <w:rFonts w:ascii="Tahoma" w:hAnsi="Tahoma" w:cs="Tahoma"/>
                <w:sz w:val="20"/>
                <w:szCs w:val="20"/>
                <w:lang w:eastAsia="tr-TR"/>
              </w:rPr>
              <w:t>Demirbaşlar ile Kullanılan Diğer Taşınır ve Taşınmazların Bakım ve Onarımı</w:t>
            </w:r>
          </w:p>
        </w:tc>
        <w:tc>
          <w:tcPr>
            <w:tcW w:w="769" w:type="pct"/>
            <w:vAlign w:val="center"/>
          </w:tcPr>
          <w:p w14:paraId="2EBDA422" w14:textId="77777777" w:rsidR="00D86259" w:rsidRPr="008C5783" w:rsidRDefault="00D86259" w:rsidP="00097CA2">
            <w:pPr>
              <w:jc w:val="center"/>
            </w:pPr>
            <w:r w:rsidRPr="008C5783">
              <w:rPr>
                <w:rFonts w:ascii="Tahoma" w:hAnsi="Tahoma" w:cs="Tahoma"/>
                <w:sz w:val="20"/>
                <w:szCs w:val="20"/>
              </w:rPr>
              <w:t>İdari ve Mali İşler Birimi</w:t>
            </w:r>
          </w:p>
        </w:tc>
        <w:tc>
          <w:tcPr>
            <w:tcW w:w="700" w:type="pct"/>
            <w:shd w:val="clear" w:color="auto" w:fill="auto"/>
            <w:vAlign w:val="center"/>
          </w:tcPr>
          <w:p w14:paraId="3C4E739C" w14:textId="77777777" w:rsidR="00D86259" w:rsidRPr="008C5783" w:rsidRDefault="00D86259" w:rsidP="00AA5B7E">
            <w:pPr>
              <w:jc w:val="center"/>
            </w:pPr>
            <w:r w:rsidRPr="008C5783">
              <w:rPr>
                <w:rFonts w:ascii="Tahoma" w:hAnsi="Tahoma" w:cs="Tahoma"/>
                <w:sz w:val="20"/>
                <w:szCs w:val="20"/>
              </w:rPr>
              <w:t>Tüm Birimler</w:t>
            </w:r>
          </w:p>
        </w:tc>
        <w:tc>
          <w:tcPr>
            <w:tcW w:w="980" w:type="pct"/>
            <w:vAlign w:val="center"/>
          </w:tcPr>
          <w:p w14:paraId="28B5F78C" w14:textId="77777777" w:rsidR="00D86259" w:rsidRDefault="00D86259" w:rsidP="008D689B">
            <w:pPr>
              <w:jc w:val="center"/>
              <w:rPr>
                <w:rFonts w:ascii="Tahoma" w:hAnsi="Tahoma" w:cs="Tahoma"/>
                <w:sz w:val="20"/>
                <w:szCs w:val="20"/>
              </w:rPr>
            </w:pPr>
            <w:r>
              <w:rPr>
                <w:rFonts w:ascii="Tahoma" w:hAnsi="Tahoma" w:cs="Tahoma"/>
                <w:sz w:val="20"/>
                <w:szCs w:val="20"/>
              </w:rPr>
              <w:t>01.01.2015</w:t>
            </w:r>
            <w:r w:rsidRPr="008C5783">
              <w:rPr>
                <w:rFonts w:ascii="Tahoma" w:hAnsi="Tahoma" w:cs="Tahoma"/>
                <w:sz w:val="20"/>
                <w:szCs w:val="20"/>
              </w:rPr>
              <w:t xml:space="preserve">   </w:t>
            </w:r>
          </w:p>
          <w:p w14:paraId="67E68176" w14:textId="77777777" w:rsidR="00D86259" w:rsidRPr="008C5783" w:rsidRDefault="00D86259" w:rsidP="008D689B">
            <w:pPr>
              <w:jc w:val="center"/>
            </w:pPr>
            <w:r>
              <w:rPr>
                <w:rFonts w:ascii="Tahoma" w:hAnsi="Tahoma" w:cs="Tahoma"/>
                <w:sz w:val="20"/>
                <w:szCs w:val="20"/>
              </w:rPr>
              <w:t>31.12.2015</w:t>
            </w:r>
          </w:p>
        </w:tc>
        <w:tc>
          <w:tcPr>
            <w:tcW w:w="1041" w:type="pct"/>
            <w:vAlign w:val="center"/>
          </w:tcPr>
          <w:p w14:paraId="11017046" w14:textId="77777777" w:rsidR="00D86259" w:rsidRPr="00A90667" w:rsidRDefault="006955AF" w:rsidP="00097CA2">
            <w:pPr>
              <w:jc w:val="center"/>
              <w:rPr>
                <w:rFonts w:ascii="Tahoma" w:hAnsi="Tahoma" w:cs="Tahoma"/>
                <w:sz w:val="20"/>
                <w:szCs w:val="20"/>
              </w:rPr>
            </w:pPr>
            <w:r>
              <w:rPr>
                <w:rFonts w:ascii="Tahoma" w:hAnsi="Tahoma" w:cs="Tahoma"/>
                <w:sz w:val="20"/>
                <w:szCs w:val="20"/>
              </w:rPr>
              <w:t>200</w:t>
            </w:r>
            <w:r w:rsidR="00D86259" w:rsidRPr="00A90667">
              <w:rPr>
                <w:rFonts w:ascii="Tahoma" w:hAnsi="Tahoma" w:cs="Tahoma"/>
                <w:sz w:val="20"/>
                <w:szCs w:val="20"/>
              </w:rPr>
              <w:t xml:space="preserve">.000,00 TL </w:t>
            </w:r>
          </w:p>
        </w:tc>
      </w:tr>
      <w:tr w:rsidR="006C40D3" w:rsidRPr="00EC5BBD" w14:paraId="10A08A91" w14:textId="77777777" w:rsidTr="006C40D3">
        <w:trPr>
          <w:cantSplit/>
          <w:trHeight w:val="923"/>
        </w:trPr>
        <w:tc>
          <w:tcPr>
            <w:tcW w:w="1511" w:type="pct"/>
            <w:vAlign w:val="center"/>
          </w:tcPr>
          <w:p w14:paraId="5FD75B92" w14:textId="77777777" w:rsidR="006C40D3" w:rsidRPr="008C5783" w:rsidRDefault="006C40D3" w:rsidP="00097CA2">
            <w:pPr>
              <w:rPr>
                <w:rFonts w:ascii="Tahoma" w:hAnsi="Tahoma" w:cs="Tahoma"/>
                <w:sz w:val="20"/>
                <w:szCs w:val="20"/>
                <w:lang w:eastAsia="tr-TR"/>
              </w:rPr>
            </w:pPr>
            <w:r>
              <w:rPr>
                <w:rFonts w:ascii="Tahoma" w:hAnsi="Tahoma" w:cs="Tahoma"/>
                <w:sz w:val="20"/>
                <w:szCs w:val="20"/>
                <w:lang w:eastAsia="tr-TR"/>
              </w:rPr>
              <w:t>Ajans Hizmet Binası için Arsa Temini ve Bina Yapımı</w:t>
            </w:r>
          </w:p>
        </w:tc>
        <w:tc>
          <w:tcPr>
            <w:tcW w:w="769" w:type="pct"/>
            <w:vAlign w:val="center"/>
          </w:tcPr>
          <w:p w14:paraId="63E0CCE0" w14:textId="77777777" w:rsidR="006C40D3" w:rsidRPr="008C5783" w:rsidRDefault="006C40D3" w:rsidP="0055749B">
            <w:pPr>
              <w:jc w:val="center"/>
            </w:pPr>
            <w:r w:rsidRPr="008C5783">
              <w:rPr>
                <w:rFonts w:ascii="Tahoma" w:hAnsi="Tahoma" w:cs="Tahoma"/>
                <w:sz w:val="20"/>
                <w:szCs w:val="20"/>
              </w:rPr>
              <w:t>İdari ve Mali İşler Birimi</w:t>
            </w:r>
          </w:p>
        </w:tc>
        <w:tc>
          <w:tcPr>
            <w:tcW w:w="700" w:type="pct"/>
            <w:shd w:val="clear" w:color="auto" w:fill="auto"/>
            <w:vAlign w:val="center"/>
          </w:tcPr>
          <w:p w14:paraId="4220893D" w14:textId="77777777" w:rsidR="006C40D3" w:rsidRPr="008C5783" w:rsidRDefault="006C40D3" w:rsidP="00AA5B7E">
            <w:pPr>
              <w:jc w:val="center"/>
              <w:rPr>
                <w:rFonts w:ascii="Tahoma" w:hAnsi="Tahoma" w:cs="Tahoma"/>
                <w:sz w:val="20"/>
                <w:szCs w:val="20"/>
              </w:rPr>
            </w:pPr>
            <w:r>
              <w:rPr>
                <w:rFonts w:ascii="Tahoma" w:hAnsi="Tahoma" w:cs="Tahoma"/>
                <w:sz w:val="20"/>
                <w:szCs w:val="20"/>
              </w:rPr>
              <w:t>-</w:t>
            </w:r>
          </w:p>
        </w:tc>
        <w:tc>
          <w:tcPr>
            <w:tcW w:w="980" w:type="pct"/>
            <w:vAlign w:val="center"/>
          </w:tcPr>
          <w:p w14:paraId="753DB728" w14:textId="77777777" w:rsidR="006C40D3" w:rsidRDefault="006C40D3" w:rsidP="0055749B">
            <w:pPr>
              <w:jc w:val="center"/>
              <w:rPr>
                <w:rFonts w:ascii="Tahoma" w:hAnsi="Tahoma" w:cs="Tahoma"/>
                <w:sz w:val="20"/>
                <w:szCs w:val="20"/>
              </w:rPr>
            </w:pPr>
            <w:r>
              <w:rPr>
                <w:rFonts w:ascii="Tahoma" w:hAnsi="Tahoma" w:cs="Tahoma"/>
                <w:sz w:val="20"/>
                <w:szCs w:val="20"/>
              </w:rPr>
              <w:t>01.01.2015</w:t>
            </w:r>
            <w:r w:rsidRPr="008C5783">
              <w:rPr>
                <w:rFonts w:ascii="Tahoma" w:hAnsi="Tahoma" w:cs="Tahoma"/>
                <w:sz w:val="20"/>
                <w:szCs w:val="20"/>
              </w:rPr>
              <w:t xml:space="preserve">   </w:t>
            </w:r>
          </w:p>
          <w:p w14:paraId="5BA87D1B" w14:textId="77777777" w:rsidR="006C40D3" w:rsidRPr="008C5783" w:rsidRDefault="006C40D3" w:rsidP="0055749B">
            <w:pPr>
              <w:jc w:val="center"/>
            </w:pPr>
            <w:r>
              <w:rPr>
                <w:rFonts w:ascii="Tahoma" w:hAnsi="Tahoma" w:cs="Tahoma"/>
                <w:sz w:val="20"/>
                <w:szCs w:val="20"/>
              </w:rPr>
              <w:t>31.12.2015</w:t>
            </w:r>
          </w:p>
        </w:tc>
        <w:tc>
          <w:tcPr>
            <w:tcW w:w="1041" w:type="pct"/>
            <w:vAlign w:val="center"/>
          </w:tcPr>
          <w:p w14:paraId="69D44D26" w14:textId="13F48E14" w:rsidR="006C40D3" w:rsidRDefault="006843C2" w:rsidP="009A6EB9">
            <w:pPr>
              <w:jc w:val="center"/>
              <w:rPr>
                <w:rFonts w:ascii="Tahoma" w:hAnsi="Tahoma" w:cs="Tahoma"/>
                <w:sz w:val="20"/>
                <w:szCs w:val="20"/>
              </w:rPr>
            </w:pPr>
            <w:r>
              <w:rPr>
                <w:rFonts w:ascii="Tahoma" w:hAnsi="Tahoma" w:cs="Tahoma"/>
                <w:sz w:val="20"/>
                <w:szCs w:val="20"/>
              </w:rPr>
              <w:t>10.000.000,00</w:t>
            </w:r>
          </w:p>
        </w:tc>
      </w:tr>
      <w:tr w:rsidR="006C40D3" w:rsidRPr="00EC5BBD" w14:paraId="257C7AD8" w14:textId="77777777" w:rsidTr="006C40D3">
        <w:trPr>
          <w:cantSplit/>
          <w:trHeight w:val="412"/>
        </w:trPr>
        <w:tc>
          <w:tcPr>
            <w:tcW w:w="3959" w:type="pct"/>
            <w:gridSpan w:val="4"/>
            <w:vAlign w:val="center"/>
          </w:tcPr>
          <w:p w14:paraId="79F09565" w14:textId="77777777" w:rsidR="006C40D3" w:rsidRPr="008C5783" w:rsidRDefault="006C40D3" w:rsidP="00097CA2">
            <w:pPr>
              <w:jc w:val="center"/>
              <w:rPr>
                <w:rFonts w:ascii="Tahoma" w:hAnsi="Tahoma" w:cs="Tahoma"/>
                <w:b/>
                <w:sz w:val="20"/>
                <w:szCs w:val="20"/>
              </w:rPr>
            </w:pPr>
            <w:r w:rsidRPr="008C5783">
              <w:rPr>
                <w:rFonts w:ascii="Tahoma" w:hAnsi="Tahoma" w:cs="Tahoma"/>
                <w:b/>
                <w:bCs/>
                <w:sz w:val="20"/>
                <w:szCs w:val="20"/>
              </w:rPr>
              <w:t>TOPLAM</w:t>
            </w:r>
          </w:p>
        </w:tc>
        <w:tc>
          <w:tcPr>
            <w:tcW w:w="1041" w:type="pct"/>
            <w:vAlign w:val="center"/>
          </w:tcPr>
          <w:p w14:paraId="1DA030CA" w14:textId="27FB5E66" w:rsidR="006C40D3" w:rsidRPr="00A90667" w:rsidRDefault="006843C2" w:rsidP="006955AF">
            <w:pPr>
              <w:jc w:val="center"/>
              <w:rPr>
                <w:rFonts w:ascii="Tahoma" w:hAnsi="Tahoma" w:cs="Tahoma"/>
                <w:b/>
                <w:sz w:val="20"/>
                <w:szCs w:val="20"/>
              </w:rPr>
            </w:pPr>
            <w:r>
              <w:rPr>
                <w:rFonts w:ascii="Tahoma" w:hAnsi="Tahoma" w:cs="Tahoma"/>
                <w:b/>
                <w:sz w:val="20"/>
                <w:szCs w:val="20"/>
              </w:rPr>
              <w:t>12.056.053,12</w:t>
            </w:r>
            <w:r w:rsidR="002234AD">
              <w:rPr>
                <w:rFonts w:ascii="Tahoma" w:hAnsi="Tahoma" w:cs="Tahoma"/>
                <w:b/>
                <w:sz w:val="20"/>
                <w:szCs w:val="20"/>
              </w:rPr>
              <w:t xml:space="preserve"> </w:t>
            </w:r>
            <w:r w:rsidR="006C40D3" w:rsidRPr="00A90667">
              <w:rPr>
                <w:rFonts w:ascii="Tahoma" w:hAnsi="Tahoma" w:cs="Tahoma"/>
                <w:b/>
                <w:sz w:val="20"/>
                <w:szCs w:val="20"/>
              </w:rPr>
              <w:t xml:space="preserve">TL </w:t>
            </w:r>
          </w:p>
        </w:tc>
      </w:tr>
    </w:tbl>
    <w:p w14:paraId="3381728E" w14:textId="77777777" w:rsidR="00BA5191" w:rsidRPr="00EC5BBD" w:rsidRDefault="00BA5191" w:rsidP="00BA5191">
      <w:pPr>
        <w:spacing w:line="360" w:lineRule="auto"/>
        <w:jc w:val="both"/>
        <w:rPr>
          <w:rFonts w:ascii="Tahoma" w:hAnsi="Tahoma" w:cs="Tahoma"/>
          <w:color w:val="FF0000"/>
          <w:highlight w:val="yellow"/>
        </w:rPr>
      </w:pPr>
    </w:p>
    <w:p w14:paraId="0814935F" w14:textId="77777777" w:rsidR="003F2442" w:rsidRPr="00D86259" w:rsidRDefault="003F2442" w:rsidP="00F33B40">
      <w:pPr>
        <w:pStyle w:val="4dzey"/>
        <w:numPr>
          <w:ilvl w:val="2"/>
          <w:numId w:val="11"/>
        </w:numPr>
        <w:ind w:left="851" w:hanging="851"/>
        <w:outlineLvl w:val="2"/>
      </w:pPr>
      <w:bookmarkStart w:id="16" w:name="_Toc409020787"/>
      <w:r w:rsidRPr="00D86259">
        <w:t>Eğitim Faaliyetleri</w:t>
      </w:r>
      <w:bookmarkEnd w:id="16"/>
      <w:r w:rsidRPr="00D86259">
        <w:tab/>
      </w:r>
    </w:p>
    <w:p w14:paraId="18665890" w14:textId="77777777" w:rsidR="003F2442" w:rsidRPr="00D86259" w:rsidRDefault="003F2442" w:rsidP="0028689E">
      <w:pPr>
        <w:pStyle w:val="4dzey"/>
        <w:numPr>
          <w:ilvl w:val="3"/>
          <w:numId w:val="11"/>
        </w:numPr>
        <w:rPr>
          <w:color w:val="auto"/>
        </w:rPr>
      </w:pPr>
      <w:bookmarkStart w:id="17" w:name="_Toc317057563"/>
      <w:r w:rsidRPr="00D86259">
        <w:rPr>
          <w:color w:val="auto"/>
        </w:rPr>
        <w:t xml:space="preserve">Eğitim İhtiyaç Analizi ve </w:t>
      </w:r>
      <w:r w:rsidR="00D86259" w:rsidRPr="00D86259">
        <w:rPr>
          <w:color w:val="auto"/>
        </w:rPr>
        <w:t xml:space="preserve">2015 </w:t>
      </w:r>
      <w:r w:rsidR="006E296D" w:rsidRPr="00D86259">
        <w:rPr>
          <w:color w:val="auto"/>
        </w:rPr>
        <w:t xml:space="preserve">Yılı </w:t>
      </w:r>
      <w:r w:rsidRPr="00D86259">
        <w:rPr>
          <w:color w:val="auto"/>
        </w:rPr>
        <w:t>Eğitim Stratejisi</w:t>
      </w:r>
      <w:bookmarkEnd w:id="17"/>
    </w:p>
    <w:p w14:paraId="296056DE" w14:textId="77777777" w:rsidR="006171BA" w:rsidRDefault="00DF0628" w:rsidP="003F2442">
      <w:pPr>
        <w:spacing w:before="120" w:after="120" w:line="360" w:lineRule="auto"/>
        <w:jc w:val="both"/>
        <w:rPr>
          <w:rFonts w:ascii="Tahoma" w:hAnsi="Tahoma" w:cs="Tahoma"/>
          <w:sz w:val="22"/>
          <w:szCs w:val="22"/>
        </w:rPr>
      </w:pPr>
      <w:r w:rsidRPr="00DF0628">
        <w:rPr>
          <w:rFonts w:ascii="Tahoma" w:hAnsi="Tahoma" w:cs="Tahoma"/>
          <w:sz w:val="22"/>
          <w:szCs w:val="22"/>
        </w:rPr>
        <w:t xml:space="preserve">Doğu Akdeniz </w:t>
      </w:r>
      <w:r w:rsidRPr="00DF0628">
        <w:rPr>
          <w:rFonts w:ascii="Tahoma" w:hAnsi="Tahoma" w:cs="Tahoma" w:hint="eastAsia"/>
          <w:sz w:val="22"/>
          <w:szCs w:val="22"/>
        </w:rPr>
        <w:t>Kalkınma</w:t>
      </w:r>
      <w:r w:rsidRPr="00DF0628">
        <w:rPr>
          <w:rFonts w:ascii="Tahoma" w:hAnsi="Tahoma" w:cs="Tahoma"/>
          <w:sz w:val="22"/>
          <w:szCs w:val="22"/>
        </w:rPr>
        <w:t xml:space="preserve"> </w:t>
      </w:r>
      <w:r w:rsidRPr="00DF0628">
        <w:rPr>
          <w:rFonts w:ascii="Tahoma" w:hAnsi="Tahoma" w:cs="Tahoma" w:hint="eastAsia"/>
          <w:sz w:val="22"/>
          <w:szCs w:val="22"/>
        </w:rPr>
        <w:t>Ajansı</w:t>
      </w:r>
      <w:r w:rsidRPr="00DF0628">
        <w:rPr>
          <w:rFonts w:ascii="Tahoma" w:hAnsi="Tahoma" w:cs="Tahoma"/>
          <w:sz w:val="22"/>
          <w:szCs w:val="22"/>
        </w:rPr>
        <w:t>’</w:t>
      </w:r>
      <w:r w:rsidRPr="00DF0628">
        <w:rPr>
          <w:rFonts w:ascii="Tahoma" w:hAnsi="Tahoma" w:cs="Tahoma" w:hint="eastAsia"/>
          <w:sz w:val="22"/>
          <w:szCs w:val="22"/>
        </w:rPr>
        <w:t>nın</w:t>
      </w:r>
      <w:r w:rsidRPr="00DF0628">
        <w:rPr>
          <w:rFonts w:ascii="Tahoma" w:hAnsi="Tahoma" w:cs="Tahoma"/>
          <w:sz w:val="22"/>
          <w:szCs w:val="22"/>
        </w:rPr>
        <w:t xml:space="preserve"> 2011-2013 yılları arasında Ajans personeli, Ajans organları ve paydaşlara yönelik eğitim programları Ajans tarafından yapılan Eğitim İhtiyaç Analizi çalışması doğrultusunda gerçekleştirilmiştir. </w:t>
      </w:r>
      <w:r w:rsidR="00F058B3" w:rsidRPr="005108BD">
        <w:rPr>
          <w:rFonts w:ascii="Tahoma" w:hAnsi="Tahoma" w:cs="Tahoma"/>
          <w:sz w:val="22"/>
          <w:szCs w:val="22"/>
        </w:rPr>
        <w:t xml:space="preserve">2015 yılında yapılacak eğitimler Ajans çalışma birimlerinden alınan görüşlere göre </w:t>
      </w:r>
      <w:r w:rsidR="00F15377">
        <w:rPr>
          <w:rFonts w:ascii="Tahoma" w:hAnsi="Tahoma" w:cs="Tahoma"/>
          <w:sz w:val="22"/>
          <w:szCs w:val="22"/>
        </w:rPr>
        <w:t>oluşturulmuştur</w:t>
      </w:r>
      <w:r w:rsidR="005108BD" w:rsidRPr="005108BD">
        <w:rPr>
          <w:rFonts w:ascii="Tahoma" w:hAnsi="Tahoma" w:cs="Tahoma"/>
          <w:sz w:val="22"/>
          <w:szCs w:val="22"/>
        </w:rPr>
        <w:t>.</w:t>
      </w:r>
      <w:r w:rsidR="006171BA">
        <w:rPr>
          <w:rFonts w:ascii="Tahoma" w:hAnsi="Tahoma" w:cs="Tahoma"/>
          <w:sz w:val="22"/>
          <w:szCs w:val="22"/>
        </w:rPr>
        <w:t xml:space="preserve"> Buna göre </w:t>
      </w:r>
      <w:r w:rsidR="00F15377">
        <w:rPr>
          <w:rFonts w:ascii="Tahoma" w:hAnsi="Tahoma" w:cs="Tahoma"/>
          <w:sz w:val="22"/>
          <w:szCs w:val="22"/>
        </w:rPr>
        <w:t>2015 yılında;</w:t>
      </w:r>
    </w:p>
    <w:p w14:paraId="6FF15238" w14:textId="77777777" w:rsidR="006171BA" w:rsidRDefault="006171BA" w:rsidP="006171BA">
      <w:pPr>
        <w:pStyle w:val="ListeParagraf"/>
        <w:numPr>
          <w:ilvl w:val="0"/>
          <w:numId w:val="43"/>
        </w:numPr>
        <w:spacing w:before="120" w:after="120" w:line="360" w:lineRule="auto"/>
        <w:jc w:val="both"/>
        <w:rPr>
          <w:rFonts w:ascii="Tahoma" w:hAnsi="Tahoma" w:cs="Tahoma"/>
          <w:sz w:val="22"/>
          <w:szCs w:val="22"/>
        </w:rPr>
      </w:pPr>
      <w:r>
        <w:rPr>
          <w:rFonts w:ascii="Tahoma" w:hAnsi="Tahoma" w:cs="Tahoma"/>
          <w:sz w:val="22"/>
          <w:szCs w:val="22"/>
        </w:rPr>
        <w:t>Türk Ticaret Kanunu Eğitimi</w:t>
      </w:r>
      <w:r w:rsidR="00A74984">
        <w:rPr>
          <w:rFonts w:ascii="Tahoma" w:hAnsi="Tahoma" w:cs="Tahoma"/>
          <w:sz w:val="22"/>
          <w:szCs w:val="22"/>
        </w:rPr>
        <w:t>,</w:t>
      </w:r>
    </w:p>
    <w:p w14:paraId="17EC2ACD" w14:textId="77777777" w:rsidR="006171BA" w:rsidRDefault="006171BA" w:rsidP="006171BA">
      <w:pPr>
        <w:pStyle w:val="ListeParagraf"/>
        <w:numPr>
          <w:ilvl w:val="0"/>
          <w:numId w:val="43"/>
        </w:numPr>
        <w:spacing w:before="120" w:after="120" w:line="360" w:lineRule="auto"/>
        <w:jc w:val="both"/>
        <w:rPr>
          <w:rFonts w:ascii="Tahoma" w:hAnsi="Tahoma" w:cs="Tahoma"/>
          <w:sz w:val="22"/>
          <w:szCs w:val="22"/>
        </w:rPr>
      </w:pPr>
      <w:r>
        <w:rPr>
          <w:rFonts w:ascii="Tahoma" w:hAnsi="Tahoma" w:cs="Tahoma"/>
          <w:sz w:val="22"/>
          <w:szCs w:val="22"/>
        </w:rPr>
        <w:t>Coğrafi Bilgi Sistemlerinin Kalkınma Ajanslarında kullanım yöntemlerine yönelik Coğrafi Bilgi Sistemleri Eğitimi</w:t>
      </w:r>
      <w:r w:rsidR="00A74984">
        <w:rPr>
          <w:rFonts w:ascii="Tahoma" w:hAnsi="Tahoma" w:cs="Tahoma"/>
          <w:sz w:val="22"/>
          <w:szCs w:val="22"/>
        </w:rPr>
        <w:t>,</w:t>
      </w:r>
    </w:p>
    <w:p w14:paraId="5A32C912" w14:textId="77777777" w:rsidR="006171BA" w:rsidRDefault="006171BA" w:rsidP="006171BA">
      <w:pPr>
        <w:pStyle w:val="ListeParagraf"/>
        <w:numPr>
          <w:ilvl w:val="0"/>
          <w:numId w:val="43"/>
        </w:numPr>
        <w:spacing w:before="120" w:after="120" w:line="360" w:lineRule="auto"/>
        <w:jc w:val="both"/>
        <w:rPr>
          <w:rFonts w:ascii="Tahoma" w:hAnsi="Tahoma" w:cs="Tahoma"/>
          <w:sz w:val="22"/>
          <w:szCs w:val="22"/>
        </w:rPr>
      </w:pPr>
      <w:r>
        <w:rPr>
          <w:rFonts w:ascii="Tahoma" w:hAnsi="Tahoma" w:cs="Tahoma"/>
          <w:sz w:val="22"/>
          <w:szCs w:val="22"/>
        </w:rPr>
        <w:t>Etki Değerlendirme Analizi Eğitimi</w:t>
      </w:r>
      <w:r w:rsidR="00A74984">
        <w:rPr>
          <w:rFonts w:ascii="Tahoma" w:hAnsi="Tahoma" w:cs="Tahoma"/>
          <w:sz w:val="22"/>
          <w:szCs w:val="22"/>
        </w:rPr>
        <w:t>,</w:t>
      </w:r>
    </w:p>
    <w:p w14:paraId="6958A622" w14:textId="77777777" w:rsidR="006171BA" w:rsidRDefault="00EF4B4A" w:rsidP="006171BA">
      <w:pPr>
        <w:pStyle w:val="ListeParagraf"/>
        <w:numPr>
          <w:ilvl w:val="0"/>
          <w:numId w:val="43"/>
        </w:numPr>
        <w:spacing w:before="120" w:after="120" w:line="360" w:lineRule="auto"/>
        <w:jc w:val="both"/>
        <w:rPr>
          <w:rFonts w:ascii="Tahoma" w:hAnsi="Tahoma" w:cs="Tahoma"/>
          <w:sz w:val="22"/>
          <w:szCs w:val="22"/>
        </w:rPr>
      </w:pPr>
      <w:r>
        <w:rPr>
          <w:rFonts w:ascii="Tahoma" w:hAnsi="Tahoma" w:cs="Tahoma"/>
          <w:sz w:val="22"/>
          <w:szCs w:val="22"/>
        </w:rPr>
        <w:lastRenderedPageBreak/>
        <w:t xml:space="preserve">Grup çalışmalarında süreci tasarlama, grubu yönlendirme ve hedefe ulaştırma yöntemlerine </w:t>
      </w:r>
      <w:r w:rsidR="00A74984">
        <w:rPr>
          <w:rFonts w:ascii="Tahoma" w:hAnsi="Tahoma" w:cs="Tahoma"/>
          <w:sz w:val="22"/>
          <w:szCs w:val="22"/>
        </w:rPr>
        <w:t>yönelik Moderasyon Eğitimi,</w:t>
      </w:r>
    </w:p>
    <w:p w14:paraId="08EA4417" w14:textId="77777777" w:rsidR="006171BA" w:rsidRDefault="006171BA" w:rsidP="006171BA">
      <w:pPr>
        <w:pStyle w:val="ListeParagraf"/>
        <w:numPr>
          <w:ilvl w:val="0"/>
          <w:numId w:val="43"/>
        </w:numPr>
        <w:spacing w:before="120" w:after="120" w:line="360" w:lineRule="auto"/>
        <w:jc w:val="both"/>
        <w:rPr>
          <w:rFonts w:ascii="Tahoma" w:hAnsi="Tahoma" w:cs="Tahoma"/>
          <w:sz w:val="22"/>
          <w:szCs w:val="22"/>
        </w:rPr>
      </w:pPr>
      <w:r>
        <w:rPr>
          <w:rFonts w:ascii="Tahoma" w:hAnsi="Tahoma" w:cs="Tahoma"/>
          <w:sz w:val="22"/>
          <w:szCs w:val="22"/>
        </w:rPr>
        <w:t xml:space="preserve">Saha çalışmalarında hedef grup ve içerik belirleme, zaman yönetimi ve </w:t>
      </w:r>
      <w:r w:rsidR="003E4BE8">
        <w:rPr>
          <w:rFonts w:ascii="Tahoma" w:hAnsi="Tahoma" w:cs="Tahoma"/>
          <w:sz w:val="22"/>
          <w:szCs w:val="22"/>
        </w:rPr>
        <w:t xml:space="preserve">verilerin yorumlanmasına yönelik </w:t>
      </w:r>
      <w:r>
        <w:rPr>
          <w:rFonts w:ascii="Tahoma" w:hAnsi="Tahoma" w:cs="Tahoma"/>
          <w:sz w:val="22"/>
          <w:szCs w:val="22"/>
        </w:rPr>
        <w:t>Saha Araştırmaları ve Analiz Yöntemleri Eğitimi</w:t>
      </w:r>
      <w:r w:rsidR="00A74984">
        <w:rPr>
          <w:rFonts w:ascii="Tahoma" w:hAnsi="Tahoma" w:cs="Tahoma"/>
          <w:sz w:val="22"/>
          <w:szCs w:val="22"/>
        </w:rPr>
        <w:t>,</w:t>
      </w:r>
    </w:p>
    <w:p w14:paraId="1E42E2C0" w14:textId="77777777" w:rsidR="006171BA" w:rsidRDefault="006171BA" w:rsidP="006171BA">
      <w:pPr>
        <w:pStyle w:val="ListeParagraf"/>
        <w:numPr>
          <w:ilvl w:val="0"/>
          <w:numId w:val="43"/>
        </w:numPr>
        <w:spacing w:before="120" w:after="120" w:line="360" w:lineRule="auto"/>
        <w:jc w:val="both"/>
        <w:rPr>
          <w:rFonts w:ascii="Tahoma" w:hAnsi="Tahoma" w:cs="Tahoma"/>
          <w:sz w:val="22"/>
          <w:szCs w:val="22"/>
        </w:rPr>
      </w:pPr>
      <w:r>
        <w:rPr>
          <w:rFonts w:ascii="Tahoma" w:hAnsi="Tahoma" w:cs="Tahoma"/>
          <w:sz w:val="22"/>
          <w:szCs w:val="22"/>
        </w:rPr>
        <w:t>İletişimde stratejik yöntemleri belirlemeye ve yenilikçi metotları kullanmaya yönelik Medya ve İletişim Stratejileri Eğitimi</w:t>
      </w:r>
      <w:r w:rsidR="00A74984">
        <w:rPr>
          <w:rFonts w:ascii="Tahoma" w:hAnsi="Tahoma" w:cs="Tahoma"/>
          <w:sz w:val="22"/>
          <w:szCs w:val="22"/>
        </w:rPr>
        <w:t>,</w:t>
      </w:r>
    </w:p>
    <w:p w14:paraId="0701A2AA" w14:textId="77777777" w:rsidR="006171BA" w:rsidRDefault="006171BA" w:rsidP="006171BA">
      <w:pPr>
        <w:pStyle w:val="ListeParagraf"/>
        <w:numPr>
          <w:ilvl w:val="0"/>
          <w:numId w:val="43"/>
        </w:numPr>
        <w:spacing w:before="120" w:after="120" w:line="360" w:lineRule="auto"/>
        <w:jc w:val="both"/>
        <w:rPr>
          <w:rFonts w:ascii="Tahoma" w:hAnsi="Tahoma" w:cs="Tahoma"/>
          <w:sz w:val="22"/>
          <w:szCs w:val="22"/>
        </w:rPr>
      </w:pPr>
      <w:r>
        <w:rPr>
          <w:rFonts w:ascii="Tahoma" w:hAnsi="Tahoma" w:cs="Tahoma"/>
          <w:sz w:val="22"/>
          <w:szCs w:val="22"/>
        </w:rPr>
        <w:t>TR63 Bölgesinde yer alan potansiyel kümelere yönelik strateji geliştirme ve örnek vaka çalışmalarının yer alacağı Kümelenme Eğitimi</w:t>
      </w:r>
      <w:r w:rsidR="00A74984">
        <w:rPr>
          <w:rFonts w:ascii="Tahoma" w:hAnsi="Tahoma" w:cs="Tahoma"/>
          <w:sz w:val="22"/>
          <w:szCs w:val="22"/>
        </w:rPr>
        <w:t>,</w:t>
      </w:r>
    </w:p>
    <w:p w14:paraId="64CA0F19" w14:textId="77777777" w:rsidR="006171BA" w:rsidRDefault="006171BA" w:rsidP="006171BA">
      <w:pPr>
        <w:pStyle w:val="ListeParagraf"/>
        <w:numPr>
          <w:ilvl w:val="0"/>
          <w:numId w:val="43"/>
        </w:numPr>
        <w:spacing w:before="120" w:after="120" w:line="360" w:lineRule="auto"/>
        <w:jc w:val="both"/>
        <w:rPr>
          <w:rFonts w:ascii="Tahoma" w:hAnsi="Tahoma" w:cs="Tahoma"/>
          <w:sz w:val="22"/>
          <w:szCs w:val="22"/>
        </w:rPr>
      </w:pPr>
      <w:r>
        <w:rPr>
          <w:rFonts w:ascii="Tahoma" w:hAnsi="Tahoma" w:cs="Tahoma"/>
          <w:sz w:val="22"/>
          <w:szCs w:val="22"/>
        </w:rPr>
        <w:t>Yatırım projelerini teknik, finansal ve ticari süreçler açısından ele alan Uygulamalı Fizibilite Eğitimi</w:t>
      </w:r>
    </w:p>
    <w:p w14:paraId="36B22CE4" w14:textId="77777777" w:rsidR="006171BA" w:rsidRDefault="00A478ED" w:rsidP="003F2442">
      <w:pPr>
        <w:spacing w:before="120" w:after="120" w:line="360" w:lineRule="auto"/>
        <w:jc w:val="both"/>
        <w:rPr>
          <w:rFonts w:ascii="Tahoma" w:hAnsi="Tahoma" w:cs="Tahoma"/>
          <w:sz w:val="22"/>
          <w:szCs w:val="22"/>
        </w:rPr>
      </w:pPr>
      <w:r>
        <w:rPr>
          <w:rFonts w:ascii="Tahoma" w:hAnsi="Tahoma" w:cs="Tahoma"/>
          <w:sz w:val="22"/>
          <w:szCs w:val="22"/>
        </w:rPr>
        <w:t>y</w:t>
      </w:r>
      <w:r w:rsidR="006171BA">
        <w:rPr>
          <w:rFonts w:ascii="Tahoma" w:hAnsi="Tahoma" w:cs="Tahoma"/>
          <w:sz w:val="22"/>
          <w:szCs w:val="22"/>
        </w:rPr>
        <w:t xml:space="preserve">apılacaktır. </w:t>
      </w:r>
    </w:p>
    <w:p w14:paraId="6C70F580" w14:textId="77777777" w:rsidR="00C70A9E" w:rsidRPr="005108BD" w:rsidRDefault="006171BA" w:rsidP="003F2442">
      <w:pPr>
        <w:spacing w:before="120" w:after="120" w:line="360" w:lineRule="auto"/>
        <w:jc w:val="both"/>
        <w:rPr>
          <w:rFonts w:ascii="Tahoma" w:hAnsi="Tahoma" w:cs="Tahoma"/>
          <w:sz w:val="22"/>
          <w:szCs w:val="22"/>
        </w:rPr>
      </w:pPr>
      <w:r>
        <w:rPr>
          <w:rFonts w:ascii="Tahoma" w:hAnsi="Tahoma" w:cs="Tahoma"/>
          <w:sz w:val="22"/>
          <w:szCs w:val="22"/>
        </w:rPr>
        <w:t xml:space="preserve">Ayrıca </w:t>
      </w:r>
      <w:r w:rsidR="00163683" w:rsidRPr="005108BD">
        <w:rPr>
          <w:rFonts w:ascii="Tahoma" w:hAnsi="Tahoma" w:cs="Tahoma"/>
          <w:sz w:val="22"/>
          <w:szCs w:val="22"/>
        </w:rPr>
        <w:t xml:space="preserve">mevzuat uygulamaları ve değişikliklerine ilişkin süreçler, bölgesel ve kentsel planlamaya ilişkin uygulamalar, ulusal veya uluslararası ölçekli destek programları gibi yıl içerisinde ihtiyaç duyulabilecek konulara yönelik eğitimler de düzenlenebilecektir. Diğer taraftan, </w:t>
      </w:r>
      <w:r w:rsidR="00F058B3" w:rsidRPr="005108BD">
        <w:rPr>
          <w:rFonts w:ascii="Tahoma" w:hAnsi="Tahoma" w:cs="Tahoma"/>
          <w:sz w:val="22"/>
          <w:szCs w:val="22"/>
        </w:rPr>
        <w:t>2015</w:t>
      </w:r>
      <w:r w:rsidR="00163683" w:rsidRPr="005108BD">
        <w:rPr>
          <w:rFonts w:ascii="Tahoma" w:hAnsi="Tahoma" w:cs="Tahoma"/>
          <w:sz w:val="22"/>
          <w:szCs w:val="22"/>
        </w:rPr>
        <w:t xml:space="preserve"> yılı içerisinde başta Kalkınma Bakanlığı olmak üzere diğer kurum ve kuruluşlardan gelen eğitim davetlerine iş yükü duru</w:t>
      </w:r>
      <w:r w:rsidR="00895760" w:rsidRPr="005108BD">
        <w:rPr>
          <w:rFonts w:ascii="Tahoma" w:hAnsi="Tahoma" w:cs="Tahoma"/>
          <w:sz w:val="22"/>
          <w:szCs w:val="22"/>
        </w:rPr>
        <w:t>mu</w:t>
      </w:r>
      <w:r w:rsidR="00163683" w:rsidRPr="005108BD">
        <w:rPr>
          <w:rFonts w:ascii="Tahoma" w:hAnsi="Tahoma" w:cs="Tahoma"/>
          <w:sz w:val="22"/>
          <w:szCs w:val="22"/>
        </w:rPr>
        <w:t xml:space="preserve">na göre katılım sağlanacaktır. </w:t>
      </w:r>
    </w:p>
    <w:p w14:paraId="44872510" w14:textId="77777777" w:rsidR="003F2442" w:rsidRDefault="003F2442" w:rsidP="003F2442">
      <w:pPr>
        <w:pStyle w:val="GvdeMetni"/>
        <w:ind w:firstLine="0"/>
        <w:rPr>
          <w:rFonts w:ascii="Tahoma" w:hAnsi="Tahoma" w:cs="Tahoma"/>
          <w:sz w:val="22"/>
          <w:szCs w:val="22"/>
        </w:rPr>
      </w:pPr>
      <w:r w:rsidRPr="005108BD">
        <w:rPr>
          <w:rFonts w:ascii="Tahoma" w:hAnsi="Tahoma" w:cs="Tahoma"/>
          <w:sz w:val="22"/>
          <w:szCs w:val="22"/>
        </w:rPr>
        <w:t>Bu eğitimler, çal</w:t>
      </w:r>
      <w:r w:rsidRPr="005108BD">
        <w:rPr>
          <w:rFonts w:ascii="Tahoma" w:hAnsi="Tahoma" w:cs="Tahoma" w:hint="eastAsia"/>
          <w:sz w:val="22"/>
          <w:szCs w:val="22"/>
        </w:rPr>
        <w:t>ı</w:t>
      </w:r>
      <w:r w:rsidRPr="005108BD">
        <w:rPr>
          <w:rFonts w:ascii="Tahoma" w:hAnsi="Tahoma" w:cs="Tahoma"/>
          <w:sz w:val="22"/>
          <w:szCs w:val="22"/>
        </w:rPr>
        <w:t>ştaylar, alan ziyaretleri, klasik eğitim toplant</w:t>
      </w:r>
      <w:r w:rsidRPr="005108BD">
        <w:rPr>
          <w:rFonts w:ascii="Tahoma" w:hAnsi="Tahoma" w:cs="Tahoma" w:hint="eastAsia"/>
          <w:sz w:val="22"/>
          <w:szCs w:val="22"/>
        </w:rPr>
        <w:t>ı</w:t>
      </w:r>
      <w:r w:rsidRPr="005108BD">
        <w:rPr>
          <w:rFonts w:ascii="Tahoma" w:hAnsi="Tahoma" w:cs="Tahoma"/>
          <w:sz w:val="22"/>
          <w:szCs w:val="22"/>
        </w:rPr>
        <w:t>lar</w:t>
      </w:r>
      <w:r w:rsidRPr="005108BD">
        <w:rPr>
          <w:rFonts w:ascii="Tahoma" w:hAnsi="Tahoma" w:cs="Tahoma" w:hint="eastAsia"/>
          <w:sz w:val="22"/>
          <w:szCs w:val="22"/>
        </w:rPr>
        <w:t>ı</w:t>
      </w:r>
      <w:r w:rsidRPr="005108BD">
        <w:rPr>
          <w:rFonts w:ascii="Tahoma" w:hAnsi="Tahoma" w:cs="Tahoma"/>
          <w:sz w:val="22"/>
          <w:szCs w:val="22"/>
        </w:rPr>
        <w:t>, yerinde eğitimler, uzmanl</w:t>
      </w:r>
      <w:r w:rsidRPr="005108BD">
        <w:rPr>
          <w:rFonts w:ascii="Tahoma" w:hAnsi="Tahoma" w:cs="Tahoma" w:hint="eastAsia"/>
          <w:sz w:val="22"/>
          <w:szCs w:val="22"/>
        </w:rPr>
        <w:t>ı</w:t>
      </w:r>
      <w:r w:rsidRPr="005108BD">
        <w:rPr>
          <w:rFonts w:ascii="Tahoma" w:hAnsi="Tahoma" w:cs="Tahoma"/>
          <w:sz w:val="22"/>
          <w:szCs w:val="22"/>
        </w:rPr>
        <w:t>k alan</w:t>
      </w:r>
      <w:r w:rsidRPr="005108BD">
        <w:rPr>
          <w:rFonts w:ascii="Tahoma" w:hAnsi="Tahoma" w:cs="Tahoma" w:hint="eastAsia"/>
          <w:sz w:val="22"/>
          <w:szCs w:val="22"/>
        </w:rPr>
        <w:t>ı</w:t>
      </w:r>
      <w:r w:rsidRPr="005108BD">
        <w:rPr>
          <w:rFonts w:ascii="Tahoma" w:hAnsi="Tahoma" w:cs="Tahoma"/>
          <w:sz w:val="22"/>
          <w:szCs w:val="22"/>
        </w:rPr>
        <w:t xml:space="preserve"> ile ilgili kurum ve kuruluşlarla işbirliğine dayal</w:t>
      </w:r>
      <w:r w:rsidRPr="005108BD">
        <w:rPr>
          <w:rFonts w:ascii="Tahoma" w:hAnsi="Tahoma" w:cs="Tahoma" w:hint="eastAsia"/>
          <w:sz w:val="22"/>
          <w:szCs w:val="22"/>
        </w:rPr>
        <w:t>ı</w:t>
      </w:r>
      <w:r w:rsidRPr="005108BD">
        <w:rPr>
          <w:rFonts w:ascii="Tahoma" w:hAnsi="Tahoma" w:cs="Tahoma"/>
          <w:sz w:val="22"/>
          <w:szCs w:val="22"/>
        </w:rPr>
        <w:t xml:space="preserve"> eğitimler ve sunum uygulamalar</w:t>
      </w:r>
      <w:r w:rsidRPr="005108BD">
        <w:rPr>
          <w:rFonts w:ascii="Tahoma" w:hAnsi="Tahoma" w:cs="Tahoma" w:hint="eastAsia"/>
          <w:sz w:val="22"/>
          <w:szCs w:val="22"/>
        </w:rPr>
        <w:t>ı</w:t>
      </w:r>
      <w:r w:rsidRPr="005108BD">
        <w:rPr>
          <w:rFonts w:ascii="Tahoma" w:hAnsi="Tahoma" w:cs="Tahoma"/>
          <w:sz w:val="22"/>
          <w:szCs w:val="22"/>
        </w:rPr>
        <w:t xml:space="preserve"> gibi değişik yöntemler </w:t>
      </w:r>
      <w:r w:rsidR="00163683" w:rsidRPr="005108BD">
        <w:rPr>
          <w:rFonts w:ascii="Tahoma" w:hAnsi="Tahoma" w:cs="Tahoma"/>
          <w:sz w:val="22"/>
          <w:szCs w:val="22"/>
        </w:rPr>
        <w:t>şeklinde gerçekleştirilebilecektir.</w:t>
      </w:r>
      <w:r w:rsidRPr="005108BD">
        <w:rPr>
          <w:rFonts w:ascii="Tahoma" w:hAnsi="Tahoma" w:cs="Tahoma"/>
          <w:sz w:val="22"/>
          <w:szCs w:val="22"/>
        </w:rPr>
        <w:t xml:space="preserve"> </w:t>
      </w:r>
    </w:p>
    <w:p w14:paraId="0FA5B081" w14:textId="77777777" w:rsidR="00A43BE6" w:rsidRPr="00DF0628" w:rsidRDefault="00A43BE6" w:rsidP="00A43BE6">
      <w:pPr>
        <w:spacing w:before="120" w:after="120" w:line="360" w:lineRule="auto"/>
        <w:jc w:val="both"/>
        <w:rPr>
          <w:rFonts w:ascii="Tahoma" w:hAnsi="Tahoma" w:cs="Tahoma"/>
          <w:sz w:val="22"/>
          <w:szCs w:val="22"/>
        </w:rPr>
      </w:pPr>
      <w:r>
        <w:rPr>
          <w:rFonts w:ascii="Tahoma" w:hAnsi="Tahoma" w:cs="Tahoma"/>
          <w:sz w:val="22"/>
          <w:szCs w:val="22"/>
        </w:rPr>
        <w:t>Eğitimlerin yanı sıra 2016-2018</w:t>
      </w:r>
      <w:r w:rsidRPr="00DF0628">
        <w:rPr>
          <w:rFonts w:ascii="Tahoma" w:hAnsi="Tahoma" w:cs="Tahoma"/>
          <w:sz w:val="22"/>
          <w:szCs w:val="22"/>
        </w:rPr>
        <w:t xml:space="preserve"> dönemi için Eğitim İhtiyaç Analizi çalışması </w:t>
      </w:r>
      <w:r>
        <w:rPr>
          <w:rFonts w:ascii="Tahoma" w:hAnsi="Tahoma" w:cs="Tahoma"/>
          <w:sz w:val="22"/>
          <w:szCs w:val="22"/>
        </w:rPr>
        <w:t>2015</w:t>
      </w:r>
      <w:r w:rsidRPr="00DF0628">
        <w:rPr>
          <w:rFonts w:ascii="Tahoma" w:hAnsi="Tahoma" w:cs="Tahoma"/>
          <w:sz w:val="22"/>
          <w:szCs w:val="22"/>
        </w:rPr>
        <w:t xml:space="preserve"> yılında yapılacaktır. </w:t>
      </w:r>
    </w:p>
    <w:p w14:paraId="62710899" w14:textId="77777777" w:rsidR="00163683" w:rsidRPr="005108BD" w:rsidRDefault="00A920B9" w:rsidP="00A920B9">
      <w:pPr>
        <w:pStyle w:val="ResimYazs"/>
      </w:pPr>
      <w:bookmarkStart w:id="18" w:name="_Toc317057816"/>
      <w:bookmarkStart w:id="19" w:name="_Toc409020817"/>
      <w:r w:rsidRPr="005108BD">
        <w:t xml:space="preserve">Tablo </w:t>
      </w:r>
      <w:r w:rsidR="005975AF" w:rsidRPr="005108BD">
        <w:fldChar w:fldCharType="begin"/>
      </w:r>
      <w:r w:rsidR="000E5AE4" w:rsidRPr="005108BD">
        <w:instrText xml:space="preserve"> SEQ Tablo \* ARABIC </w:instrText>
      </w:r>
      <w:r w:rsidR="005975AF" w:rsidRPr="005108BD">
        <w:fldChar w:fldCharType="separate"/>
      </w:r>
      <w:r w:rsidR="006F5708">
        <w:rPr>
          <w:noProof/>
        </w:rPr>
        <w:t>3</w:t>
      </w:r>
      <w:r w:rsidR="005975AF" w:rsidRPr="005108BD">
        <w:rPr>
          <w:noProof/>
        </w:rPr>
        <w:fldChar w:fldCharType="end"/>
      </w:r>
      <w:r w:rsidRPr="005108BD">
        <w:t xml:space="preserve">. </w:t>
      </w:r>
      <w:r w:rsidR="00163683" w:rsidRPr="005108BD">
        <w:t>Ajans Personeline Yönelik Eğitim Faaliyetleri</w:t>
      </w:r>
      <w:bookmarkEnd w:id="18"/>
      <w:bookmarkEnd w:id="19"/>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8"/>
        <w:gridCol w:w="1860"/>
        <w:gridCol w:w="1338"/>
        <w:gridCol w:w="1281"/>
        <w:gridCol w:w="1681"/>
      </w:tblGrid>
      <w:tr w:rsidR="00D86259" w:rsidRPr="00EC5BBD" w14:paraId="07ED4A10" w14:textId="77777777" w:rsidTr="00DF0628">
        <w:trPr>
          <w:trHeight w:val="621"/>
        </w:trPr>
        <w:tc>
          <w:tcPr>
            <w:tcW w:w="1562" w:type="pct"/>
            <w:vAlign w:val="center"/>
          </w:tcPr>
          <w:p w14:paraId="2563B737" w14:textId="77777777" w:rsidR="00D86259" w:rsidRPr="005108BD" w:rsidRDefault="00D86259" w:rsidP="00097CA2">
            <w:pPr>
              <w:jc w:val="center"/>
              <w:rPr>
                <w:rFonts w:ascii="Tahoma" w:hAnsi="Tahoma" w:cs="Tahoma"/>
                <w:b/>
                <w:bCs/>
                <w:sz w:val="20"/>
                <w:szCs w:val="20"/>
                <w:lang w:eastAsia="tr-TR"/>
              </w:rPr>
            </w:pPr>
            <w:r w:rsidRPr="005108BD">
              <w:rPr>
                <w:rFonts w:ascii="Tahoma" w:hAnsi="Tahoma" w:cs="Tahoma"/>
                <w:b/>
                <w:bCs/>
                <w:sz w:val="20"/>
                <w:szCs w:val="20"/>
                <w:lang w:eastAsia="tr-TR"/>
              </w:rPr>
              <w:t>Faaliyet Adı</w:t>
            </w:r>
          </w:p>
        </w:tc>
        <w:tc>
          <w:tcPr>
            <w:tcW w:w="1038" w:type="pct"/>
            <w:vAlign w:val="center"/>
          </w:tcPr>
          <w:p w14:paraId="7D788674" w14:textId="77777777" w:rsidR="00D86259" w:rsidRPr="005108BD" w:rsidRDefault="00D86259" w:rsidP="00097CA2">
            <w:pPr>
              <w:jc w:val="center"/>
              <w:rPr>
                <w:rFonts w:ascii="Tahoma" w:hAnsi="Tahoma" w:cs="Tahoma"/>
                <w:b/>
                <w:bCs/>
                <w:sz w:val="20"/>
                <w:szCs w:val="20"/>
                <w:lang w:eastAsia="tr-TR"/>
              </w:rPr>
            </w:pPr>
            <w:r w:rsidRPr="005108BD">
              <w:rPr>
                <w:rFonts w:ascii="Tahoma" w:hAnsi="Tahoma" w:cs="Tahoma"/>
                <w:b/>
                <w:bCs/>
                <w:sz w:val="20"/>
                <w:szCs w:val="20"/>
                <w:lang w:eastAsia="tr-TR"/>
              </w:rPr>
              <w:t>Sorumlusu</w:t>
            </w:r>
          </w:p>
        </w:tc>
        <w:tc>
          <w:tcPr>
            <w:tcW w:w="747" w:type="pct"/>
            <w:vAlign w:val="center"/>
          </w:tcPr>
          <w:p w14:paraId="13CB094D" w14:textId="77777777" w:rsidR="00D86259" w:rsidRPr="005108BD" w:rsidRDefault="00D86259" w:rsidP="00097CA2">
            <w:pPr>
              <w:jc w:val="center"/>
              <w:rPr>
                <w:rFonts w:ascii="Tahoma" w:hAnsi="Tahoma" w:cs="Tahoma"/>
                <w:b/>
                <w:bCs/>
                <w:sz w:val="20"/>
                <w:szCs w:val="20"/>
                <w:lang w:eastAsia="tr-TR"/>
              </w:rPr>
            </w:pPr>
            <w:r w:rsidRPr="005108BD">
              <w:rPr>
                <w:rFonts w:ascii="Tahoma" w:hAnsi="Tahoma" w:cs="Tahoma"/>
                <w:b/>
                <w:bCs/>
                <w:sz w:val="20"/>
                <w:szCs w:val="20"/>
                <w:lang w:eastAsia="tr-TR"/>
              </w:rPr>
              <w:t>İşbirliği Yapılacak Birim</w:t>
            </w:r>
          </w:p>
        </w:tc>
        <w:tc>
          <w:tcPr>
            <w:tcW w:w="715" w:type="pct"/>
            <w:vAlign w:val="center"/>
          </w:tcPr>
          <w:p w14:paraId="6F309DDF" w14:textId="77777777" w:rsidR="00D86259" w:rsidRPr="005108BD" w:rsidRDefault="00D86259" w:rsidP="00097CA2">
            <w:pPr>
              <w:jc w:val="center"/>
              <w:rPr>
                <w:rFonts w:ascii="Tahoma" w:hAnsi="Tahoma" w:cs="Tahoma"/>
                <w:b/>
                <w:bCs/>
                <w:sz w:val="20"/>
                <w:szCs w:val="20"/>
                <w:lang w:eastAsia="tr-TR"/>
              </w:rPr>
            </w:pPr>
            <w:r w:rsidRPr="005108BD">
              <w:rPr>
                <w:rFonts w:ascii="Tahoma" w:hAnsi="Tahoma" w:cs="Tahoma"/>
                <w:b/>
                <w:bCs/>
                <w:sz w:val="20"/>
                <w:szCs w:val="20"/>
                <w:lang w:eastAsia="tr-TR"/>
              </w:rPr>
              <w:t>Süresi</w:t>
            </w:r>
          </w:p>
        </w:tc>
        <w:tc>
          <w:tcPr>
            <w:tcW w:w="938" w:type="pct"/>
            <w:vAlign w:val="center"/>
          </w:tcPr>
          <w:p w14:paraId="3725581E" w14:textId="77777777" w:rsidR="00D86259" w:rsidRPr="005108BD" w:rsidRDefault="00D86259" w:rsidP="00097CA2">
            <w:pPr>
              <w:jc w:val="center"/>
              <w:rPr>
                <w:rFonts w:ascii="Tahoma" w:hAnsi="Tahoma" w:cs="Tahoma"/>
                <w:b/>
                <w:bCs/>
                <w:sz w:val="20"/>
                <w:szCs w:val="20"/>
              </w:rPr>
            </w:pPr>
            <w:r w:rsidRPr="005108BD">
              <w:rPr>
                <w:rFonts w:ascii="Tahoma" w:hAnsi="Tahoma" w:cs="Tahoma"/>
                <w:b/>
                <w:bCs/>
                <w:sz w:val="20"/>
                <w:szCs w:val="20"/>
              </w:rPr>
              <w:t>Tahmini</w:t>
            </w:r>
          </w:p>
          <w:p w14:paraId="2EB24427" w14:textId="77777777" w:rsidR="00D86259" w:rsidRPr="005108BD" w:rsidRDefault="00D86259" w:rsidP="00097CA2">
            <w:pPr>
              <w:jc w:val="center"/>
              <w:rPr>
                <w:rFonts w:ascii="Tahoma" w:hAnsi="Tahoma" w:cs="Tahoma"/>
                <w:b/>
                <w:bCs/>
                <w:sz w:val="20"/>
                <w:szCs w:val="20"/>
              </w:rPr>
            </w:pPr>
            <w:r w:rsidRPr="005108BD">
              <w:rPr>
                <w:rFonts w:ascii="Tahoma" w:hAnsi="Tahoma" w:cs="Tahoma"/>
                <w:b/>
                <w:bCs/>
                <w:sz w:val="20"/>
                <w:szCs w:val="20"/>
              </w:rPr>
              <w:t>Maliyet</w:t>
            </w:r>
          </w:p>
        </w:tc>
      </w:tr>
      <w:tr w:rsidR="00A456D3" w:rsidRPr="00EC5BBD" w14:paraId="16B1A4D5" w14:textId="77777777" w:rsidTr="00DF0628">
        <w:trPr>
          <w:trHeight w:val="691"/>
        </w:trPr>
        <w:tc>
          <w:tcPr>
            <w:tcW w:w="1562" w:type="pct"/>
            <w:vAlign w:val="center"/>
          </w:tcPr>
          <w:p w14:paraId="353EFCA3" w14:textId="77777777" w:rsidR="00A456D3" w:rsidRPr="005108BD" w:rsidRDefault="00A456D3" w:rsidP="00097CA2">
            <w:pPr>
              <w:rPr>
                <w:rFonts w:ascii="Tahoma" w:hAnsi="Tahoma" w:cs="Tahoma"/>
                <w:bCs/>
                <w:sz w:val="20"/>
                <w:szCs w:val="20"/>
                <w:lang w:eastAsia="tr-TR"/>
              </w:rPr>
            </w:pPr>
            <w:r w:rsidRPr="005108BD">
              <w:rPr>
                <w:rFonts w:ascii="Tahoma" w:hAnsi="Tahoma" w:cs="Tahoma"/>
                <w:bCs/>
                <w:sz w:val="20"/>
                <w:szCs w:val="20"/>
                <w:lang w:eastAsia="tr-TR"/>
              </w:rPr>
              <w:t xml:space="preserve">2016-2018 Eğitim İhtiyaç Analizi Çalışması </w:t>
            </w:r>
          </w:p>
        </w:tc>
        <w:tc>
          <w:tcPr>
            <w:tcW w:w="1038" w:type="pct"/>
            <w:vAlign w:val="center"/>
          </w:tcPr>
          <w:p w14:paraId="4C6ED53A" w14:textId="77777777" w:rsidR="00A456D3" w:rsidRPr="005108BD" w:rsidRDefault="00A456D3" w:rsidP="00097CA2">
            <w:pPr>
              <w:jc w:val="center"/>
              <w:rPr>
                <w:rFonts w:ascii="Tahoma" w:hAnsi="Tahoma" w:cs="Tahoma"/>
                <w:sz w:val="20"/>
                <w:szCs w:val="20"/>
              </w:rPr>
            </w:pPr>
            <w:r w:rsidRPr="005108BD">
              <w:rPr>
                <w:rFonts w:ascii="Tahoma" w:hAnsi="Tahoma" w:cs="Tahoma"/>
                <w:sz w:val="20"/>
                <w:szCs w:val="20"/>
              </w:rPr>
              <w:t>Kurumsal Koordinasyon Birimi</w:t>
            </w:r>
          </w:p>
        </w:tc>
        <w:tc>
          <w:tcPr>
            <w:tcW w:w="747" w:type="pct"/>
            <w:vAlign w:val="center"/>
          </w:tcPr>
          <w:p w14:paraId="52F6EE02" w14:textId="77777777" w:rsidR="00A456D3" w:rsidRPr="005108BD" w:rsidRDefault="00A456D3" w:rsidP="00097CA2">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661597B1" w14:textId="77777777" w:rsidR="00A456D3" w:rsidRPr="005108BD" w:rsidRDefault="00A456D3" w:rsidP="00EB1DFA">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 xml:space="preserve">2015  </w:t>
            </w:r>
            <w:r w:rsidR="00EB1DFA">
              <w:rPr>
                <w:rFonts w:ascii="Tahoma" w:hAnsi="Tahoma" w:cs="Tahoma"/>
                <w:bCs/>
                <w:sz w:val="20"/>
                <w:szCs w:val="20"/>
                <w:lang w:eastAsia="tr-TR"/>
              </w:rPr>
              <w:t>30</w:t>
            </w:r>
            <w:r>
              <w:rPr>
                <w:rFonts w:ascii="Tahoma" w:hAnsi="Tahoma" w:cs="Tahoma"/>
                <w:bCs/>
                <w:sz w:val="20"/>
                <w:szCs w:val="20"/>
                <w:lang w:eastAsia="tr-TR"/>
              </w:rPr>
              <w:t>.</w:t>
            </w:r>
            <w:r w:rsidR="00EB1DFA">
              <w:rPr>
                <w:rFonts w:ascii="Tahoma" w:hAnsi="Tahoma" w:cs="Tahoma"/>
                <w:bCs/>
                <w:sz w:val="20"/>
                <w:szCs w:val="20"/>
                <w:lang w:eastAsia="tr-TR"/>
              </w:rPr>
              <w:t>09</w:t>
            </w:r>
            <w:r>
              <w:rPr>
                <w:rFonts w:ascii="Tahoma" w:hAnsi="Tahoma" w:cs="Tahoma"/>
                <w:bCs/>
                <w:sz w:val="20"/>
                <w:szCs w:val="20"/>
                <w:lang w:eastAsia="tr-TR"/>
              </w:rPr>
              <w:t>.2015</w:t>
            </w:r>
          </w:p>
        </w:tc>
        <w:tc>
          <w:tcPr>
            <w:tcW w:w="938" w:type="pct"/>
            <w:vAlign w:val="center"/>
          </w:tcPr>
          <w:p w14:paraId="656960C0" w14:textId="77777777" w:rsidR="00A456D3" w:rsidRPr="005108BD" w:rsidRDefault="002234AD" w:rsidP="005108BD">
            <w:pPr>
              <w:jc w:val="center"/>
              <w:rPr>
                <w:rFonts w:ascii="Tahoma" w:hAnsi="Tahoma" w:cs="Tahoma"/>
                <w:bCs/>
                <w:sz w:val="20"/>
                <w:szCs w:val="20"/>
              </w:rPr>
            </w:pPr>
            <w:r>
              <w:rPr>
                <w:rFonts w:ascii="Tahoma" w:hAnsi="Tahoma" w:cs="Tahoma"/>
                <w:bCs/>
                <w:sz w:val="20"/>
                <w:szCs w:val="20"/>
              </w:rPr>
              <w:t>3</w:t>
            </w:r>
            <w:r w:rsidR="00A456D3" w:rsidRPr="005108BD">
              <w:rPr>
                <w:rFonts w:ascii="Tahoma" w:hAnsi="Tahoma" w:cs="Tahoma"/>
                <w:bCs/>
                <w:sz w:val="20"/>
                <w:szCs w:val="20"/>
              </w:rPr>
              <w:t>.000,00 TL</w:t>
            </w:r>
          </w:p>
        </w:tc>
      </w:tr>
      <w:tr w:rsidR="00A456D3" w:rsidRPr="00EC5BBD" w14:paraId="19D5A4A6" w14:textId="77777777" w:rsidTr="00DF0628">
        <w:trPr>
          <w:cantSplit/>
          <w:trHeight w:val="570"/>
        </w:trPr>
        <w:tc>
          <w:tcPr>
            <w:tcW w:w="1562" w:type="pct"/>
            <w:vAlign w:val="center"/>
          </w:tcPr>
          <w:p w14:paraId="380D3541" w14:textId="77777777" w:rsidR="00A456D3" w:rsidRPr="005108BD" w:rsidRDefault="00A456D3" w:rsidP="00AE19F4">
            <w:pPr>
              <w:rPr>
                <w:rFonts w:ascii="Tahoma" w:hAnsi="Tahoma" w:cs="Tahoma"/>
                <w:sz w:val="20"/>
                <w:szCs w:val="20"/>
              </w:rPr>
            </w:pPr>
            <w:r>
              <w:rPr>
                <w:rFonts w:ascii="Tahoma" w:hAnsi="Tahoma" w:cs="Tahoma"/>
                <w:sz w:val="20"/>
                <w:szCs w:val="20"/>
              </w:rPr>
              <w:t>Türk Ticaret Kanunu Eğitimi</w:t>
            </w:r>
          </w:p>
        </w:tc>
        <w:tc>
          <w:tcPr>
            <w:tcW w:w="1038" w:type="pct"/>
            <w:vAlign w:val="center"/>
          </w:tcPr>
          <w:p w14:paraId="6DC0C917"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Kurumsal Koordinasyon Birimi</w:t>
            </w:r>
          </w:p>
        </w:tc>
        <w:tc>
          <w:tcPr>
            <w:tcW w:w="747" w:type="pct"/>
            <w:shd w:val="clear" w:color="auto" w:fill="auto"/>
            <w:vAlign w:val="center"/>
          </w:tcPr>
          <w:p w14:paraId="17EF6654"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56355871" w14:textId="77777777" w:rsidR="00A456D3" w:rsidRPr="005108BD" w:rsidRDefault="00A456D3" w:rsidP="003E4BE8">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2015  31.12.2015</w:t>
            </w:r>
          </w:p>
        </w:tc>
        <w:tc>
          <w:tcPr>
            <w:tcW w:w="938" w:type="pct"/>
            <w:vAlign w:val="center"/>
          </w:tcPr>
          <w:p w14:paraId="578EBC2B" w14:textId="77777777" w:rsidR="00A456D3" w:rsidRPr="005108BD" w:rsidRDefault="00A456D3" w:rsidP="003E4BE8">
            <w:pPr>
              <w:jc w:val="center"/>
              <w:rPr>
                <w:rFonts w:ascii="Tahoma" w:hAnsi="Tahoma" w:cs="Tahoma"/>
                <w:bCs/>
                <w:sz w:val="20"/>
                <w:szCs w:val="20"/>
              </w:rPr>
            </w:pPr>
            <w:r>
              <w:rPr>
                <w:rFonts w:ascii="Tahoma" w:hAnsi="Tahoma" w:cs="Tahoma"/>
                <w:bCs/>
                <w:sz w:val="20"/>
                <w:szCs w:val="20"/>
              </w:rPr>
              <w:t>6</w:t>
            </w:r>
            <w:r w:rsidRPr="005108BD">
              <w:rPr>
                <w:rFonts w:ascii="Tahoma" w:hAnsi="Tahoma" w:cs="Tahoma"/>
                <w:bCs/>
                <w:sz w:val="20"/>
                <w:szCs w:val="20"/>
              </w:rPr>
              <w:t>.000,00 TL</w:t>
            </w:r>
          </w:p>
        </w:tc>
      </w:tr>
      <w:tr w:rsidR="00A456D3" w:rsidRPr="00EC5BBD" w14:paraId="1350CE1B" w14:textId="77777777" w:rsidTr="00DF0628">
        <w:trPr>
          <w:cantSplit/>
          <w:trHeight w:val="570"/>
        </w:trPr>
        <w:tc>
          <w:tcPr>
            <w:tcW w:w="1562" w:type="pct"/>
            <w:vAlign w:val="center"/>
          </w:tcPr>
          <w:p w14:paraId="341A44C7" w14:textId="77777777" w:rsidR="00A456D3" w:rsidRPr="005108BD" w:rsidRDefault="00A456D3" w:rsidP="00AE19F4">
            <w:pPr>
              <w:rPr>
                <w:rFonts w:ascii="Tahoma" w:hAnsi="Tahoma" w:cs="Tahoma"/>
                <w:sz w:val="20"/>
                <w:szCs w:val="20"/>
              </w:rPr>
            </w:pPr>
            <w:r>
              <w:rPr>
                <w:rFonts w:ascii="Tahoma" w:hAnsi="Tahoma" w:cs="Tahoma"/>
                <w:sz w:val="20"/>
                <w:szCs w:val="20"/>
              </w:rPr>
              <w:t>Coğrafi Bilgi Sistemleri Eğitimi</w:t>
            </w:r>
          </w:p>
        </w:tc>
        <w:tc>
          <w:tcPr>
            <w:tcW w:w="1038" w:type="pct"/>
            <w:vAlign w:val="center"/>
          </w:tcPr>
          <w:p w14:paraId="6ECD6347"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Kurumsal Koordinasyon Birimi</w:t>
            </w:r>
          </w:p>
        </w:tc>
        <w:tc>
          <w:tcPr>
            <w:tcW w:w="747" w:type="pct"/>
            <w:shd w:val="clear" w:color="auto" w:fill="auto"/>
            <w:vAlign w:val="center"/>
          </w:tcPr>
          <w:p w14:paraId="58668497"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6FF980F9" w14:textId="77777777" w:rsidR="00A456D3" w:rsidRPr="005108BD" w:rsidRDefault="00A456D3" w:rsidP="003E4BE8">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2015  31.12.2015</w:t>
            </w:r>
          </w:p>
        </w:tc>
        <w:tc>
          <w:tcPr>
            <w:tcW w:w="938" w:type="pct"/>
            <w:vAlign w:val="center"/>
          </w:tcPr>
          <w:p w14:paraId="51D5D4C8" w14:textId="77777777" w:rsidR="00A456D3" w:rsidRPr="005108BD" w:rsidRDefault="00A456D3" w:rsidP="003E4BE8">
            <w:pPr>
              <w:jc w:val="center"/>
              <w:rPr>
                <w:rFonts w:ascii="Tahoma" w:hAnsi="Tahoma" w:cs="Tahoma"/>
                <w:bCs/>
                <w:sz w:val="20"/>
                <w:szCs w:val="20"/>
              </w:rPr>
            </w:pPr>
            <w:r>
              <w:rPr>
                <w:rFonts w:ascii="Tahoma" w:hAnsi="Tahoma" w:cs="Tahoma"/>
                <w:bCs/>
                <w:sz w:val="20"/>
                <w:szCs w:val="20"/>
              </w:rPr>
              <w:t>7</w:t>
            </w:r>
            <w:r w:rsidRPr="005108BD">
              <w:rPr>
                <w:rFonts w:ascii="Tahoma" w:hAnsi="Tahoma" w:cs="Tahoma"/>
                <w:bCs/>
                <w:sz w:val="20"/>
                <w:szCs w:val="20"/>
              </w:rPr>
              <w:t>.000,00 TL</w:t>
            </w:r>
          </w:p>
        </w:tc>
      </w:tr>
      <w:tr w:rsidR="00A456D3" w:rsidRPr="00EC5BBD" w14:paraId="07E61981" w14:textId="77777777" w:rsidTr="00DF0628">
        <w:trPr>
          <w:cantSplit/>
          <w:trHeight w:val="570"/>
        </w:trPr>
        <w:tc>
          <w:tcPr>
            <w:tcW w:w="1562" w:type="pct"/>
            <w:vAlign w:val="center"/>
          </w:tcPr>
          <w:p w14:paraId="1DFFA64C" w14:textId="77777777" w:rsidR="00A456D3" w:rsidRPr="005108BD" w:rsidRDefault="00A456D3" w:rsidP="00AE19F4">
            <w:pPr>
              <w:rPr>
                <w:rFonts w:ascii="Tahoma" w:hAnsi="Tahoma" w:cs="Tahoma"/>
                <w:sz w:val="20"/>
                <w:szCs w:val="20"/>
              </w:rPr>
            </w:pPr>
            <w:r>
              <w:rPr>
                <w:rFonts w:ascii="Tahoma" w:hAnsi="Tahoma" w:cs="Tahoma"/>
                <w:sz w:val="20"/>
                <w:szCs w:val="20"/>
              </w:rPr>
              <w:lastRenderedPageBreak/>
              <w:t>Etki Değerlendirme Analizi Eğitimi</w:t>
            </w:r>
          </w:p>
        </w:tc>
        <w:tc>
          <w:tcPr>
            <w:tcW w:w="1038" w:type="pct"/>
            <w:vAlign w:val="center"/>
          </w:tcPr>
          <w:p w14:paraId="739B65D5"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Kurumsal Koordinasyon Birimi</w:t>
            </w:r>
          </w:p>
        </w:tc>
        <w:tc>
          <w:tcPr>
            <w:tcW w:w="747" w:type="pct"/>
            <w:shd w:val="clear" w:color="auto" w:fill="auto"/>
            <w:vAlign w:val="center"/>
          </w:tcPr>
          <w:p w14:paraId="2B9E8D5F"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7CA24C0D" w14:textId="77777777" w:rsidR="00A456D3" w:rsidRPr="005108BD" w:rsidRDefault="00A456D3" w:rsidP="00114B5E">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2015  31.12.2015</w:t>
            </w:r>
          </w:p>
        </w:tc>
        <w:tc>
          <w:tcPr>
            <w:tcW w:w="938" w:type="pct"/>
            <w:vAlign w:val="center"/>
          </w:tcPr>
          <w:p w14:paraId="794C870E" w14:textId="77777777" w:rsidR="00A456D3" w:rsidRPr="005108BD" w:rsidRDefault="00A456D3" w:rsidP="003E4BE8">
            <w:pPr>
              <w:jc w:val="center"/>
              <w:rPr>
                <w:rFonts w:ascii="Tahoma" w:hAnsi="Tahoma" w:cs="Tahoma"/>
                <w:bCs/>
                <w:sz w:val="20"/>
                <w:szCs w:val="20"/>
              </w:rPr>
            </w:pPr>
            <w:r>
              <w:rPr>
                <w:rFonts w:ascii="Tahoma" w:hAnsi="Tahoma" w:cs="Tahoma"/>
                <w:bCs/>
                <w:sz w:val="20"/>
                <w:szCs w:val="20"/>
              </w:rPr>
              <w:t>7</w:t>
            </w:r>
            <w:r w:rsidRPr="005108BD">
              <w:rPr>
                <w:rFonts w:ascii="Tahoma" w:hAnsi="Tahoma" w:cs="Tahoma"/>
                <w:bCs/>
                <w:sz w:val="20"/>
                <w:szCs w:val="20"/>
              </w:rPr>
              <w:t>.000,00 TL</w:t>
            </w:r>
          </w:p>
        </w:tc>
      </w:tr>
      <w:tr w:rsidR="00A456D3" w:rsidRPr="00EC5BBD" w14:paraId="3C3B4A07" w14:textId="77777777" w:rsidTr="00DF0628">
        <w:trPr>
          <w:cantSplit/>
          <w:trHeight w:val="570"/>
        </w:trPr>
        <w:tc>
          <w:tcPr>
            <w:tcW w:w="1562" w:type="pct"/>
            <w:vAlign w:val="center"/>
          </w:tcPr>
          <w:p w14:paraId="216D0F41" w14:textId="77777777" w:rsidR="00A456D3" w:rsidRPr="005108BD" w:rsidRDefault="00A456D3" w:rsidP="00AE19F4">
            <w:pPr>
              <w:rPr>
                <w:rFonts w:ascii="Tahoma" w:hAnsi="Tahoma" w:cs="Tahoma"/>
                <w:sz w:val="20"/>
                <w:szCs w:val="20"/>
              </w:rPr>
            </w:pPr>
            <w:r>
              <w:rPr>
                <w:rFonts w:ascii="Tahoma" w:hAnsi="Tahoma" w:cs="Tahoma"/>
                <w:sz w:val="20"/>
                <w:szCs w:val="20"/>
              </w:rPr>
              <w:t>Moderasyon ve Sunum Teknikleri Eğitimi</w:t>
            </w:r>
          </w:p>
        </w:tc>
        <w:tc>
          <w:tcPr>
            <w:tcW w:w="1038" w:type="pct"/>
            <w:vAlign w:val="center"/>
          </w:tcPr>
          <w:p w14:paraId="6FEEFC97"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Kurumsal Koordinasyon Birimi</w:t>
            </w:r>
          </w:p>
        </w:tc>
        <w:tc>
          <w:tcPr>
            <w:tcW w:w="747" w:type="pct"/>
            <w:shd w:val="clear" w:color="auto" w:fill="auto"/>
            <w:vAlign w:val="center"/>
          </w:tcPr>
          <w:p w14:paraId="3E5D0DBD"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12E4E042" w14:textId="77777777" w:rsidR="00A456D3" w:rsidRPr="005108BD" w:rsidRDefault="00A456D3" w:rsidP="00114B5E">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2015  31.12.2015</w:t>
            </w:r>
          </w:p>
        </w:tc>
        <w:tc>
          <w:tcPr>
            <w:tcW w:w="938" w:type="pct"/>
            <w:vAlign w:val="center"/>
          </w:tcPr>
          <w:p w14:paraId="717BFA39" w14:textId="77777777" w:rsidR="00A456D3" w:rsidRPr="005108BD" w:rsidRDefault="00A456D3" w:rsidP="003E4BE8">
            <w:pPr>
              <w:jc w:val="center"/>
              <w:rPr>
                <w:rFonts w:ascii="Tahoma" w:hAnsi="Tahoma" w:cs="Tahoma"/>
                <w:bCs/>
                <w:sz w:val="20"/>
                <w:szCs w:val="20"/>
              </w:rPr>
            </w:pPr>
            <w:r>
              <w:rPr>
                <w:rFonts w:ascii="Tahoma" w:hAnsi="Tahoma" w:cs="Tahoma"/>
                <w:bCs/>
                <w:sz w:val="20"/>
                <w:szCs w:val="20"/>
              </w:rPr>
              <w:t>4</w:t>
            </w:r>
            <w:r w:rsidRPr="005108BD">
              <w:rPr>
                <w:rFonts w:ascii="Tahoma" w:hAnsi="Tahoma" w:cs="Tahoma"/>
                <w:bCs/>
                <w:sz w:val="20"/>
                <w:szCs w:val="20"/>
              </w:rPr>
              <w:t>.000,00 TL</w:t>
            </w:r>
          </w:p>
        </w:tc>
      </w:tr>
      <w:tr w:rsidR="00A456D3" w:rsidRPr="00EC5BBD" w14:paraId="5A2286FB" w14:textId="77777777" w:rsidTr="00DF0628">
        <w:trPr>
          <w:cantSplit/>
          <w:trHeight w:val="570"/>
        </w:trPr>
        <w:tc>
          <w:tcPr>
            <w:tcW w:w="1562" w:type="pct"/>
            <w:vAlign w:val="center"/>
          </w:tcPr>
          <w:p w14:paraId="4993C8FB" w14:textId="77777777" w:rsidR="00A456D3" w:rsidRPr="005108BD" w:rsidRDefault="00A456D3" w:rsidP="00AE19F4">
            <w:pPr>
              <w:rPr>
                <w:rFonts w:ascii="Tahoma" w:hAnsi="Tahoma" w:cs="Tahoma"/>
                <w:sz w:val="20"/>
                <w:szCs w:val="20"/>
              </w:rPr>
            </w:pPr>
            <w:r>
              <w:rPr>
                <w:rFonts w:ascii="Tahoma" w:hAnsi="Tahoma" w:cs="Tahoma"/>
                <w:sz w:val="20"/>
                <w:szCs w:val="20"/>
              </w:rPr>
              <w:t>Saha Araştırmaları ve Analiz Yöntemleri Eğitimi</w:t>
            </w:r>
          </w:p>
        </w:tc>
        <w:tc>
          <w:tcPr>
            <w:tcW w:w="1038" w:type="pct"/>
            <w:vAlign w:val="center"/>
          </w:tcPr>
          <w:p w14:paraId="4592283D"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Kurumsal Koordinasyon Birimi</w:t>
            </w:r>
          </w:p>
        </w:tc>
        <w:tc>
          <w:tcPr>
            <w:tcW w:w="747" w:type="pct"/>
            <w:shd w:val="clear" w:color="auto" w:fill="auto"/>
            <w:vAlign w:val="center"/>
          </w:tcPr>
          <w:p w14:paraId="131E8AF3"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15C53724" w14:textId="77777777" w:rsidR="00A456D3" w:rsidRPr="005108BD" w:rsidRDefault="00A456D3" w:rsidP="00114B5E">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2015  31.12.2015</w:t>
            </w:r>
          </w:p>
        </w:tc>
        <w:tc>
          <w:tcPr>
            <w:tcW w:w="938" w:type="pct"/>
            <w:vAlign w:val="center"/>
          </w:tcPr>
          <w:p w14:paraId="49E10FA8" w14:textId="77777777" w:rsidR="00A456D3" w:rsidRPr="005108BD" w:rsidRDefault="00A456D3" w:rsidP="003E4BE8">
            <w:pPr>
              <w:jc w:val="center"/>
              <w:rPr>
                <w:rFonts w:ascii="Tahoma" w:hAnsi="Tahoma" w:cs="Tahoma"/>
                <w:bCs/>
                <w:sz w:val="20"/>
                <w:szCs w:val="20"/>
              </w:rPr>
            </w:pPr>
            <w:r>
              <w:rPr>
                <w:rFonts w:ascii="Tahoma" w:hAnsi="Tahoma" w:cs="Tahoma"/>
                <w:bCs/>
                <w:sz w:val="20"/>
                <w:szCs w:val="20"/>
              </w:rPr>
              <w:t>7</w:t>
            </w:r>
            <w:r w:rsidRPr="005108BD">
              <w:rPr>
                <w:rFonts w:ascii="Tahoma" w:hAnsi="Tahoma" w:cs="Tahoma"/>
                <w:bCs/>
                <w:sz w:val="20"/>
                <w:szCs w:val="20"/>
              </w:rPr>
              <w:t>.000,00 TL</w:t>
            </w:r>
          </w:p>
        </w:tc>
      </w:tr>
      <w:tr w:rsidR="00A456D3" w:rsidRPr="00EC5BBD" w14:paraId="24407A0E" w14:textId="77777777" w:rsidTr="00DF0628">
        <w:trPr>
          <w:cantSplit/>
          <w:trHeight w:val="570"/>
        </w:trPr>
        <w:tc>
          <w:tcPr>
            <w:tcW w:w="1562" w:type="pct"/>
            <w:vAlign w:val="center"/>
          </w:tcPr>
          <w:p w14:paraId="79A13B0C" w14:textId="77777777" w:rsidR="00A456D3" w:rsidRPr="005108BD" w:rsidRDefault="00A456D3" w:rsidP="00AE19F4">
            <w:pPr>
              <w:rPr>
                <w:rFonts w:ascii="Tahoma" w:hAnsi="Tahoma" w:cs="Tahoma"/>
                <w:sz w:val="20"/>
                <w:szCs w:val="20"/>
              </w:rPr>
            </w:pPr>
            <w:r>
              <w:rPr>
                <w:rFonts w:ascii="Tahoma" w:hAnsi="Tahoma" w:cs="Tahoma"/>
                <w:sz w:val="20"/>
                <w:szCs w:val="20"/>
              </w:rPr>
              <w:t>Medya ve İletişim Stratejileri Eğitimi</w:t>
            </w:r>
          </w:p>
        </w:tc>
        <w:tc>
          <w:tcPr>
            <w:tcW w:w="1038" w:type="pct"/>
            <w:vAlign w:val="center"/>
          </w:tcPr>
          <w:p w14:paraId="396342D5"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Kurumsal Koordinasyon Birimi</w:t>
            </w:r>
          </w:p>
        </w:tc>
        <w:tc>
          <w:tcPr>
            <w:tcW w:w="747" w:type="pct"/>
            <w:shd w:val="clear" w:color="auto" w:fill="auto"/>
            <w:vAlign w:val="center"/>
          </w:tcPr>
          <w:p w14:paraId="3007A871"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30D5C055" w14:textId="77777777" w:rsidR="00A456D3" w:rsidRPr="005108BD" w:rsidRDefault="00A456D3" w:rsidP="00114B5E">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2015  31.12.2015</w:t>
            </w:r>
          </w:p>
        </w:tc>
        <w:tc>
          <w:tcPr>
            <w:tcW w:w="938" w:type="pct"/>
            <w:vAlign w:val="center"/>
          </w:tcPr>
          <w:p w14:paraId="13404916" w14:textId="77777777" w:rsidR="00A456D3" w:rsidRPr="005108BD" w:rsidRDefault="00A456D3" w:rsidP="003E4BE8">
            <w:pPr>
              <w:jc w:val="center"/>
              <w:rPr>
                <w:rFonts w:ascii="Tahoma" w:hAnsi="Tahoma" w:cs="Tahoma"/>
                <w:bCs/>
                <w:sz w:val="20"/>
                <w:szCs w:val="20"/>
              </w:rPr>
            </w:pPr>
            <w:r>
              <w:rPr>
                <w:rFonts w:ascii="Tahoma" w:hAnsi="Tahoma" w:cs="Tahoma"/>
                <w:bCs/>
                <w:sz w:val="20"/>
                <w:szCs w:val="20"/>
              </w:rPr>
              <w:t>7</w:t>
            </w:r>
            <w:r w:rsidRPr="005108BD">
              <w:rPr>
                <w:rFonts w:ascii="Tahoma" w:hAnsi="Tahoma" w:cs="Tahoma"/>
                <w:bCs/>
                <w:sz w:val="20"/>
                <w:szCs w:val="20"/>
              </w:rPr>
              <w:t>.000,00 TL</w:t>
            </w:r>
          </w:p>
        </w:tc>
      </w:tr>
      <w:tr w:rsidR="00A456D3" w:rsidRPr="00EC5BBD" w14:paraId="3FD5227F" w14:textId="77777777" w:rsidTr="00DF0628">
        <w:trPr>
          <w:cantSplit/>
          <w:trHeight w:val="570"/>
        </w:trPr>
        <w:tc>
          <w:tcPr>
            <w:tcW w:w="1562" w:type="pct"/>
            <w:vAlign w:val="center"/>
          </w:tcPr>
          <w:p w14:paraId="5897333E" w14:textId="77777777" w:rsidR="00A456D3" w:rsidRPr="005108BD" w:rsidRDefault="00A456D3" w:rsidP="00AE19F4">
            <w:pPr>
              <w:rPr>
                <w:rFonts w:ascii="Tahoma" w:hAnsi="Tahoma" w:cs="Tahoma"/>
                <w:sz w:val="20"/>
                <w:szCs w:val="20"/>
              </w:rPr>
            </w:pPr>
            <w:r>
              <w:rPr>
                <w:rFonts w:ascii="Tahoma" w:hAnsi="Tahoma" w:cs="Tahoma"/>
                <w:sz w:val="20"/>
                <w:szCs w:val="20"/>
              </w:rPr>
              <w:t>Kümelenme Eğitimi</w:t>
            </w:r>
          </w:p>
        </w:tc>
        <w:tc>
          <w:tcPr>
            <w:tcW w:w="1038" w:type="pct"/>
            <w:vAlign w:val="center"/>
          </w:tcPr>
          <w:p w14:paraId="3B95A84A"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Kurumsal Koordinasyon Birimi</w:t>
            </w:r>
          </w:p>
        </w:tc>
        <w:tc>
          <w:tcPr>
            <w:tcW w:w="747" w:type="pct"/>
            <w:shd w:val="clear" w:color="auto" w:fill="auto"/>
            <w:vAlign w:val="center"/>
          </w:tcPr>
          <w:p w14:paraId="776605C2"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1FF7CC61" w14:textId="77777777" w:rsidR="00A456D3" w:rsidRPr="005108BD" w:rsidRDefault="00A456D3" w:rsidP="00114B5E">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2015  31.12.2015</w:t>
            </w:r>
          </w:p>
        </w:tc>
        <w:tc>
          <w:tcPr>
            <w:tcW w:w="938" w:type="pct"/>
            <w:vAlign w:val="center"/>
          </w:tcPr>
          <w:p w14:paraId="0068641B" w14:textId="77777777" w:rsidR="00A456D3" w:rsidRPr="005108BD" w:rsidRDefault="00A456D3" w:rsidP="003E4BE8">
            <w:pPr>
              <w:jc w:val="center"/>
              <w:rPr>
                <w:rFonts w:ascii="Tahoma" w:hAnsi="Tahoma" w:cs="Tahoma"/>
                <w:bCs/>
                <w:sz w:val="20"/>
                <w:szCs w:val="20"/>
              </w:rPr>
            </w:pPr>
            <w:r>
              <w:rPr>
                <w:rFonts w:ascii="Tahoma" w:hAnsi="Tahoma" w:cs="Tahoma"/>
                <w:bCs/>
                <w:sz w:val="20"/>
                <w:szCs w:val="20"/>
              </w:rPr>
              <w:t>7</w:t>
            </w:r>
            <w:r w:rsidRPr="005108BD">
              <w:rPr>
                <w:rFonts w:ascii="Tahoma" w:hAnsi="Tahoma" w:cs="Tahoma"/>
                <w:bCs/>
                <w:sz w:val="20"/>
                <w:szCs w:val="20"/>
              </w:rPr>
              <w:t>.000,00 TL</w:t>
            </w:r>
          </w:p>
        </w:tc>
      </w:tr>
      <w:tr w:rsidR="00A456D3" w:rsidRPr="00EC5BBD" w14:paraId="4A55E051" w14:textId="77777777" w:rsidTr="00DF0628">
        <w:trPr>
          <w:cantSplit/>
          <w:trHeight w:val="570"/>
        </w:trPr>
        <w:tc>
          <w:tcPr>
            <w:tcW w:w="1562" w:type="pct"/>
            <w:vAlign w:val="center"/>
          </w:tcPr>
          <w:p w14:paraId="6E992EF0" w14:textId="77777777" w:rsidR="00A456D3" w:rsidRDefault="00A456D3" w:rsidP="00AE19F4">
            <w:pPr>
              <w:rPr>
                <w:rFonts w:ascii="Tahoma" w:hAnsi="Tahoma" w:cs="Tahoma"/>
                <w:sz w:val="20"/>
                <w:szCs w:val="20"/>
              </w:rPr>
            </w:pPr>
            <w:r>
              <w:rPr>
                <w:rFonts w:ascii="Tahoma" w:hAnsi="Tahoma" w:cs="Tahoma"/>
                <w:sz w:val="20"/>
                <w:szCs w:val="20"/>
              </w:rPr>
              <w:t>Uygulamalı Fizibilite Eğitimi</w:t>
            </w:r>
          </w:p>
        </w:tc>
        <w:tc>
          <w:tcPr>
            <w:tcW w:w="1038" w:type="pct"/>
            <w:vAlign w:val="center"/>
          </w:tcPr>
          <w:p w14:paraId="05AA9C63"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Kurumsal Koordinasyon Birimi</w:t>
            </w:r>
          </w:p>
        </w:tc>
        <w:tc>
          <w:tcPr>
            <w:tcW w:w="747" w:type="pct"/>
            <w:shd w:val="clear" w:color="auto" w:fill="auto"/>
            <w:vAlign w:val="center"/>
          </w:tcPr>
          <w:p w14:paraId="7D3E245B" w14:textId="77777777" w:rsidR="00A456D3" w:rsidRPr="005108BD" w:rsidRDefault="00A456D3" w:rsidP="003E4BE8">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54059F35" w14:textId="77777777" w:rsidR="00A456D3" w:rsidRPr="005108BD" w:rsidRDefault="00A456D3" w:rsidP="00114B5E">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2015  31.12.2015</w:t>
            </w:r>
          </w:p>
        </w:tc>
        <w:tc>
          <w:tcPr>
            <w:tcW w:w="938" w:type="pct"/>
            <w:vAlign w:val="center"/>
          </w:tcPr>
          <w:p w14:paraId="76B9A0AC" w14:textId="77777777" w:rsidR="00A456D3" w:rsidRPr="005108BD" w:rsidRDefault="00A456D3" w:rsidP="003E4BE8">
            <w:pPr>
              <w:jc w:val="center"/>
              <w:rPr>
                <w:rFonts w:ascii="Tahoma" w:hAnsi="Tahoma" w:cs="Tahoma"/>
                <w:bCs/>
                <w:sz w:val="20"/>
                <w:szCs w:val="20"/>
              </w:rPr>
            </w:pPr>
            <w:r>
              <w:rPr>
                <w:rFonts w:ascii="Tahoma" w:hAnsi="Tahoma" w:cs="Tahoma"/>
                <w:bCs/>
                <w:sz w:val="20"/>
                <w:szCs w:val="20"/>
              </w:rPr>
              <w:t>7</w:t>
            </w:r>
            <w:r w:rsidRPr="005108BD">
              <w:rPr>
                <w:rFonts w:ascii="Tahoma" w:hAnsi="Tahoma" w:cs="Tahoma"/>
                <w:bCs/>
                <w:sz w:val="20"/>
                <w:szCs w:val="20"/>
              </w:rPr>
              <w:t>.000,00 TL</w:t>
            </w:r>
          </w:p>
        </w:tc>
      </w:tr>
      <w:tr w:rsidR="00A456D3" w:rsidRPr="00EC5BBD" w14:paraId="05FE481F" w14:textId="77777777" w:rsidTr="00DF0628">
        <w:trPr>
          <w:cantSplit/>
          <w:trHeight w:val="570"/>
        </w:trPr>
        <w:tc>
          <w:tcPr>
            <w:tcW w:w="1562" w:type="pct"/>
            <w:vAlign w:val="center"/>
          </w:tcPr>
          <w:p w14:paraId="5B8B6AC0" w14:textId="77777777" w:rsidR="00A456D3" w:rsidRPr="005108BD" w:rsidRDefault="00A456D3" w:rsidP="00AE19F4">
            <w:pPr>
              <w:rPr>
                <w:rFonts w:ascii="Tahoma" w:hAnsi="Tahoma" w:cs="Tahoma"/>
                <w:sz w:val="20"/>
                <w:szCs w:val="20"/>
              </w:rPr>
            </w:pPr>
            <w:r w:rsidRPr="005108BD">
              <w:rPr>
                <w:rFonts w:ascii="Tahoma" w:hAnsi="Tahoma" w:cs="Tahoma"/>
                <w:sz w:val="20"/>
                <w:szCs w:val="20"/>
              </w:rPr>
              <w:t>Ajans Personeline Yönelik</w:t>
            </w:r>
            <w:r>
              <w:rPr>
                <w:rFonts w:ascii="Tahoma" w:hAnsi="Tahoma" w:cs="Tahoma"/>
                <w:sz w:val="20"/>
                <w:szCs w:val="20"/>
              </w:rPr>
              <w:t xml:space="preserve"> Diğer</w:t>
            </w:r>
            <w:r w:rsidRPr="005108BD">
              <w:rPr>
                <w:rFonts w:ascii="Tahoma" w:hAnsi="Tahoma" w:cs="Tahoma"/>
                <w:sz w:val="20"/>
                <w:szCs w:val="20"/>
              </w:rPr>
              <w:t xml:space="preserve"> Eğitimler</w:t>
            </w:r>
          </w:p>
        </w:tc>
        <w:tc>
          <w:tcPr>
            <w:tcW w:w="1038" w:type="pct"/>
            <w:vAlign w:val="center"/>
          </w:tcPr>
          <w:p w14:paraId="0E8B341A" w14:textId="77777777" w:rsidR="00A456D3" w:rsidRPr="005108BD" w:rsidRDefault="00A456D3" w:rsidP="009D6E5F">
            <w:pPr>
              <w:jc w:val="center"/>
              <w:rPr>
                <w:rFonts w:ascii="Tahoma" w:hAnsi="Tahoma" w:cs="Tahoma"/>
                <w:sz w:val="20"/>
                <w:szCs w:val="20"/>
              </w:rPr>
            </w:pPr>
            <w:r w:rsidRPr="005108BD">
              <w:rPr>
                <w:rFonts w:ascii="Tahoma" w:hAnsi="Tahoma" w:cs="Tahoma"/>
                <w:sz w:val="20"/>
                <w:szCs w:val="20"/>
              </w:rPr>
              <w:t>Kurumsal Koordinasyon Birimi</w:t>
            </w:r>
          </w:p>
        </w:tc>
        <w:tc>
          <w:tcPr>
            <w:tcW w:w="747" w:type="pct"/>
            <w:shd w:val="clear" w:color="auto" w:fill="auto"/>
            <w:vAlign w:val="center"/>
          </w:tcPr>
          <w:p w14:paraId="0D5A6F96" w14:textId="77777777" w:rsidR="00A456D3" w:rsidRPr="005108BD" w:rsidRDefault="00A456D3" w:rsidP="00097CA2">
            <w:pPr>
              <w:jc w:val="center"/>
              <w:rPr>
                <w:rFonts w:ascii="Tahoma" w:hAnsi="Tahoma" w:cs="Tahoma"/>
                <w:sz w:val="20"/>
                <w:szCs w:val="20"/>
              </w:rPr>
            </w:pPr>
            <w:r w:rsidRPr="005108BD">
              <w:rPr>
                <w:rFonts w:ascii="Tahoma" w:hAnsi="Tahoma" w:cs="Tahoma"/>
                <w:sz w:val="20"/>
                <w:szCs w:val="20"/>
              </w:rPr>
              <w:t>Tüm Birimler</w:t>
            </w:r>
          </w:p>
        </w:tc>
        <w:tc>
          <w:tcPr>
            <w:tcW w:w="715" w:type="pct"/>
            <w:vAlign w:val="center"/>
          </w:tcPr>
          <w:p w14:paraId="6177926D" w14:textId="77777777" w:rsidR="00A456D3" w:rsidRPr="005108BD" w:rsidRDefault="00A456D3" w:rsidP="00114B5E">
            <w:pPr>
              <w:jc w:val="center"/>
              <w:rPr>
                <w:rFonts w:ascii="Tahoma" w:hAnsi="Tahoma" w:cs="Tahoma"/>
                <w:bCs/>
                <w:sz w:val="20"/>
                <w:szCs w:val="20"/>
                <w:lang w:eastAsia="tr-TR"/>
              </w:rPr>
            </w:pPr>
            <w:r w:rsidRPr="005108BD">
              <w:rPr>
                <w:rFonts w:ascii="Tahoma" w:hAnsi="Tahoma" w:cs="Tahoma"/>
                <w:bCs/>
                <w:sz w:val="20"/>
                <w:szCs w:val="20"/>
                <w:lang w:eastAsia="tr-TR"/>
              </w:rPr>
              <w:t>01.01.</w:t>
            </w:r>
            <w:r>
              <w:rPr>
                <w:rFonts w:ascii="Tahoma" w:hAnsi="Tahoma" w:cs="Tahoma"/>
                <w:bCs/>
                <w:sz w:val="20"/>
                <w:szCs w:val="20"/>
                <w:lang w:eastAsia="tr-TR"/>
              </w:rPr>
              <w:t>2015  31.12.2015</w:t>
            </w:r>
          </w:p>
        </w:tc>
        <w:tc>
          <w:tcPr>
            <w:tcW w:w="938" w:type="pct"/>
            <w:vAlign w:val="center"/>
          </w:tcPr>
          <w:p w14:paraId="43393DA2" w14:textId="77777777" w:rsidR="00A456D3" w:rsidRPr="005108BD" w:rsidRDefault="002234AD" w:rsidP="005108BD">
            <w:pPr>
              <w:jc w:val="center"/>
              <w:rPr>
                <w:rFonts w:ascii="AbakuTLSymSans" w:hAnsi="AbakuTLSymSans" w:cs="Tahoma"/>
                <w:sz w:val="20"/>
                <w:szCs w:val="20"/>
              </w:rPr>
            </w:pPr>
            <w:r>
              <w:rPr>
                <w:rFonts w:ascii="Tahoma" w:hAnsi="Tahoma" w:cs="Tahoma"/>
                <w:bCs/>
                <w:sz w:val="20"/>
                <w:szCs w:val="20"/>
              </w:rPr>
              <w:t>5</w:t>
            </w:r>
            <w:r w:rsidR="00A456D3" w:rsidRPr="003E4BE8">
              <w:rPr>
                <w:rFonts w:ascii="Tahoma" w:hAnsi="Tahoma" w:cs="Tahoma"/>
                <w:bCs/>
                <w:sz w:val="20"/>
                <w:szCs w:val="20"/>
              </w:rPr>
              <w:t>.000,00 TL</w:t>
            </w:r>
          </w:p>
        </w:tc>
      </w:tr>
      <w:tr w:rsidR="003E4BE8" w:rsidRPr="00EC5BBD" w14:paraId="19C9475D" w14:textId="77777777" w:rsidTr="00DF0628">
        <w:trPr>
          <w:cantSplit/>
          <w:trHeight w:val="701"/>
        </w:trPr>
        <w:tc>
          <w:tcPr>
            <w:tcW w:w="1562" w:type="pct"/>
            <w:vAlign w:val="center"/>
          </w:tcPr>
          <w:p w14:paraId="07217FB1" w14:textId="77777777" w:rsidR="003E4BE8" w:rsidRPr="005108BD" w:rsidRDefault="003E4BE8" w:rsidP="00097CA2">
            <w:pPr>
              <w:rPr>
                <w:rFonts w:ascii="Tahoma" w:hAnsi="Tahoma" w:cs="Tahoma"/>
                <w:sz w:val="20"/>
                <w:szCs w:val="20"/>
              </w:rPr>
            </w:pPr>
            <w:r w:rsidRPr="005108BD">
              <w:rPr>
                <w:rFonts w:ascii="Tahoma" w:hAnsi="Tahoma" w:cs="Tahoma"/>
                <w:sz w:val="20"/>
                <w:szCs w:val="20"/>
              </w:rPr>
              <w:t>Diğer Kurum ve Kuruluşlarca Düzenlenecek Eğitim Programları</w:t>
            </w:r>
          </w:p>
        </w:tc>
        <w:tc>
          <w:tcPr>
            <w:tcW w:w="1038" w:type="pct"/>
            <w:vAlign w:val="center"/>
          </w:tcPr>
          <w:p w14:paraId="2B2C6625" w14:textId="77777777" w:rsidR="003E4BE8" w:rsidRPr="005108BD" w:rsidRDefault="003E4BE8" w:rsidP="00097CA2">
            <w:pPr>
              <w:jc w:val="center"/>
            </w:pPr>
            <w:r w:rsidRPr="005108BD">
              <w:rPr>
                <w:rFonts w:ascii="Tahoma" w:hAnsi="Tahoma" w:cs="Tahoma"/>
                <w:sz w:val="20"/>
                <w:szCs w:val="20"/>
              </w:rPr>
              <w:t>Kurumsal Koordinasyon Birimi</w:t>
            </w:r>
          </w:p>
        </w:tc>
        <w:tc>
          <w:tcPr>
            <w:tcW w:w="747" w:type="pct"/>
            <w:shd w:val="clear" w:color="auto" w:fill="auto"/>
            <w:vAlign w:val="center"/>
          </w:tcPr>
          <w:p w14:paraId="61575FCC" w14:textId="77777777" w:rsidR="003E4BE8" w:rsidRPr="005108BD" w:rsidRDefault="003E4BE8" w:rsidP="00097CA2">
            <w:pPr>
              <w:jc w:val="center"/>
            </w:pPr>
            <w:r w:rsidRPr="005108BD">
              <w:rPr>
                <w:rFonts w:ascii="Tahoma" w:hAnsi="Tahoma" w:cs="Tahoma"/>
                <w:sz w:val="20"/>
                <w:szCs w:val="20"/>
              </w:rPr>
              <w:t>Tüm Birimler</w:t>
            </w:r>
          </w:p>
        </w:tc>
        <w:tc>
          <w:tcPr>
            <w:tcW w:w="715" w:type="pct"/>
            <w:vAlign w:val="center"/>
          </w:tcPr>
          <w:p w14:paraId="70030473" w14:textId="77777777" w:rsidR="003E4BE8" w:rsidRPr="005108BD" w:rsidRDefault="003E4BE8" w:rsidP="0092487C">
            <w:pPr>
              <w:jc w:val="center"/>
              <w:rPr>
                <w:rFonts w:ascii="Tahoma" w:hAnsi="Tahoma" w:cs="Tahoma"/>
                <w:sz w:val="20"/>
                <w:szCs w:val="20"/>
              </w:rPr>
            </w:pPr>
            <w:r>
              <w:rPr>
                <w:rFonts w:ascii="Tahoma" w:hAnsi="Tahoma" w:cs="Tahoma"/>
                <w:sz w:val="20"/>
                <w:szCs w:val="20"/>
              </w:rPr>
              <w:t>01.01.2015  31.12.2015</w:t>
            </w:r>
          </w:p>
        </w:tc>
        <w:tc>
          <w:tcPr>
            <w:tcW w:w="938" w:type="pct"/>
            <w:vAlign w:val="center"/>
          </w:tcPr>
          <w:p w14:paraId="3ECEACD5" w14:textId="77777777" w:rsidR="003E4BE8" w:rsidRPr="005108BD" w:rsidRDefault="002234AD" w:rsidP="005108BD">
            <w:pPr>
              <w:ind w:hanging="60"/>
              <w:jc w:val="center"/>
              <w:rPr>
                <w:rFonts w:ascii="Tahoma" w:hAnsi="Tahoma" w:cs="Tahoma"/>
                <w:sz w:val="20"/>
                <w:szCs w:val="20"/>
              </w:rPr>
            </w:pPr>
            <w:r>
              <w:rPr>
                <w:rFonts w:ascii="Tahoma" w:hAnsi="Tahoma" w:cs="Tahoma"/>
                <w:sz w:val="20"/>
                <w:szCs w:val="20"/>
              </w:rPr>
              <w:t>5</w:t>
            </w:r>
            <w:r w:rsidR="003E4BE8" w:rsidRPr="005108BD">
              <w:rPr>
                <w:rFonts w:ascii="Tahoma" w:hAnsi="Tahoma" w:cs="Tahoma"/>
                <w:sz w:val="20"/>
                <w:szCs w:val="20"/>
              </w:rPr>
              <w:t>.000,00 TL</w:t>
            </w:r>
          </w:p>
        </w:tc>
      </w:tr>
      <w:tr w:rsidR="003E4BE8" w:rsidRPr="00EC5BBD" w14:paraId="01A8F253" w14:textId="77777777" w:rsidTr="00DF0628">
        <w:trPr>
          <w:cantSplit/>
          <w:trHeight w:val="606"/>
        </w:trPr>
        <w:tc>
          <w:tcPr>
            <w:tcW w:w="4062" w:type="pct"/>
            <w:gridSpan w:val="4"/>
            <w:vAlign w:val="center"/>
          </w:tcPr>
          <w:p w14:paraId="59C38869" w14:textId="77777777" w:rsidR="003E4BE8" w:rsidRPr="005108BD" w:rsidRDefault="003E4BE8" w:rsidP="00097CA2">
            <w:pPr>
              <w:ind w:hanging="60"/>
              <w:jc w:val="center"/>
              <w:rPr>
                <w:rFonts w:ascii="Tahoma" w:hAnsi="Tahoma" w:cs="Tahoma"/>
                <w:b/>
                <w:sz w:val="20"/>
                <w:szCs w:val="20"/>
              </w:rPr>
            </w:pPr>
            <w:r w:rsidRPr="005108BD">
              <w:rPr>
                <w:rFonts w:ascii="Tahoma" w:hAnsi="Tahoma" w:cs="Tahoma"/>
                <w:b/>
                <w:sz w:val="20"/>
                <w:szCs w:val="20"/>
              </w:rPr>
              <w:t>TOPLAM</w:t>
            </w:r>
          </w:p>
        </w:tc>
        <w:tc>
          <w:tcPr>
            <w:tcW w:w="938" w:type="pct"/>
            <w:vAlign w:val="center"/>
          </w:tcPr>
          <w:p w14:paraId="3D5504E1" w14:textId="77777777" w:rsidR="003E4BE8" w:rsidRPr="005108BD" w:rsidRDefault="002234AD" w:rsidP="00097CA2">
            <w:pPr>
              <w:jc w:val="center"/>
              <w:rPr>
                <w:rFonts w:ascii="Tahoma" w:hAnsi="Tahoma" w:cs="Tahoma"/>
                <w:b/>
                <w:sz w:val="20"/>
                <w:szCs w:val="20"/>
              </w:rPr>
            </w:pPr>
            <w:r>
              <w:rPr>
                <w:rFonts w:ascii="Tahoma" w:hAnsi="Tahoma" w:cs="Tahoma"/>
                <w:b/>
                <w:sz w:val="20"/>
                <w:szCs w:val="20"/>
              </w:rPr>
              <w:t>65</w:t>
            </w:r>
            <w:r w:rsidR="003E4BE8" w:rsidRPr="005108BD">
              <w:rPr>
                <w:rFonts w:ascii="Tahoma" w:hAnsi="Tahoma" w:cs="Tahoma"/>
                <w:b/>
                <w:sz w:val="20"/>
                <w:szCs w:val="20"/>
              </w:rPr>
              <w:t>.000,00 TL</w:t>
            </w:r>
          </w:p>
        </w:tc>
      </w:tr>
    </w:tbl>
    <w:p w14:paraId="496511AD" w14:textId="77777777" w:rsidR="00BA5191" w:rsidRPr="00EC5BBD" w:rsidRDefault="00BA5191" w:rsidP="003F2442">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605"/>
      </w:tblGrid>
      <w:tr w:rsidR="00F1157D" w:rsidRPr="00EC5BBD" w14:paraId="334FFEE9" w14:textId="77777777" w:rsidTr="00F1157D">
        <w:trPr>
          <w:trHeight w:val="393"/>
        </w:trPr>
        <w:tc>
          <w:tcPr>
            <w:tcW w:w="4497" w:type="dxa"/>
            <w:vAlign w:val="center"/>
          </w:tcPr>
          <w:p w14:paraId="4563E42D" w14:textId="77777777" w:rsidR="00F1157D" w:rsidRPr="005108BD" w:rsidRDefault="00F1157D" w:rsidP="00F1157D">
            <w:pPr>
              <w:spacing w:line="360" w:lineRule="auto"/>
              <w:jc w:val="center"/>
              <w:rPr>
                <w:rFonts w:ascii="Tahoma" w:hAnsi="Tahoma" w:cs="Tahoma"/>
                <w:b/>
                <w:sz w:val="20"/>
                <w:szCs w:val="20"/>
              </w:rPr>
            </w:pPr>
            <w:r w:rsidRPr="005108BD">
              <w:rPr>
                <w:rFonts w:ascii="Tahoma" w:hAnsi="Tahoma" w:cs="Tahoma"/>
                <w:b/>
                <w:sz w:val="20"/>
                <w:szCs w:val="20"/>
              </w:rPr>
              <w:t>Faaliyet</w:t>
            </w:r>
          </w:p>
        </w:tc>
        <w:tc>
          <w:tcPr>
            <w:tcW w:w="4605" w:type="dxa"/>
            <w:vAlign w:val="center"/>
          </w:tcPr>
          <w:p w14:paraId="24357ED9" w14:textId="77777777" w:rsidR="00F1157D" w:rsidRPr="005108BD" w:rsidRDefault="00F1157D" w:rsidP="00F1157D">
            <w:pPr>
              <w:spacing w:line="360" w:lineRule="auto"/>
              <w:jc w:val="center"/>
              <w:rPr>
                <w:rFonts w:ascii="Tahoma" w:hAnsi="Tahoma" w:cs="Tahoma"/>
                <w:b/>
                <w:sz w:val="20"/>
                <w:szCs w:val="20"/>
              </w:rPr>
            </w:pPr>
            <w:r w:rsidRPr="005108BD">
              <w:rPr>
                <w:rFonts w:ascii="Tahoma" w:hAnsi="Tahoma" w:cs="Tahoma"/>
                <w:b/>
                <w:sz w:val="20"/>
                <w:szCs w:val="20"/>
              </w:rPr>
              <w:t>Beklenen Ç</w:t>
            </w:r>
            <w:r w:rsidRPr="005108BD">
              <w:rPr>
                <w:rFonts w:ascii="Tahoma" w:hAnsi="Tahoma" w:cs="Tahoma" w:hint="eastAsia"/>
                <w:b/>
                <w:sz w:val="20"/>
                <w:szCs w:val="20"/>
              </w:rPr>
              <w:t>ı</w:t>
            </w:r>
            <w:r w:rsidRPr="005108BD">
              <w:rPr>
                <w:rFonts w:ascii="Tahoma" w:hAnsi="Tahoma" w:cs="Tahoma"/>
                <w:b/>
                <w:sz w:val="20"/>
                <w:szCs w:val="20"/>
              </w:rPr>
              <w:t>kt</w:t>
            </w:r>
            <w:r w:rsidRPr="005108BD">
              <w:rPr>
                <w:rFonts w:ascii="Tahoma" w:hAnsi="Tahoma" w:cs="Tahoma" w:hint="eastAsia"/>
                <w:b/>
                <w:sz w:val="20"/>
                <w:szCs w:val="20"/>
              </w:rPr>
              <w:t>ı</w:t>
            </w:r>
          </w:p>
        </w:tc>
      </w:tr>
      <w:tr w:rsidR="00F1157D" w:rsidRPr="00EC5BBD" w14:paraId="3EEA6CC4" w14:textId="77777777" w:rsidTr="00F1157D">
        <w:trPr>
          <w:trHeight w:val="567"/>
        </w:trPr>
        <w:tc>
          <w:tcPr>
            <w:tcW w:w="4497" w:type="dxa"/>
            <w:vAlign w:val="center"/>
          </w:tcPr>
          <w:p w14:paraId="1EF2ED57" w14:textId="77777777" w:rsidR="00F1157D" w:rsidRPr="005108BD" w:rsidRDefault="00F1157D" w:rsidP="00F476B5">
            <w:pPr>
              <w:spacing w:line="360" w:lineRule="auto"/>
              <w:rPr>
                <w:rFonts w:ascii="Tahoma" w:hAnsi="Tahoma" w:cs="Tahoma"/>
                <w:sz w:val="20"/>
                <w:szCs w:val="20"/>
              </w:rPr>
            </w:pPr>
            <w:r w:rsidRPr="005108BD">
              <w:rPr>
                <w:rFonts w:ascii="Tahoma" w:hAnsi="Tahoma" w:cs="Tahoma"/>
                <w:sz w:val="20"/>
                <w:szCs w:val="20"/>
              </w:rPr>
              <w:t>2016</w:t>
            </w:r>
            <w:r w:rsidR="005108BD" w:rsidRPr="005108BD">
              <w:rPr>
                <w:rFonts w:ascii="Tahoma" w:hAnsi="Tahoma" w:cs="Tahoma"/>
                <w:sz w:val="20"/>
                <w:szCs w:val="20"/>
              </w:rPr>
              <w:t>-2018</w:t>
            </w:r>
            <w:r w:rsidR="00F476B5" w:rsidRPr="005108BD">
              <w:rPr>
                <w:rFonts w:ascii="Tahoma" w:hAnsi="Tahoma" w:cs="Tahoma"/>
                <w:sz w:val="20"/>
                <w:szCs w:val="20"/>
              </w:rPr>
              <w:t xml:space="preserve"> Yılı </w:t>
            </w:r>
            <w:r w:rsidRPr="005108BD">
              <w:rPr>
                <w:rFonts w:ascii="Tahoma" w:hAnsi="Tahoma" w:cs="Tahoma"/>
                <w:sz w:val="20"/>
                <w:szCs w:val="20"/>
              </w:rPr>
              <w:t>Eğitim İhtiyaç Analizi</w:t>
            </w:r>
          </w:p>
        </w:tc>
        <w:tc>
          <w:tcPr>
            <w:tcW w:w="4605" w:type="dxa"/>
            <w:vAlign w:val="center"/>
          </w:tcPr>
          <w:p w14:paraId="6887DB06" w14:textId="77777777" w:rsidR="00F1157D" w:rsidRPr="005108BD" w:rsidRDefault="00F1157D" w:rsidP="00F1157D">
            <w:pPr>
              <w:rPr>
                <w:rFonts w:ascii="Tahoma" w:hAnsi="Tahoma" w:cs="Tahoma"/>
                <w:sz w:val="20"/>
                <w:szCs w:val="20"/>
              </w:rPr>
            </w:pPr>
            <w:r w:rsidRPr="005108BD">
              <w:rPr>
                <w:rFonts w:ascii="Tahoma" w:hAnsi="Tahoma" w:cs="Tahoma"/>
                <w:sz w:val="20"/>
                <w:szCs w:val="20"/>
              </w:rPr>
              <w:t>Analiz Raporunun tamamlanması</w:t>
            </w:r>
          </w:p>
        </w:tc>
      </w:tr>
      <w:tr w:rsidR="00F1157D" w:rsidRPr="00EC5BBD" w14:paraId="18F40F33" w14:textId="77777777" w:rsidTr="00F1157D">
        <w:trPr>
          <w:trHeight w:val="567"/>
        </w:trPr>
        <w:tc>
          <w:tcPr>
            <w:tcW w:w="4497" w:type="dxa"/>
            <w:vAlign w:val="center"/>
          </w:tcPr>
          <w:p w14:paraId="425B7125" w14:textId="77777777" w:rsidR="00F1157D" w:rsidRPr="005108BD" w:rsidRDefault="00F1157D" w:rsidP="00F1157D">
            <w:pPr>
              <w:spacing w:line="360" w:lineRule="auto"/>
              <w:rPr>
                <w:rFonts w:ascii="Tahoma" w:hAnsi="Tahoma" w:cs="Tahoma"/>
                <w:sz w:val="20"/>
                <w:szCs w:val="20"/>
              </w:rPr>
            </w:pPr>
            <w:r w:rsidRPr="005108BD">
              <w:rPr>
                <w:rFonts w:ascii="Tahoma" w:hAnsi="Tahoma" w:cs="Tahoma"/>
                <w:sz w:val="20"/>
                <w:szCs w:val="20"/>
              </w:rPr>
              <w:t>Ajans personeline yönelik eğitimler</w:t>
            </w:r>
          </w:p>
        </w:tc>
        <w:tc>
          <w:tcPr>
            <w:tcW w:w="4605" w:type="dxa"/>
            <w:vAlign w:val="center"/>
          </w:tcPr>
          <w:p w14:paraId="49107F65" w14:textId="77777777" w:rsidR="00F1157D" w:rsidRPr="005108BD" w:rsidRDefault="00F1157D" w:rsidP="00F1157D">
            <w:pPr>
              <w:rPr>
                <w:rFonts w:ascii="Tahoma" w:hAnsi="Tahoma" w:cs="Tahoma"/>
                <w:sz w:val="20"/>
                <w:szCs w:val="20"/>
              </w:rPr>
            </w:pPr>
            <w:r w:rsidRPr="005108BD">
              <w:rPr>
                <w:rFonts w:ascii="Tahoma" w:hAnsi="Tahoma" w:cs="Tahoma"/>
                <w:sz w:val="20"/>
                <w:szCs w:val="20"/>
              </w:rPr>
              <w:t>En az 350 adam/gün eğitim programlarına katılım sağlanması</w:t>
            </w:r>
          </w:p>
        </w:tc>
      </w:tr>
    </w:tbl>
    <w:p w14:paraId="65F7D245" w14:textId="77777777" w:rsidR="00F1157D" w:rsidRPr="00EC5BBD" w:rsidRDefault="00F1157D" w:rsidP="003F2442">
      <w:pPr>
        <w:spacing w:line="360" w:lineRule="auto"/>
        <w:jc w:val="both"/>
        <w:rPr>
          <w:rFonts w:ascii="Tahoma" w:hAnsi="Tahoma" w:cs="Tahoma"/>
          <w:color w:val="FF0000"/>
          <w:highlight w:val="yellow"/>
        </w:rPr>
      </w:pPr>
    </w:p>
    <w:p w14:paraId="6F4A8A7D" w14:textId="77777777" w:rsidR="006E296D" w:rsidRPr="00F058B3" w:rsidRDefault="006E296D" w:rsidP="0028689E">
      <w:pPr>
        <w:pStyle w:val="4dzey"/>
        <w:numPr>
          <w:ilvl w:val="3"/>
          <w:numId w:val="11"/>
        </w:numPr>
        <w:rPr>
          <w:color w:val="auto"/>
        </w:rPr>
      </w:pPr>
      <w:r w:rsidRPr="00F058B3">
        <w:rPr>
          <w:color w:val="auto"/>
        </w:rPr>
        <w:t>Ajans Organlarına Yönelik Bilgilendirme ve Eğitim Faaliyetleri</w:t>
      </w:r>
    </w:p>
    <w:p w14:paraId="19AFCD0E" w14:textId="77777777" w:rsidR="00BA5191" w:rsidRDefault="008E628B" w:rsidP="00BA5191">
      <w:pPr>
        <w:spacing w:line="360" w:lineRule="auto"/>
        <w:jc w:val="both"/>
        <w:rPr>
          <w:rFonts w:ascii="Tahoma" w:hAnsi="Tahoma" w:cs="Tahoma"/>
          <w:sz w:val="22"/>
          <w:szCs w:val="22"/>
        </w:rPr>
      </w:pPr>
      <w:r w:rsidRPr="004B6C8E">
        <w:rPr>
          <w:rFonts w:ascii="Tahoma" w:hAnsi="Tahoma" w:cs="Tahoma"/>
          <w:sz w:val="22"/>
          <w:szCs w:val="22"/>
        </w:rPr>
        <w:t xml:space="preserve">DOĞAKA karar organı Yönetim Kurulu ve danışma organı Kalkınma Kurulu’nun </w:t>
      </w:r>
      <w:r w:rsidR="004B6C8E" w:rsidRPr="004B6C8E">
        <w:rPr>
          <w:rFonts w:ascii="Tahoma" w:hAnsi="Tahoma" w:cs="Tahoma"/>
          <w:sz w:val="22"/>
          <w:szCs w:val="22"/>
        </w:rPr>
        <w:t>2015</w:t>
      </w:r>
      <w:r w:rsidRPr="004B6C8E">
        <w:rPr>
          <w:rFonts w:ascii="Tahoma" w:hAnsi="Tahoma" w:cs="Tahoma"/>
          <w:sz w:val="22"/>
          <w:szCs w:val="22"/>
        </w:rPr>
        <w:t xml:space="preserve"> yılı içerisinde yapılacak toplantılarında</w:t>
      </w:r>
      <w:r w:rsidR="00103A80" w:rsidRPr="004B6C8E">
        <w:rPr>
          <w:rFonts w:ascii="Tahoma" w:hAnsi="Tahoma" w:cs="Tahoma"/>
          <w:sz w:val="22"/>
          <w:szCs w:val="22"/>
        </w:rPr>
        <w:t xml:space="preserve">, üyeler tarafından belirlenecek ihtiyaçlar doğrultusunda bilgilendirme ve/veya eğitim faaliyetleri gerçekleştirilebilecektir. Uluslararası destek programları, devlet destekleri, strateji geliştirme ve kişisel gelişim gibi çeşitli alanlarda yapılacak bu faaliyetler, toplantı programı dahilinde olabileceği gibi ayrı bir organizasyonla da yapılabilecektir. </w:t>
      </w:r>
    </w:p>
    <w:p w14:paraId="085A5E71" w14:textId="77777777" w:rsidR="00C0640D" w:rsidRDefault="00C0640D" w:rsidP="00A920B9">
      <w:pPr>
        <w:pStyle w:val="ResimYazs"/>
      </w:pPr>
    </w:p>
    <w:p w14:paraId="0DE5CC0D" w14:textId="77777777" w:rsidR="00C0640D" w:rsidRDefault="00C0640D" w:rsidP="00A920B9">
      <w:pPr>
        <w:pStyle w:val="ResimYazs"/>
      </w:pPr>
    </w:p>
    <w:p w14:paraId="43D1CEA3" w14:textId="77777777" w:rsidR="00C0640D" w:rsidRDefault="00C0640D" w:rsidP="00A920B9">
      <w:pPr>
        <w:pStyle w:val="ResimYazs"/>
      </w:pPr>
    </w:p>
    <w:p w14:paraId="62F11ABB" w14:textId="77777777" w:rsidR="00103A80" w:rsidRPr="004B6C8E" w:rsidRDefault="00A920B9" w:rsidP="00A920B9">
      <w:pPr>
        <w:pStyle w:val="ResimYazs"/>
      </w:pPr>
      <w:bookmarkStart w:id="20" w:name="_Toc409020818"/>
      <w:r w:rsidRPr="004B6C8E">
        <w:lastRenderedPageBreak/>
        <w:t xml:space="preserve">Tablo </w:t>
      </w:r>
      <w:r w:rsidR="009E338C">
        <w:fldChar w:fldCharType="begin"/>
      </w:r>
      <w:r w:rsidR="009E338C">
        <w:instrText xml:space="preserve"> SEQ Tablo \* ARABIC </w:instrText>
      </w:r>
      <w:r w:rsidR="009E338C">
        <w:fldChar w:fldCharType="separate"/>
      </w:r>
      <w:r w:rsidR="006F5708">
        <w:rPr>
          <w:noProof/>
        </w:rPr>
        <w:t>4</w:t>
      </w:r>
      <w:r w:rsidR="009E338C">
        <w:rPr>
          <w:noProof/>
        </w:rPr>
        <w:fldChar w:fldCharType="end"/>
      </w:r>
      <w:r w:rsidRPr="004B6C8E">
        <w:t xml:space="preserve">. </w:t>
      </w:r>
      <w:r w:rsidR="00103A80" w:rsidRPr="004B6C8E">
        <w:t>Ajans Organlarına Yönelik Eğitim ve Bilgilendirme Faaliyetleri</w:t>
      </w:r>
      <w:bookmarkEnd w:id="20"/>
    </w:p>
    <w:tbl>
      <w:tblPr>
        <w:tblW w:w="477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3"/>
        <w:gridCol w:w="2061"/>
        <w:gridCol w:w="1651"/>
        <w:gridCol w:w="1280"/>
        <w:gridCol w:w="1435"/>
      </w:tblGrid>
      <w:tr w:rsidR="004E659E" w:rsidRPr="00EC5BBD" w14:paraId="0DC8F0F1" w14:textId="77777777" w:rsidTr="00C80258">
        <w:trPr>
          <w:trHeight w:val="599"/>
        </w:trPr>
        <w:tc>
          <w:tcPr>
            <w:tcW w:w="1476" w:type="pct"/>
            <w:vAlign w:val="center"/>
          </w:tcPr>
          <w:p w14:paraId="569B57C4" w14:textId="77777777" w:rsidR="004E659E" w:rsidRPr="004B6C8E" w:rsidRDefault="004E659E" w:rsidP="00097CA2">
            <w:pPr>
              <w:jc w:val="center"/>
              <w:rPr>
                <w:rFonts w:ascii="Tahoma" w:hAnsi="Tahoma" w:cs="Tahoma"/>
                <w:b/>
                <w:bCs/>
                <w:sz w:val="20"/>
                <w:szCs w:val="20"/>
                <w:lang w:eastAsia="tr-TR"/>
              </w:rPr>
            </w:pPr>
            <w:r w:rsidRPr="004B6C8E">
              <w:rPr>
                <w:rFonts w:ascii="Tahoma" w:hAnsi="Tahoma" w:cs="Tahoma"/>
                <w:b/>
                <w:bCs/>
                <w:sz w:val="20"/>
                <w:szCs w:val="20"/>
                <w:lang w:eastAsia="tr-TR"/>
              </w:rPr>
              <w:t>Faaliyet Adı</w:t>
            </w:r>
          </w:p>
        </w:tc>
        <w:tc>
          <w:tcPr>
            <w:tcW w:w="1130" w:type="pct"/>
            <w:vAlign w:val="center"/>
          </w:tcPr>
          <w:p w14:paraId="2082E042" w14:textId="77777777" w:rsidR="004E659E" w:rsidRPr="004B6C8E" w:rsidRDefault="004E659E" w:rsidP="00097CA2">
            <w:pPr>
              <w:jc w:val="center"/>
              <w:rPr>
                <w:rFonts w:ascii="Tahoma" w:hAnsi="Tahoma" w:cs="Tahoma"/>
                <w:b/>
                <w:bCs/>
                <w:sz w:val="20"/>
                <w:szCs w:val="20"/>
                <w:lang w:eastAsia="tr-TR"/>
              </w:rPr>
            </w:pPr>
            <w:r w:rsidRPr="004B6C8E">
              <w:rPr>
                <w:rFonts w:ascii="Tahoma" w:hAnsi="Tahoma" w:cs="Tahoma"/>
                <w:b/>
                <w:bCs/>
                <w:sz w:val="20"/>
                <w:szCs w:val="20"/>
                <w:lang w:eastAsia="tr-TR"/>
              </w:rPr>
              <w:t>Sorumlusu</w:t>
            </w:r>
          </w:p>
        </w:tc>
        <w:tc>
          <w:tcPr>
            <w:tcW w:w="905" w:type="pct"/>
            <w:vAlign w:val="center"/>
          </w:tcPr>
          <w:p w14:paraId="57E20696" w14:textId="77777777" w:rsidR="004E659E" w:rsidRPr="004B6C8E" w:rsidRDefault="004E659E" w:rsidP="00097CA2">
            <w:pPr>
              <w:jc w:val="center"/>
              <w:rPr>
                <w:rFonts w:ascii="Tahoma" w:hAnsi="Tahoma" w:cs="Tahoma"/>
                <w:b/>
                <w:bCs/>
                <w:sz w:val="20"/>
                <w:szCs w:val="20"/>
                <w:lang w:eastAsia="tr-TR"/>
              </w:rPr>
            </w:pPr>
            <w:r w:rsidRPr="004B6C8E">
              <w:rPr>
                <w:rFonts w:ascii="Tahoma" w:hAnsi="Tahoma" w:cs="Tahoma"/>
                <w:b/>
                <w:bCs/>
                <w:sz w:val="20"/>
                <w:szCs w:val="20"/>
                <w:lang w:eastAsia="tr-TR"/>
              </w:rPr>
              <w:t>İşbirliği Yapacak Birim</w:t>
            </w:r>
          </w:p>
        </w:tc>
        <w:tc>
          <w:tcPr>
            <w:tcW w:w="702" w:type="pct"/>
            <w:vAlign w:val="center"/>
          </w:tcPr>
          <w:p w14:paraId="152394B1" w14:textId="77777777" w:rsidR="004E659E" w:rsidRPr="004B6C8E" w:rsidRDefault="004E659E" w:rsidP="00097CA2">
            <w:pPr>
              <w:jc w:val="center"/>
              <w:rPr>
                <w:rFonts w:ascii="Tahoma" w:hAnsi="Tahoma" w:cs="Tahoma"/>
                <w:b/>
                <w:bCs/>
                <w:sz w:val="20"/>
                <w:szCs w:val="20"/>
                <w:lang w:eastAsia="tr-TR"/>
              </w:rPr>
            </w:pPr>
            <w:r w:rsidRPr="004B6C8E">
              <w:rPr>
                <w:rFonts w:ascii="Tahoma" w:hAnsi="Tahoma" w:cs="Tahoma"/>
                <w:b/>
                <w:bCs/>
                <w:sz w:val="20"/>
                <w:szCs w:val="20"/>
                <w:lang w:eastAsia="tr-TR"/>
              </w:rPr>
              <w:t>Süresi</w:t>
            </w:r>
          </w:p>
        </w:tc>
        <w:tc>
          <w:tcPr>
            <w:tcW w:w="787" w:type="pct"/>
            <w:vAlign w:val="center"/>
          </w:tcPr>
          <w:p w14:paraId="110C08DE" w14:textId="77777777" w:rsidR="004E659E" w:rsidRPr="004B6C8E" w:rsidRDefault="004E659E" w:rsidP="00097CA2">
            <w:pPr>
              <w:jc w:val="center"/>
              <w:rPr>
                <w:rFonts w:ascii="Tahoma" w:hAnsi="Tahoma" w:cs="Tahoma"/>
                <w:b/>
                <w:bCs/>
                <w:sz w:val="20"/>
                <w:szCs w:val="20"/>
              </w:rPr>
            </w:pPr>
            <w:r w:rsidRPr="004B6C8E">
              <w:rPr>
                <w:rFonts w:ascii="Tahoma" w:hAnsi="Tahoma" w:cs="Tahoma"/>
                <w:b/>
                <w:bCs/>
                <w:sz w:val="20"/>
                <w:szCs w:val="20"/>
              </w:rPr>
              <w:t>Tahmini</w:t>
            </w:r>
          </w:p>
          <w:p w14:paraId="15BCF9D4" w14:textId="77777777" w:rsidR="004E659E" w:rsidRPr="004B6C8E" w:rsidRDefault="004E659E" w:rsidP="00097CA2">
            <w:pPr>
              <w:jc w:val="center"/>
              <w:rPr>
                <w:rFonts w:ascii="Tahoma" w:hAnsi="Tahoma" w:cs="Tahoma"/>
                <w:b/>
                <w:bCs/>
                <w:sz w:val="20"/>
                <w:szCs w:val="20"/>
              </w:rPr>
            </w:pPr>
            <w:r w:rsidRPr="004B6C8E">
              <w:rPr>
                <w:rFonts w:ascii="Tahoma" w:hAnsi="Tahoma" w:cs="Tahoma"/>
                <w:b/>
                <w:bCs/>
                <w:sz w:val="20"/>
                <w:szCs w:val="20"/>
              </w:rPr>
              <w:t>Maliyet</w:t>
            </w:r>
          </w:p>
        </w:tc>
      </w:tr>
      <w:tr w:rsidR="004E659E" w:rsidRPr="00EC5BBD" w14:paraId="7073C4C6" w14:textId="77777777" w:rsidTr="00C80258">
        <w:trPr>
          <w:cantSplit/>
          <w:trHeight w:val="656"/>
        </w:trPr>
        <w:tc>
          <w:tcPr>
            <w:tcW w:w="1476" w:type="pct"/>
            <w:vAlign w:val="center"/>
          </w:tcPr>
          <w:p w14:paraId="70D0067E" w14:textId="77777777" w:rsidR="004E659E" w:rsidRPr="004B6C8E" w:rsidRDefault="004E659E" w:rsidP="00097CA2">
            <w:pPr>
              <w:rPr>
                <w:rFonts w:ascii="Tahoma" w:hAnsi="Tahoma" w:cs="Tahoma"/>
                <w:sz w:val="20"/>
                <w:szCs w:val="20"/>
              </w:rPr>
            </w:pPr>
            <w:r w:rsidRPr="004B6C8E">
              <w:rPr>
                <w:rFonts w:ascii="Tahoma" w:hAnsi="Tahoma" w:cs="Tahoma"/>
                <w:sz w:val="20"/>
                <w:szCs w:val="20"/>
              </w:rPr>
              <w:t>Yönetim Kurulu ve Kalkınma Kuruluna Yönelik Bilgilendirme ve Eğitim Faaliyetleri</w:t>
            </w:r>
          </w:p>
        </w:tc>
        <w:tc>
          <w:tcPr>
            <w:tcW w:w="1130" w:type="pct"/>
            <w:vAlign w:val="center"/>
          </w:tcPr>
          <w:p w14:paraId="779611C5" w14:textId="77777777" w:rsidR="004E659E" w:rsidRPr="004B6C8E" w:rsidRDefault="00602BFE" w:rsidP="00097CA2">
            <w:pPr>
              <w:jc w:val="center"/>
            </w:pPr>
            <w:r>
              <w:rPr>
                <w:rFonts w:ascii="Tahoma" w:hAnsi="Tahoma" w:cs="Tahoma"/>
                <w:sz w:val="20"/>
                <w:szCs w:val="20"/>
              </w:rPr>
              <w:t>Kurumsal Koordinasyon Birimi</w:t>
            </w:r>
          </w:p>
        </w:tc>
        <w:tc>
          <w:tcPr>
            <w:tcW w:w="905" w:type="pct"/>
            <w:shd w:val="clear" w:color="auto" w:fill="auto"/>
            <w:vAlign w:val="center"/>
          </w:tcPr>
          <w:p w14:paraId="5334B876" w14:textId="77777777" w:rsidR="004E659E" w:rsidRPr="004B6C8E" w:rsidRDefault="004E659E" w:rsidP="00097CA2">
            <w:pPr>
              <w:jc w:val="center"/>
            </w:pPr>
            <w:r w:rsidRPr="004B6C8E">
              <w:rPr>
                <w:rFonts w:ascii="Tahoma" w:hAnsi="Tahoma" w:cs="Tahoma"/>
                <w:sz w:val="20"/>
                <w:szCs w:val="20"/>
              </w:rPr>
              <w:t>Tüm Birimler</w:t>
            </w:r>
          </w:p>
        </w:tc>
        <w:tc>
          <w:tcPr>
            <w:tcW w:w="702" w:type="pct"/>
            <w:vAlign w:val="center"/>
          </w:tcPr>
          <w:p w14:paraId="2895777C" w14:textId="77777777" w:rsidR="004E659E" w:rsidRDefault="004E659E" w:rsidP="004B6C8E">
            <w:pPr>
              <w:jc w:val="center"/>
              <w:rPr>
                <w:rFonts w:ascii="Tahoma" w:hAnsi="Tahoma" w:cs="Tahoma"/>
                <w:sz w:val="20"/>
                <w:szCs w:val="20"/>
              </w:rPr>
            </w:pPr>
            <w:r w:rsidRPr="004B6C8E">
              <w:rPr>
                <w:rFonts w:ascii="Tahoma" w:hAnsi="Tahoma" w:cs="Tahoma"/>
                <w:sz w:val="20"/>
                <w:szCs w:val="20"/>
              </w:rPr>
              <w:t>01.01.201</w:t>
            </w:r>
            <w:r>
              <w:rPr>
                <w:rFonts w:ascii="Tahoma" w:hAnsi="Tahoma" w:cs="Tahoma"/>
                <w:sz w:val="20"/>
                <w:szCs w:val="20"/>
              </w:rPr>
              <w:t>5</w:t>
            </w:r>
            <w:r w:rsidRPr="004B6C8E">
              <w:rPr>
                <w:rFonts w:ascii="Tahoma" w:hAnsi="Tahoma" w:cs="Tahoma"/>
                <w:sz w:val="20"/>
                <w:szCs w:val="20"/>
              </w:rPr>
              <w:t xml:space="preserve">   </w:t>
            </w:r>
          </w:p>
          <w:p w14:paraId="0915AA1D" w14:textId="77777777" w:rsidR="004E659E" w:rsidRPr="004B6C8E" w:rsidRDefault="004E659E" w:rsidP="004B6C8E">
            <w:pPr>
              <w:jc w:val="center"/>
              <w:rPr>
                <w:rFonts w:ascii="Tahoma" w:hAnsi="Tahoma" w:cs="Tahoma"/>
                <w:sz w:val="20"/>
                <w:szCs w:val="20"/>
              </w:rPr>
            </w:pPr>
            <w:r w:rsidRPr="004B6C8E">
              <w:rPr>
                <w:rFonts w:ascii="Tahoma" w:hAnsi="Tahoma" w:cs="Tahoma"/>
                <w:sz w:val="20"/>
                <w:szCs w:val="20"/>
              </w:rPr>
              <w:t>31.12.201</w:t>
            </w:r>
            <w:r>
              <w:rPr>
                <w:rFonts w:ascii="Tahoma" w:hAnsi="Tahoma" w:cs="Tahoma"/>
                <w:sz w:val="20"/>
                <w:szCs w:val="20"/>
              </w:rPr>
              <w:t>5</w:t>
            </w:r>
          </w:p>
        </w:tc>
        <w:tc>
          <w:tcPr>
            <w:tcW w:w="787" w:type="pct"/>
            <w:vAlign w:val="center"/>
          </w:tcPr>
          <w:p w14:paraId="1F2BDAC0" w14:textId="77777777" w:rsidR="004E659E" w:rsidRPr="004B6C8E" w:rsidRDefault="004E659E" w:rsidP="00097CA2">
            <w:pPr>
              <w:ind w:hanging="60"/>
              <w:jc w:val="center"/>
              <w:rPr>
                <w:rFonts w:ascii="Tahoma" w:hAnsi="Tahoma" w:cs="Tahoma"/>
                <w:sz w:val="20"/>
                <w:szCs w:val="20"/>
              </w:rPr>
            </w:pPr>
            <w:r>
              <w:rPr>
                <w:rFonts w:ascii="Tahoma" w:hAnsi="Tahoma" w:cs="Tahoma"/>
                <w:sz w:val="20"/>
                <w:szCs w:val="20"/>
              </w:rPr>
              <w:t>20</w:t>
            </w:r>
            <w:r w:rsidRPr="004B6C8E">
              <w:rPr>
                <w:rFonts w:ascii="Tahoma" w:hAnsi="Tahoma" w:cs="Tahoma"/>
                <w:sz w:val="20"/>
                <w:szCs w:val="20"/>
              </w:rPr>
              <w:t xml:space="preserve">.000,00 </w:t>
            </w:r>
            <w:r>
              <w:rPr>
                <w:rFonts w:ascii="Tahoma" w:hAnsi="Tahoma" w:cs="Tahoma"/>
                <w:sz w:val="20"/>
                <w:szCs w:val="20"/>
              </w:rPr>
              <w:t>TL</w:t>
            </w:r>
          </w:p>
        </w:tc>
      </w:tr>
      <w:tr w:rsidR="004E659E" w:rsidRPr="00EC5BBD" w14:paraId="23AC98C0" w14:textId="77777777" w:rsidTr="00C80258">
        <w:trPr>
          <w:cantSplit/>
          <w:trHeight w:val="558"/>
        </w:trPr>
        <w:tc>
          <w:tcPr>
            <w:tcW w:w="4213" w:type="pct"/>
            <w:gridSpan w:val="4"/>
            <w:vAlign w:val="center"/>
          </w:tcPr>
          <w:p w14:paraId="2450D5A5" w14:textId="77777777" w:rsidR="004E659E" w:rsidRPr="004B6C8E" w:rsidRDefault="004E659E" w:rsidP="00097CA2">
            <w:pPr>
              <w:ind w:hanging="60"/>
              <w:jc w:val="center"/>
              <w:rPr>
                <w:rFonts w:ascii="Tahoma" w:hAnsi="Tahoma" w:cs="Tahoma"/>
                <w:b/>
                <w:sz w:val="20"/>
                <w:szCs w:val="20"/>
              </w:rPr>
            </w:pPr>
            <w:r w:rsidRPr="004B6C8E">
              <w:rPr>
                <w:rFonts w:ascii="Tahoma" w:hAnsi="Tahoma" w:cs="Tahoma"/>
                <w:b/>
                <w:sz w:val="20"/>
                <w:szCs w:val="20"/>
              </w:rPr>
              <w:t>TOPLAM</w:t>
            </w:r>
          </w:p>
        </w:tc>
        <w:tc>
          <w:tcPr>
            <w:tcW w:w="787" w:type="pct"/>
            <w:vAlign w:val="center"/>
          </w:tcPr>
          <w:p w14:paraId="4C20DC34" w14:textId="77777777" w:rsidR="004E659E" w:rsidRPr="00597FCD" w:rsidRDefault="004E659E" w:rsidP="00097CA2">
            <w:pPr>
              <w:jc w:val="center"/>
              <w:rPr>
                <w:rFonts w:ascii="Tahoma" w:hAnsi="Tahoma" w:cs="Tahoma"/>
                <w:b/>
                <w:sz w:val="20"/>
                <w:szCs w:val="20"/>
              </w:rPr>
            </w:pPr>
            <w:r w:rsidRPr="00597FCD">
              <w:rPr>
                <w:rFonts w:ascii="Tahoma" w:hAnsi="Tahoma" w:cs="Tahoma"/>
                <w:b/>
                <w:sz w:val="20"/>
                <w:szCs w:val="20"/>
              </w:rPr>
              <w:t xml:space="preserve">20.000,00 TL </w:t>
            </w:r>
          </w:p>
        </w:tc>
      </w:tr>
    </w:tbl>
    <w:p w14:paraId="2F6CB9C5" w14:textId="77777777" w:rsidR="006E296D" w:rsidRPr="00EC5BBD" w:rsidRDefault="006E296D" w:rsidP="00BA5191">
      <w:pPr>
        <w:spacing w:line="360" w:lineRule="auto"/>
        <w:jc w:val="both"/>
        <w:rPr>
          <w:rFonts w:ascii="Tahoma" w:hAnsi="Tahoma" w:cs="Tahoma"/>
          <w:color w:val="FF0000"/>
          <w:highlight w:val="yellow"/>
        </w:rPr>
      </w:pPr>
    </w:p>
    <w:p w14:paraId="791F80FF" w14:textId="77777777" w:rsidR="00103A80" w:rsidRPr="00E92819" w:rsidRDefault="00103A80" w:rsidP="00F33B40">
      <w:pPr>
        <w:pStyle w:val="4dzey"/>
        <w:numPr>
          <w:ilvl w:val="2"/>
          <w:numId w:val="11"/>
        </w:numPr>
        <w:ind w:left="709" w:hanging="709"/>
        <w:outlineLvl w:val="2"/>
      </w:pPr>
      <w:bookmarkStart w:id="21" w:name="_Toc409020788"/>
      <w:r w:rsidRPr="00E92819">
        <w:t>Yurt Dışı Çalışma Ziyaretleri</w:t>
      </w:r>
      <w:bookmarkEnd w:id="21"/>
    </w:p>
    <w:p w14:paraId="48A4ACF3" w14:textId="77777777" w:rsidR="00103A80" w:rsidRDefault="00103A80" w:rsidP="00103A80">
      <w:pPr>
        <w:pStyle w:val="GvdeMetni"/>
        <w:ind w:firstLine="0"/>
        <w:rPr>
          <w:rFonts w:ascii="Tahoma" w:hAnsi="Tahoma" w:cs="Tahoma"/>
          <w:sz w:val="22"/>
          <w:szCs w:val="22"/>
        </w:rPr>
      </w:pPr>
      <w:r w:rsidRPr="004B6C8E">
        <w:rPr>
          <w:rFonts w:ascii="Tahoma" w:hAnsi="Tahoma" w:cs="Tahoma"/>
          <w:sz w:val="22"/>
          <w:szCs w:val="22"/>
        </w:rPr>
        <w:t xml:space="preserve">Yönetim Kurulu ve Kalkınma Kurulu Üyeleri, Ajans Genel Sekreteri ile Ajans personeli ve Ajans Bölgesinde yer alan </w:t>
      </w:r>
      <w:r w:rsidR="00F10EEF">
        <w:rPr>
          <w:rFonts w:ascii="Tahoma" w:hAnsi="Tahoma" w:cs="Tahoma"/>
          <w:sz w:val="22"/>
          <w:szCs w:val="22"/>
        </w:rPr>
        <w:t xml:space="preserve">ve </w:t>
      </w:r>
      <w:r w:rsidRPr="004B6C8E">
        <w:rPr>
          <w:rFonts w:ascii="Tahoma" w:hAnsi="Tahoma" w:cs="Tahoma"/>
          <w:sz w:val="22"/>
          <w:szCs w:val="22"/>
        </w:rPr>
        <w:t xml:space="preserve">bölgenin sosyo-ekonomik gelişmesine katkı sağlaması düşünülen kişi/kişilerin katılımının sağlanacağı; ikili işbirliği </w:t>
      </w:r>
      <w:r w:rsidR="00F10EEF">
        <w:rPr>
          <w:rFonts w:ascii="Tahoma" w:hAnsi="Tahoma" w:cs="Tahoma"/>
          <w:sz w:val="22"/>
          <w:szCs w:val="22"/>
        </w:rPr>
        <w:t>geliştirmek</w:t>
      </w:r>
      <w:r w:rsidR="00F10EEF" w:rsidRPr="004B6C8E">
        <w:rPr>
          <w:rFonts w:ascii="Tahoma" w:hAnsi="Tahoma" w:cs="Tahoma"/>
          <w:sz w:val="22"/>
          <w:szCs w:val="22"/>
        </w:rPr>
        <w:t xml:space="preserve"> </w:t>
      </w:r>
      <w:r w:rsidRPr="004B6C8E">
        <w:rPr>
          <w:rFonts w:ascii="Tahoma" w:hAnsi="Tahoma" w:cs="Tahoma"/>
          <w:sz w:val="22"/>
          <w:szCs w:val="22"/>
        </w:rPr>
        <w:t>ve yabancı sermaye yatırımlarının Bölgeye yönlendirilmesini sağlamak amacıyla çalışma ziyaretleri yapılacaktır. Çalışma ziyaretleri sırasında gerekli görülmesi halinde ulaşım, konaklama, ziyaret programının oluşturulması gibi organizasyon amaçlı hizmet alımı yapılacaktır.</w:t>
      </w:r>
    </w:p>
    <w:p w14:paraId="708BB8EC" w14:textId="77777777" w:rsidR="00025E31" w:rsidRPr="004B6C8E" w:rsidRDefault="00025E31" w:rsidP="00103A80">
      <w:pPr>
        <w:pStyle w:val="GvdeMetni"/>
        <w:ind w:firstLine="0"/>
        <w:rPr>
          <w:rFonts w:ascii="Tahoma" w:hAnsi="Tahoma" w:cs="Tahoma"/>
          <w:sz w:val="22"/>
          <w:szCs w:val="22"/>
        </w:rPr>
      </w:pPr>
      <w:r>
        <w:rPr>
          <w:rFonts w:ascii="Tahoma" w:hAnsi="Tahoma" w:cs="Tahoma"/>
          <w:sz w:val="22"/>
          <w:szCs w:val="22"/>
        </w:rPr>
        <w:t xml:space="preserve">Bu </w:t>
      </w:r>
      <w:r w:rsidRPr="001B49A8">
        <w:rPr>
          <w:rFonts w:ascii="Tahoma" w:hAnsi="Tahoma" w:cs="Tahoma"/>
          <w:sz w:val="22"/>
          <w:szCs w:val="22"/>
        </w:rPr>
        <w:t xml:space="preserve">doğrultuda </w:t>
      </w:r>
      <w:r w:rsidR="00F10EEF" w:rsidRPr="001B49A8">
        <w:rPr>
          <w:rFonts w:ascii="Tahoma" w:hAnsi="Tahoma" w:cs="Tahoma"/>
          <w:sz w:val="22"/>
          <w:szCs w:val="22"/>
        </w:rPr>
        <w:t>2014 yılında gerçekleştirilemeyen İspanya Çal</w:t>
      </w:r>
      <w:r w:rsidR="00F10EEF" w:rsidRPr="001B49A8">
        <w:rPr>
          <w:rFonts w:ascii="Tahoma" w:hAnsi="Tahoma" w:cs="Tahoma" w:hint="eastAsia"/>
          <w:sz w:val="22"/>
          <w:szCs w:val="22"/>
        </w:rPr>
        <w:t>ı</w:t>
      </w:r>
      <w:r w:rsidR="00F10EEF" w:rsidRPr="001B49A8">
        <w:rPr>
          <w:rFonts w:ascii="Tahoma" w:hAnsi="Tahoma" w:cs="Tahoma"/>
          <w:sz w:val="22"/>
          <w:szCs w:val="22"/>
        </w:rPr>
        <w:t xml:space="preserve">şma Ziyareti 2015 yılı içerisinde </w:t>
      </w:r>
      <w:r w:rsidRPr="001B49A8">
        <w:rPr>
          <w:rFonts w:ascii="Tahoma" w:hAnsi="Tahoma" w:cs="Tahoma"/>
          <w:sz w:val="22"/>
          <w:szCs w:val="22"/>
        </w:rPr>
        <w:t>gerçekleştirilecektir. İspanya’ya yapılacak çalışma ziyaretinde bölgemizin öncelikli</w:t>
      </w:r>
      <w:r>
        <w:rPr>
          <w:rFonts w:ascii="Tahoma" w:hAnsi="Tahoma" w:cs="Tahoma"/>
          <w:sz w:val="22"/>
          <w:szCs w:val="22"/>
        </w:rPr>
        <w:t xml:space="preserve"> sektörleri arasında yer alan zeytinyağı, yaş meyve ve sebze ve yenilenebilir enerji sektörlerinde iyi uygulama örnekleri incelenecek, işbirliği imkanları araştırılacak ve firma/oda/ajans ziyaretleri gerçekleştirilecektir. </w:t>
      </w:r>
    </w:p>
    <w:p w14:paraId="3B421CFC" w14:textId="77777777" w:rsidR="00103A80" w:rsidRDefault="00103A80" w:rsidP="00103A80">
      <w:pPr>
        <w:pStyle w:val="GvdeMetni"/>
        <w:ind w:firstLine="0"/>
        <w:rPr>
          <w:rFonts w:ascii="Tahoma" w:hAnsi="Tahoma" w:cs="Tahoma"/>
          <w:sz w:val="22"/>
          <w:szCs w:val="22"/>
        </w:rPr>
      </w:pPr>
      <w:r w:rsidRPr="004B6C8E">
        <w:rPr>
          <w:rFonts w:ascii="Tahoma" w:hAnsi="Tahoma" w:cs="Tahoma"/>
          <w:sz w:val="22"/>
          <w:szCs w:val="22"/>
        </w:rPr>
        <w:t xml:space="preserve">Diğer taraftan, Avrupa Komisyonu Bölgesel Politika Genel Müdürlüğü ve Avrupa Birliği Bölgeler Komitesi tarafından her yıl Belçika’nın başkenti Brüksel’de organize edilen ve </w:t>
      </w:r>
      <w:r w:rsidR="00253598" w:rsidRPr="004B6C8E">
        <w:rPr>
          <w:rFonts w:ascii="Tahoma" w:hAnsi="Tahoma" w:cs="Tahoma"/>
          <w:sz w:val="22"/>
          <w:szCs w:val="22"/>
        </w:rPr>
        <w:t xml:space="preserve">bölgesel işbirliklerinde ve ulusal politikalarla bölgesel politikaların uyumunda </w:t>
      </w:r>
      <w:r w:rsidRPr="004B6C8E">
        <w:rPr>
          <w:rFonts w:ascii="Tahoma" w:hAnsi="Tahoma" w:cs="Tahoma"/>
          <w:sz w:val="22"/>
          <w:szCs w:val="22"/>
        </w:rPr>
        <w:t>iyi örneklerin paylaşılmasını, bölgeler arasında işbirliğini</w:t>
      </w:r>
      <w:r w:rsidR="00253598" w:rsidRPr="004B6C8E">
        <w:rPr>
          <w:rFonts w:ascii="Tahoma" w:hAnsi="Tahoma" w:cs="Tahoma"/>
          <w:sz w:val="22"/>
          <w:szCs w:val="22"/>
        </w:rPr>
        <w:t>n geliştirilmesini</w:t>
      </w:r>
      <w:r w:rsidRPr="004B6C8E">
        <w:rPr>
          <w:rFonts w:ascii="Tahoma" w:hAnsi="Tahoma" w:cs="Tahoma"/>
          <w:sz w:val="22"/>
          <w:szCs w:val="22"/>
        </w:rPr>
        <w:t xml:space="preserve"> ve AB Bölgeler Politikasına katılımcı bir şekilde yön vermeyi amaçlayan Open Days etkinliğine 2 ajans uzmanı ile katılım sağlanacaktır. </w:t>
      </w:r>
    </w:p>
    <w:p w14:paraId="725ED512" w14:textId="77777777" w:rsidR="00AF5F5D" w:rsidRDefault="00AF5F5D" w:rsidP="00A920B9">
      <w:pPr>
        <w:pStyle w:val="ResimYazs"/>
      </w:pPr>
      <w:bookmarkStart w:id="22" w:name="_Toc317057818"/>
    </w:p>
    <w:p w14:paraId="3B211876" w14:textId="77777777" w:rsidR="00AF5F5D" w:rsidRDefault="00AF5F5D" w:rsidP="00A920B9">
      <w:pPr>
        <w:pStyle w:val="ResimYazs"/>
      </w:pPr>
    </w:p>
    <w:p w14:paraId="7FB449B2" w14:textId="77777777" w:rsidR="00AF5F5D" w:rsidRDefault="00AF5F5D" w:rsidP="00A920B9">
      <w:pPr>
        <w:pStyle w:val="ResimYazs"/>
      </w:pPr>
    </w:p>
    <w:p w14:paraId="427C21E8" w14:textId="77777777" w:rsidR="00AF5F5D" w:rsidRDefault="00AF5F5D" w:rsidP="00A920B9">
      <w:pPr>
        <w:pStyle w:val="ResimYazs"/>
      </w:pPr>
    </w:p>
    <w:p w14:paraId="2F2D9F05" w14:textId="77777777" w:rsidR="00AF5F5D" w:rsidRDefault="00AF5F5D" w:rsidP="00A920B9">
      <w:pPr>
        <w:pStyle w:val="ResimYazs"/>
      </w:pPr>
    </w:p>
    <w:p w14:paraId="043A3F36" w14:textId="77777777" w:rsidR="00103A80" w:rsidRPr="00791F2D" w:rsidRDefault="00A920B9" w:rsidP="00A920B9">
      <w:pPr>
        <w:pStyle w:val="ResimYazs"/>
        <w:rPr>
          <w:rStyle w:val="ekil1Char"/>
        </w:rPr>
      </w:pPr>
      <w:bookmarkStart w:id="23" w:name="_Toc409020819"/>
      <w:r w:rsidRPr="00791F2D">
        <w:lastRenderedPageBreak/>
        <w:t xml:space="preserve">Tablo </w:t>
      </w:r>
      <w:r w:rsidR="005975AF" w:rsidRPr="00791F2D">
        <w:fldChar w:fldCharType="begin"/>
      </w:r>
      <w:r w:rsidR="000E5AE4" w:rsidRPr="00791F2D">
        <w:instrText xml:space="preserve"> SEQ Tablo \* ARABIC </w:instrText>
      </w:r>
      <w:r w:rsidR="005975AF" w:rsidRPr="00791F2D">
        <w:fldChar w:fldCharType="separate"/>
      </w:r>
      <w:r w:rsidR="006F5708">
        <w:rPr>
          <w:noProof/>
        </w:rPr>
        <w:t>5</w:t>
      </w:r>
      <w:r w:rsidR="005975AF" w:rsidRPr="00791F2D">
        <w:rPr>
          <w:noProof/>
        </w:rPr>
        <w:fldChar w:fldCharType="end"/>
      </w:r>
      <w:r w:rsidRPr="00791F2D">
        <w:t xml:space="preserve">. </w:t>
      </w:r>
      <w:r w:rsidR="00103A80" w:rsidRPr="00791F2D">
        <w:t>Yurt Dışı Çalışma Ziyaretleri</w:t>
      </w:r>
      <w:bookmarkEnd w:id="22"/>
      <w:bookmarkEnd w:id="23"/>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4"/>
        <w:gridCol w:w="2037"/>
        <w:gridCol w:w="1883"/>
        <w:gridCol w:w="1353"/>
        <w:gridCol w:w="1745"/>
      </w:tblGrid>
      <w:tr w:rsidR="00C80258" w:rsidRPr="00791F2D" w14:paraId="36412869" w14:textId="77777777" w:rsidTr="00C80258">
        <w:trPr>
          <w:trHeight w:val="489"/>
        </w:trPr>
        <w:tc>
          <w:tcPr>
            <w:tcW w:w="1311" w:type="pct"/>
            <w:vAlign w:val="center"/>
          </w:tcPr>
          <w:p w14:paraId="4997BD87" w14:textId="77777777" w:rsidR="00C80258" w:rsidRPr="00791F2D" w:rsidRDefault="00C80258" w:rsidP="00097CA2">
            <w:pPr>
              <w:jc w:val="center"/>
              <w:rPr>
                <w:rFonts w:ascii="Tahoma" w:hAnsi="Tahoma" w:cs="Tahoma"/>
                <w:b/>
                <w:bCs/>
                <w:sz w:val="20"/>
                <w:szCs w:val="20"/>
                <w:lang w:eastAsia="tr-TR"/>
              </w:rPr>
            </w:pPr>
            <w:r w:rsidRPr="00791F2D">
              <w:rPr>
                <w:rFonts w:ascii="Tahoma" w:hAnsi="Tahoma" w:cs="Tahoma"/>
                <w:b/>
                <w:bCs/>
                <w:sz w:val="20"/>
                <w:szCs w:val="20"/>
                <w:lang w:eastAsia="tr-TR"/>
              </w:rPr>
              <w:t>Faaliyet Adı</w:t>
            </w:r>
          </w:p>
        </w:tc>
        <w:tc>
          <w:tcPr>
            <w:tcW w:w="1071" w:type="pct"/>
            <w:vAlign w:val="center"/>
          </w:tcPr>
          <w:p w14:paraId="5D4EC5BF" w14:textId="77777777" w:rsidR="00C80258" w:rsidRPr="00791F2D" w:rsidRDefault="00C80258" w:rsidP="00097CA2">
            <w:pPr>
              <w:jc w:val="center"/>
              <w:rPr>
                <w:rFonts w:ascii="Tahoma" w:hAnsi="Tahoma" w:cs="Tahoma"/>
                <w:b/>
                <w:bCs/>
                <w:sz w:val="20"/>
                <w:szCs w:val="20"/>
                <w:lang w:eastAsia="tr-TR"/>
              </w:rPr>
            </w:pPr>
            <w:r w:rsidRPr="00791F2D">
              <w:rPr>
                <w:rFonts w:ascii="Tahoma" w:hAnsi="Tahoma" w:cs="Tahoma"/>
                <w:b/>
                <w:bCs/>
                <w:sz w:val="20"/>
                <w:szCs w:val="20"/>
                <w:lang w:eastAsia="tr-TR"/>
              </w:rPr>
              <w:t>Sorumlusu</w:t>
            </w:r>
          </w:p>
        </w:tc>
        <w:tc>
          <w:tcPr>
            <w:tcW w:w="990" w:type="pct"/>
            <w:vAlign w:val="center"/>
          </w:tcPr>
          <w:p w14:paraId="32052B32" w14:textId="77777777" w:rsidR="00C80258" w:rsidRPr="00791F2D" w:rsidRDefault="00C80258" w:rsidP="00097CA2">
            <w:pPr>
              <w:jc w:val="center"/>
              <w:rPr>
                <w:rFonts w:ascii="Tahoma" w:hAnsi="Tahoma" w:cs="Tahoma"/>
                <w:b/>
                <w:bCs/>
                <w:sz w:val="20"/>
                <w:szCs w:val="20"/>
                <w:lang w:eastAsia="tr-TR"/>
              </w:rPr>
            </w:pPr>
            <w:r w:rsidRPr="00791F2D">
              <w:rPr>
                <w:rFonts w:ascii="Tahoma" w:hAnsi="Tahoma" w:cs="Tahoma"/>
                <w:b/>
                <w:bCs/>
                <w:sz w:val="20"/>
                <w:szCs w:val="20"/>
                <w:lang w:eastAsia="tr-TR"/>
              </w:rPr>
              <w:t>İşbirliği Yapılacak Birim</w:t>
            </w:r>
          </w:p>
        </w:tc>
        <w:tc>
          <w:tcPr>
            <w:tcW w:w="711" w:type="pct"/>
            <w:vAlign w:val="center"/>
          </w:tcPr>
          <w:p w14:paraId="0B56EBD8" w14:textId="77777777" w:rsidR="00C80258" w:rsidRPr="00791F2D" w:rsidRDefault="00C80258" w:rsidP="00097CA2">
            <w:pPr>
              <w:jc w:val="center"/>
              <w:rPr>
                <w:rFonts w:ascii="Tahoma" w:hAnsi="Tahoma" w:cs="Tahoma"/>
                <w:b/>
                <w:bCs/>
                <w:sz w:val="20"/>
                <w:szCs w:val="20"/>
                <w:lang w:eastAsia="tr-TR"/>
              </w:rPr>
            </w:pPr>
            <w:r w:rsidRPr="00791F2D">
              <w:rPr>
                <w:rFonts w:ascii="Tahoma" w:hAnsi="Tahoma" w:cs="Tahoma"/>
                <w:b/>
                <w:bCs/>
                <w:sz w:val="20"/>
                <w:szCs w:val="20"/>
                <w:lang w:eastAsia="tr-TR"/>
              </w:rPr>
              <w:t>Süresi</w:t>
            </w:r>
          </w:p>
        </w:tc>
        <w:tc>
          <w:tcPr>
            <w:tcW w:w="917" w:type="pct"/>
            <w:vAlign w:val="center"/>
          </w:tcPr>
          <w:p w14:paraId="20A2664F" w14:textId="77777777" w:rsidR="00C80258" w:rsidRPr="00791F2D" w:rsidRDefault="00C80258" w:rsidP="00097CA2">
            <w:pPr>
              <w:jc w:val="center"/>
              <w:rPr>
                <w:rFonts w:ascii="Tahoma" w:hAnsi="Tahoma" w:cs="Tahoma"/>
                <w:b/>
                <w:bCs/>
                <w:sz w:val="20"/>
                <w:szCs w:val="20"/>
              </w:rPr>
            </w:pPr>
            <w:r w:rsidRPr="00791F2D">
              <w:rPr>
                <w:rFonts w:ascii="Tahoma" w:hAnsi="Tahoma" w:cs="Tahoma"/>
                <w:b/>
                <w:bCs/>
                <w:sz w:val="20"/>
                <w:szCs w:val="20"/>
              </w:rPr>
              <w:t>Tahmini</w:t>
            </w:r>
          </w:p>
          <w:p w14:paraId="113B97F4" w14:textId="77777777" w:rsidR="00C80258" w:rsidRPr="00791F2D" w:rsidRDefault="00C80258" w:rsidP="00097CA2">
            <w:pPr>
              <w:jc w:val="center"/>
              <w:rPr>
                <w:rFonts w:ascii="Tahoma" w:hAnsi="Tahoma" w:cs="Tahoma"/>
                <w:b/>
                <w:bCs/>
                <w:sz w:val="20"/>
                <w:szCs w:val="20"/>
              </w:rPr>
            </w:pPr>
            <w:r w:rsidRPr="00791F2D">
              <w:rPr>
                <w:rFonts w:ascii="Tahoma" w:hAnsi="Tahoma" w:cs="Tahoma"/>
                <w:b/>
                <w:bCs/>
                <w:sz w:val="20"/>
                <w:szCs w:val="20"/>
              </w:rPr>
              <w:t>Maliyet</w:t>
            </w:r>
          </w:p>
        </w:tc>
      </w:tr>
      <w:tr w:rsidR="00C80258" w:rsidRPr="00791F2D" w14:paraId="1566D589" w14:textId="77777777" w:rsidTr="00C80258">
        <w:trPr>
          <w:trHeight w:val="542"/>
        </w:trPr>
        <w:tc>
          <w:tcPr>
            <w:tcW w:w="1311" w:type="pct"/>
            <w:vAlign w:val="center"/>
          </w:tcPr>
          <w:p w14:paraId="7CB80388" w14:textId="77777777" w:rsidR="00C80258" w:rsidRPr="00791F2D" w:rsidRDefault="00C80258" w:rsidP="00103A80">
            <w:pPr>
              <w:rPr>
                <w:rFonts w:ascii="Tahoma" w:hAnsi="Tahoma" w:cs="Tahoma"/>
                <w:bCs/>
                <w:sz w:val="20"/>
                <w:szCs w:val="20"/>
                <w:lang w:eastAsia="tr-TR"/>
              </w:rPr>
            </w:pPr>
            <w:r>
              <w:rPr>
                <w:rFonts w:ascii="Tahoma" w:hAnsi="Tahoma" w:cs="Tahoma"/>
                <w:bCs/>
                <w:sz w:val="20"/>
                <w:szCs w:val="20"/>
                <w:lang w:eastAsia="tr-TR"/>
              </w:rPr>
              <w:t xml:space="preserve">Sektörel </w:t>
            </w:r>
            <w:r w:rsidRPr="00791F2D">
              <w:rPr>
                <w:rFonts w:ascii="Tahoma" w:hAnsi="Tahoma" w:cs="Tahoma"/>
                <w:bCs/>
                <w:sz w:val="20"/>
                <w:szCs w:val="20"/>
                <w:lang w:eastAsia="tr-TR"/>
              </w:rPr>
              <w:t>Çalışma Ziyaretleri</w:t>
            </w:r>
          </w:p>
        </w:tc>
        <w:tc>
          <w:tcPr>
            <w:tcW w:w="1071" w:type="pct"/>
            <w:vAlign w:val="center"/>
          </w:tcPr>
          <w:p w14:paraId="3A6C6BDF" w14:textId="77777777" w:rsidR="00C80258" w:rsidRPr="00791F2D" w:rsidRDefault="00C80258" w:rsidP="00097CA2">
            <w:pPr>
              <w:jc w:val="center"/>
            </w:pPr>
            <w:r w:rsidRPr="00791F2D">
              <w:rPr>
                <w:rFonts w:ascii="Tahoma" w:hAnsi="Tahoma" w:cs="Tahoma"/>
                <w:sz w:val="20"/>
                <w:szCs w:val="20"/>
              </w:rPr>
              <w:t>Kurumsal Koordinasyon Birimi</w:t>
            </w:r>
          </w:p>
        </w:tc>
        <w:tc>
          <w:tcPr>
            <w:tcW w:w="990" w:type="pct"/>
            <w:vAlign w:val="center"/>
          </w:tcPr>
          <w:p w14:paraId="6C732067" w14:textId="77777777" w:rsidR="00C80258" w:rsidRPr="00791F2D" w:rsidRDefault="00C80258" w:rsidP="00097CA2">
            <w:pPr>
              <w:jc w:val="center"/>
              <w:rPr>
                <w:rFonts w:ascii="Tahoma" w:hAnsi="Tahoma" w:cs="Tahoma"/>
                <w:bCs/>
                <w:sz w:val="20"/>
                <w:szCs w:val="20"/>
                <w:lang w:eastAsia="tr-TR"/>
              </w:rPr>
            </w:pPr>
            <w:r w:rsidRPr="00791F2D">
              <w:rPr>
                <w:rFonts w:ascii="Tahoma" w:hAnsi="Tahoma" w:cs="Tahoma"/>
                <w:bCs/>
                <w:sz w:val="20"/>
                <w:szCs w:val="20"/>
                <w:lang w:eastAsia="tr-TR"/>
              </w:rPr>
              <w:t>Tüm Birimler</w:t>
            </w:r>
          </w:p>
        </w:tc>
        <w:tc>
          <w:tcPr>
            <w:tcW w:w="711" w:type="pct"/>
            <w:vAlign w:val="center"/>
          </w:tcPr>
          <w:p w14:paraId="17AEF9D2" w14:textId="77777777" w:rsidR="00C80258" w:rsidRPr="00791F2D" w:rsidRDefault="00C80258" w:rsidP="00F56470">
            <w:pPr>
              <w:jc w:val="center"/>
              <w:rPr>
                <w:rFonts w:ascii="Tahoma" w:hAnsi="Tahoma" w:cs="Tahoma"/>
                <w:bCs/>
                <w:sz w:val="20"/>
                <w:szCs w:val="20"/>
                <w:lang w:eastAsia="tr-TR"/>
              </w:rPr>
            </w:pPr>
            <w:r w:rsidRPr="00791F2D">
              <w:rPr>
                <w:rFonts w:ascii="Tahoma" w:hAnsi="Tahoma" w:cs="Tahoma"/>
                <w:bCs/>
                <w:sz w:val="20"/>
                <w:szCs w:val="20"/>
                <w:lang w:eastAsia="tr-TR"/>
              </w:rPr>
              <w:t xml:space="preserve">01.08.2015   </w:t>
            </w:r>
            <w:r w:rsidR="00F56470">
              <w:rPr>
                <w:rFonts w:ascii="Tahoma" w:hAnsi="Tahoma" w:cs="Tahoma"/>
                <w:bCs/>
                <w:sz w:val="20"/>
                <w:szCs w:val="20"/>
                <w:lang w:eastAsia="tr-TR"/>
              </w:rPr>
              <w:t>30</w:t>
            </w:r>
            <w:r w:rsidRPr="00791F2D">
              <w:rPr>
                <w:rFonts w:ascii="Tahoma" w:hAnsi="Tahoma" w:cs="Tahoma"/>
                <w:bCs/>
                <w:sz w:val="20"/>
                <w:szCs w:val="20"/>
                <w:lang w:eastAsia="tr-TR"/>
              </w:rPr>
              <w:t>.</w:t>
            </w:r>
            <w:r w:rsidR="00F56470">
              <w:rPr>
                <w:rFonts w:ascii="Tahoma" w:hAnsi="Tahoma" w:cs="Tahoma"/>
                <w:bCs/>
                <w:sz w:val="20"/>
                <w:szCs w:val="20"/>
                <w:lang w:eastAsia="tr-TR"/>
              </w:rPr>
              <w:t>11</w:t>
            </w:r>
            <w:r w:rsidRPr="00791F2D">
              <w:rPr>
                <w:rFonts w:ascii="Tahoma" w:hAnsi="Tahoma" w:cs="Tahoma"/>
                <w:bCs/>
                <w:sz w:val="20"/>
                <w:szCs w:val="20"/>
                <w:lang w:eastAsia="tr-TR"/>
              </w:rPr>
              <w:t>.2015</w:t>
            </w:r>
          </w:p>
        </w:tc>
        <w:tc>
          <w:tcPr>
            <w:tcW w:w="917" w:type="pct"/>
            <w:vAlign w:val="center"/>
          </w:tcPr>
          <w:p w14:paraId="2EB29E12" w14:textId="77777777" w:rsidR="00C80258" w:rsidRPr="00CD264B" w:rsidRDefault="002234AD" w:rsidP="00097CA2">
            <w:pPr>
              <w:jc w:val="center"/>
              <w:rPr>
                <w:rFonts w:ascii="Tahoma" w:hAnsi="Tahoma" w:cs="Tahoma"/>
                <w:bCs/>
                <w:sz w:val="20"/>
                <w:szCs w:val="20"/>
              </w:rPr>
            </w:pPr>
            <w:r>
              <w:rPr>
                <w:rFonts w:ascii="Tahoma" w:hAnsi="Tahoma" w:cs="Tahoma"/>
                <w:sz w:val="20"/>
                <w:szCs w:val="20"/>
              </w:rPr>
              <w:t>150</w:t>
            </w:r>
            <w:r w:rsidR="00C80258" w:rsidRPr="00CD264B">
              <w:rPr>
                <w:rFonts w:ascii="Tahoma" w:hAnsi="Tahoma" w:cs="Tahoma"/>
                <w:sz w:val="20"/>
                <w:szCs w:val="20"/>
              </w:rPr>
              <w:t>.000,00 TL</w:t>
            </w:r>
          </w:p>
        </w:tc>
      </w:tr>
      <w:tr w:rsidR="00C80258" w:rsidRPr="00791F2D" w14:paraId="371AEEF8" w14:textId="77777777" w:rsidTr="00C80258">
        <w:trPr>
          <w:trHeight w:val="564"/>
        </w:trPr>
        <w:tc>
          <w:tcPr>
            <w:tcW w:w="1311" w:type="pct"/>
            <w:vAlign w:val="center"/>
          </w:tcPr>
          <w:p w14:paraId="251A96B4" w14:textId="77777777" w:rsidR="00C80258" w:rsidRPr="00791F2D" w:rsidRDefault="00C80258" w:rsidP="00097CA2">
            <w:pPr>
              <w:rPr>
                <w:rFonts w:ascii="Tahoma" w:hAnsi="Tahoma" w:cs="Tahoma"/>
                <w:bCs/>
                <w:sz w:val="20"/>
                <w:szCs w:val="20"/>
                <w:lang w:eastAsia="tr-TR"/>
              </w:rPr>
            </w:pPr>
            <w:r w:rsidRPr="00791F2D">
              <w:rPr>
                <w:rFonts w:ascii="Tahoma" w:hAnsi="Tahoma" w:cs="Tahoma"/>
                <w:bCs/>
                <w:sz w:val="20"/>
                <w:szCs w:val="20"/>
                <w:lang w:eastAsia="tr-TR"/>
              </w:rPr>
              <w:t>Open Days Etkinliğine Katılım</w:t>
            </w:r>
          </w:p>
        </w:tc>
        <w:tc>
          <w:tcPr>
            <w:tcW w:w="1071" w:type="pct"/>
            <w:vAlign w:val="center"/>
          </w:tcPr>
          <w:p w14:paraId="08143822" w14:textId="77777777" w:rsidR="00C80258" w:rsidRPr="00791F2D" w:rsidRDefault="00C80258" w:rsidP="00097CA2">
            <w:pPr>
              <w:jc w:val="center"/>
            </w:pPr>
            <w:r w:rsidRPr="00791F2D">
              <w:rPr>
                <w:rFonts w:ascii="Tahoma" w:hAnsi="Tahoma" w:cs="Tahoma"/>
                <w:sz w:val="20"/>
                <w:szCs w:val="20"/>
              </w:rPr>
              <w:t>Kurumsal Koordinasyon Birimi</w:t>
            </w:r>
          </w:p>
        </w:tc>
        <w:tc>
          <w:tcPr>
            <w:tcW w:w="990" w:type="pct"/>
            <w:vAlign w:val="center"/>
          </w:tcPr>
          <w:p w14:paraId="0ABA216F" w14:textId="77777777" w:rsidR="00C80258" w:rsidRPr="00791F2D" w:rsidRDefault="00C80258" w:rsidP="00097CA2">
            <w:pPr>
              <w:jc w:val="center"/>
              <w:rPr>
                <w:rFonts w:ascii="Tahoma" w:hAnsi="Tahoma" w:cs="Tahoma"/>
                <w:bCs/>
                <w:sz w:val="20"/>
                <w:szCs w:val="20"/>
                <w:lang w:eastAsia="tr-TR"/>
              </w:rPr>
            </w:pPr>
            <w:r w:rsidRPr="00791F2D">
              <w:rPr>
                <w:rFonts w:ascii="Tahoma" w:hAnsi="Tahoma" w:cs="Tahoma"/>
                <w:bCs/>
                <w:sz w:val="20"/>
                <w:szCs w:val="20"/>
                <w:lang w:eastAsia="tr-TR"/>
              </w:rPr>
              <w:t>Tüm Birimler</w:t>
            </w:r>
          </w:p>
        </w:tc>
        <w:tc>
          <w:tcPr>
            <w:tcW w:w="711" w:type="pct"/>
            <w:vAlign w:val="center"/>
          </w:tcPr>
          <w:p w14:paraId="21A151D4" w14:textId="77777777" w:rsidR="00C80258" w:rsidRPr="00791F2D" w:rsidRDefault="00C80258" w:rsidP="004B6C8E">
            <w:pPr>
              <w:jc w:val="center"/>
              <w:rPr>
                <w:rFonts w:ascii="Tahoma" w:hAnsi="Tahoma" w:cs="Tahoma"/>
                <w:bCs/>
                <w:sz w:val="20"/>
                <w:szCs w:val="20"/>
                <w:lang w:eastAsia="tr-TR"/>
              </w:rPr>
            </w:pPr>
            <w:r w:rsidRPr="00791F2D">
              <w:rPr>
                <w:rFonts w:ascii="Tahoma" w:hAnsi="Tahoma" w:cs="Tahoma"/>
                <w:bCs/>
                <w:sz w:val="20"/>
                <w:szCs w:val="20"/>
                <w:lang w:eastAsia="tr-TR"/>
              </w:rPr>
              <w:t>01.09.2015</w:t>
            </w:r>
          </w:p>
          <w:p w14:paraId="44CCF5D3" w14:textId="77777777" w:rsidR="00C80258" w:rsidRPr="00791F2D" w:rsidRDefault="00C80258" w:rsidP="004B6C8E">
            <w:pPr>
              <w:jc w:val="center"/>
              <w:rPr>
                <w:rFonts w:ascii="Tahoma" w:hAnsi="Tahoma" w:cs="Tahoma"/>
                <w:bCs/>
                <w:sz w:val="20"/>
                <w:szCs w:val="20"/>
                <w:lang w:eastAsia="tr-TR"/>
              </w:rPr>
            </w:pPr>
            <w:r w:rsidRPr="00791F2D">
              <w:rPr>
                <w:rFonts w:ascii="Tahoma" w:hAnsi="Tahoma" w:cs="Tahoma"/>
                <w:bCs/>
                <w:sz w:val="20"/>
                <w:szCs w:val="20"/>
                <w:lang w:eastAsia="tr-TR"/>
              </w:rPr>
              <w:t>31.10.2015</w:t>
            </w:r>
          </w:p>
        </w:tc>
        <w:tc>
          <w:tcPr>
            <w:tcW w:w="917" w:type="pct"/>
            <w:vAlign w:val="center"/>
          </w:tcPr>
          <w:p w14:paraId="05FF8842" w14:textId="77777777" w:rsidR="00C80258" w:rsidRPr="00791F2D" w:rsidRDefault="00C80258" w:rsidP="00097CA2">
            <w:pPr>
              <w:jc w:val="center"/>
              <w:rPr>
                <w:rFonts w:ascii="Tahoma" w:hAnsi="Tahoma" w:cs="Tahoma"/>
                <w:bCs/>
                <w:sz w:val="20"/>
                <w:szCs w:val="20"/>
              </w:rPr>
            </w:pPr>
            <w:r w:rsidRPr="00791F2D">
              <w:rPr>
                <w:rFonts w:ascii="Tahoma" w:hAnsi="Tahoma" w:cs="Tahoma"/>
                <w:bCs/>
                <w:sz w:val="20"/>
                <w:szCs w:val="20"/>
              </w:rPr>
              <w:t xml:space="preserve">15.000,00 TL </w:t>
            </w:r>
          </w:p>
        </w:tc>
      </w:tr>
      <w:tr w:rsidR="00C80258" w:rsidRPr="00EC5BBD" w14:paraId="284DEC42" w14:textId="77777777" w:rsidTr="00C80258">
        <w:trPr>
          <w:cantSplit/>
          <w:trHeight w:val="428"/>
        </w:trPr>
        <w:tc>
          <w:tcPr>
            <w:tcW w:w="4082" w:type="pct"/>
            <w:gridSpan w:val="4"/>
            <w:vAlign w:val="center"/>
          </w:tcPr>
          <w:p w14:paraId="1F4E7344" w14:textId="77777777" w:rsidR="00C80258" w:rsidRPr="00791F2D" w:rsidRDefault="00C80258" w:rsidP="00097CA2">
            <w:pPr>
              <w:ind w:hanging="60"/>
              <w:jc w:val="center"/>
              <w:rPr>
                <w:rFonts w:ascii="Tahoma" w:hAnsi="Tahoma" w:cs="Tahoma"/>
                <w:b/>
                <w:sz w:val="20"/>
                <w:szCs w:val="20"/>
              </w:rPr>
            </w:pPr>
            <w:r w:rsidRPr="00791F2D">
              <w:rPr>
                <w:rFonts w:ascii="Tahoma" w:hAnsi="Tahoma" w:cs="Tahoma"/>
                <w:b/>
                <w:sz w:val="20"/>
                <w:szCs w:val="20"/>
              </w:rPr>
              <w:t>TOPLAM</w:t>
            </w:r>
          </w:p>
        </w:tc>
        <w:tc>
          <w:tcPr>
            <w:tcW w:w="917" w:type="pct"/>
            <w:vAlign w:val="center"/>
          </w:tcPr>
          <w:p w14:paraId="1FA8C302" w14:textId="77777777" w:rsidR="00C80258" w:rsidRPr="00791F2D" w:rsidRDefault="002234AD" w:rsidP="00097CA2">
            <w:pPr>
              <w:jc w:val="center"/>
              <w:rPr>
                <w:rFonts w:ascii="Tahoma" w:hAnsi="Tahoma" w:cs="Tahoma"/>
                <w:b/>
                <w:sz w:val="20"/>
                <w:szCs w:val="20"/>
              </w:rPr>
            </w:pPr>
            <w:r>
              <w:rPr>
                <w:rFonts w:ascii="Tahoma" w:hAnsi="Tahoma" w:cs="Tahoma"/>
                <w:b/>
                <w:sz w:val="20"/>
                <w:szCs w:val="20"/>
              </w:rPr>
              <w:t>165</w:t>
            </w:r>
            <w:r w:rsidR="00C80258" w:rsidRPr="00791F2D">
              <w:rPr>
                <w:rFonts w:ascii="Tahoma" w:hAnsi="Tahoma" w:cs="Tahoma"/>
                <w:b/>
                <w:sz w:val="20"/>
                <w:szCs w:val="20"/>
              </w:rPr>
              <w:t>.000,00</w:t>
            </w:r>
            <w:r w:rsidR="00C80258">
              <w:rPr>
                <w:rFonts w:ascii="Tahoma" w:hAnsi="Tahoma" w:cs="Tahoma"/>
                <w:b/>
                <w:sz w:val="20"/>
                <w:szCs w:val="20"/>
              </w:rPr>
              <w:t xml:space="preserve"> TL</w:t>
            </w:r>
          </w:p>
        </w:tc>
      </w:tr>
    </w:tbl>
    <w:p w14:paraId="506D7339" w14:textId="77777777" w:rsidR="00103A80" w:rsidRPr="00EC5BBD" w:rsidRDefault="00103A80" w:rsidP="00BA5191">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645"/>
        <w:gridCol w:w="4757"/>
      </w:tblGrid>
      <w:tr w:rsidR="00F1157D" w:rsidRPr="00EC5BBD" w14:paraId="008352D8" w14:textId="77777777" w:rsidTr="00C80258">
        <w:trPr>
          <w:trHeight w:val="417"/>
        </w:trPr>
        <w:tc>
          <w:tcPr>
            <w:tcW w:w="4645" w:type="dxa"/>
            <w:vAlign w:val="center"/>
          </w:tcPr>
          <w:p w14:paraId="11EA23FB" w14:textId="77777777" w:rsidR="00F1157D" w:rsidRPr="00791F2D" w:rsidRDefault="00F1157D" w:rsidP="00F1157D">
            <w:pPr>
              <w:spacing w:line="360" w:lineRule="auto"/>
              <w:jc w:val="center"/>
              <w:rPr>
                <w:rFonts w:ascii="Tahoma" w:hAnsi="Tahoma" w:cs="Tahoma"/>
                <w:b/>
                <w:sz w:val="20"/>
                <w:szCs w:val="20"/>
              </w:rPr>
            </w:pPr>
            <w:r w:rsidRPr="00791F2D">
              <w:rPr>
                <w:rFonts w:ascii="Tahoma" w:hAnsi="Tahoma" w:cs="Tahoma"/>
                <w:b/>
                <w:sz w:val="20"/>
                <w:szCs w:val="20"/>
              </w:rPr>
              <w:t>Faaliyet</w:t>
            </w:r>
          </w:p>
        </w:tc>
        <w:tc>
          <w:tcPr>
            <w:tcW w:w="4757" w:type="dxa"/>
            <w:vAlign w:val="center"/>
          </w:tcPr>
          <w:p w14:paraId="5E731897" w14:textId="77777777" w:rsidR="00F1157D" w:rsidRPr="00791F2D" w:rsidRDefault="00F1157D" w:rsidP="00F1157D">
            <w:pPr>
              <w:spacing w:line="360" w:lineRule="auto"/>
              <w:jc w:val="center"/>
              <w:rPr>
                <w:rFonts w:ascii="Tahoma" w:hAnsi="Tahoma" w:cs="Tahoma"/>
                <w:b/>
                <w:sz w:val="20"/>
                <w:szCs w:val="20"/>
              </w:rPr>
            </w:pPr>
            <w:r w:rsidRPr="00791F2D">
              <w:rPr>
                <w:rFonts w:ascii="Tahoma" w:hAnsi="Tahoma" w:cs="Tahoma"/>
                <w:b/>
                <w:sz w:val="20"/>
                <w:szCs w:val="20"/>
              </w:rPr>
              <w:t>Beklenen Ç</w:t>
            </w:r>
            <w:r w:rsidRPr="00791F2D">
              <w:rPr>
                <w:rFonts w:ascii="Tahoma" w:hAnsi="Tahoma" w:cs="Tahoma" w:hint="eastAsia"/>
                <w:b/>
                <w:sz w:val="20"/>
                <w:szCs w:val="20"/>
              </w:rPr>
              <w:t>ı</w:t>
            </w:r>
            <w:r w:rsidRPr="00791F2D">
              <w:rPr>
                <w:rFonts w:ascii="Tahoma" w:hAnsi="Tahoma" w:cs="Tahoma"/>
                <w:b/>
                <w:sz w:val="20"/>
                <w:szCs w:val="20"/>
              </w:rPr>
              <w:t>kt</w:t>
            </w:r>
            <w:r w:rsidRPr="00791F2D">
              <w:rPr>
                <w:rFonts w:ascii="Tahoma" w:hAnsi="Tahoma" w:cs="Tahoma" w:hint="eastAsia"/>
                <w:b/>
                <w:sz w:val="20"/>
                <w:szCs w:val="20"/>
              </w:rPr>
              <w:t>ı</w:t>
            </w:r>
          </w:p>
        </w:tc>
      </w:tr>
      <w:tr w:rsidR="00F1157D" w:rsidRPr="00EC5BBD" w14:paraId="7FF0BB86" w14:textId="77777777" w:rsidTr="00C80258">
        <w:trPr>
          <w:trHeight w:val="601"/>
        </w:trPr>
        <w:tc>
          <w:tcPr>
            <w:tcW w:w="4645" w:type="dxa"/>
            <w:vAlign w:val="center"/>
          </w:tcPr>
          <w:p w14:paraId="490DD0DB" w14:textId="77777777" w:rsidR="00F1157D" w:rsidRPr="00791F2D" w:rsidRDefault="00791F2D" w:rsidP="00791F2D">
            <w:pPr>
              <w:rPr>
                <w:rFonts w:ascii="Tahoma" w:hAnsi="Tahoma" w:cs="Tahoma"/>
                <w:sz w:val="20"/>
                <w:szCs w:val="20"/>
              </w:rPr>
            </w:pPr>
            <w:r w:rsidRPr="00791F2D">
              <w:rPr>
                <w:rFonts w:ascii="Tahoma" w:hAnsi="Tahoma" w:cs="Tahoma"/>
                <w:sz w:val="20"/>
                <w:szCs w:val="20"/>
              </w:rPr>
              <w:t>Yurt Dışı Çalışma Ziyareti v</w:t>
            </w:r>
            <w:r w:rsidR="00F1157D" w:rsidRPr="00791F2D">
              <w:rPr>
                <w:rFonts w:ascii="Tahoma" w:hAnsi="Tahoma" w:cs="Tahoma"/>
                <w:sz w:val="20"/>
                <w:szCs w:val="20"/>
              </w:rPr>
              <w:t xml:space="preserve">e Open Days Etkinliğine Katılım </w:t>
            </w:r>
          </w:p>
        </w:tc>
        <w:tc>
          <w:tcPr>
            <w:tcW w:w="4757" w:type="dxa"/>
            <w:vAlign w:val="center"/>
          </w:tcPr>
          <w:p w14:paraId="321237BA" w14:textId="77777777" w:rsidR="00F1157D" w:rsidRPr="00791F2D" w:rsidRDefault="00F1157D" w:rsidP="00F1157D">
            <w:pPr>
              <w:rPr>
                <w:rFonts w:ascii="Tahoma" w:hAnsi="Tahoma" w:cs="Tahoma"/>
                <w:sz w:val="20"/>
                <w:szCs w:val="20"/>
              </w:rPr>
            </w:pPr>
            <w:r w:rsidRPr="00791F2D">
              <w:rPr>
                <w:rFonts w:ascii="Tahoma" w:hAnsi="Tahoma" w:cs="Tahoma"/>
                <w:sz w:val="20"/>
                <w:szCs w:val="20"/>
              </w:rPr>
              <w:t>2 adet Kalkınma Ajansı ile birlikte 5 resmi kuruma ziyaret, çalışma ziyareti raporu.</w:t>
            </w:r>
          </w:p>
        </w:tc>
      </w:tr>
    </w:tbl>
    <w:p w14:paraId="51570588" w14:textId="77777777" w:rsidR="00791F2D" w:rsidRPr="00791F2D" w:rsidRDefault="00791F2D" w:rsidP="00FC058D">
      <w:pPr>
        <w:pStyle w:val="4dzey"/>
        <w:ind w:left="851"/>
      </w:pPr>
    </w:p>
    <w:p w14:paraId="127C0402" w14:textId="77777777" w:rsidR="003D46FC" w:rsidRPr="004B6C8E" w:rsidRDefault="003D46FC" w:rsidP="00F33B40">
      <w:pPr>
        <w:pStyle w:val="4dzey"/>
        <w:numPr>
          <w:ilvl w:val="2"/>
          <w:numId w:val="11"/>
        </w:numPr>
        <w:ind w:left="851" w:hanging="851"/>
        <w:outlineLvl w:val="2"/>
      </w:pPr>
      <w:bookmarkStart w:id="24" w:name="_Toc409020789"/>
      <w:r w:rsidRPr="004B6C8E">
        <w:rPr>
          <w:bCs w:val="0"/>
        </w:rPr>
        <w:t>Diğer Kurum ve Kuruluşlarla İşbirliği Faaliyetleri</w:t>
      </w:r>
      <w:bookmarkEnd w:id="24"/>
      <w:r w:rsidRPr="004B6C8E">
        <w:rPr>
          <w:bCs w:val="0"/>
        </w:rPr>
        <w:t xml:space="preserve"> </w:t>
      </w:r>
    </w:p>
    <w:p w14:paraId="3AB26CC9" w14:textId="5D2F56F9" w:rsidR="001E3B42" w:rsidRPr="006E4A07" w:rsidRDefault="003D46FC" w:rsidP="006E4A07">
      <w:pPr>
        <w:pStyle w:val="Normal1"/>
        <w:spacing w:before="120" w:beforeAutospacing="0" w:after="120" w:afterAutospacing="0" w:line="360" w:lineRule="auto"/>
        <w:jc w:val="both"/>
        <w:rPr>
          <w:rFonts w:ascii="Tahoma" w:hAnsi="Tahoma" w:cs="Tahoma"/>
          <w:sz w:val="22"/>
          <w:szCs w:val="22"/>
        </w:rPr>
      </w:pPr>
      <w:r w:rsidRPr="004B6C8E">
        <w:rPr>
          <w:rFonts w:ascii="Tahoma" w:hAnsi="Tahoma" w:cs="Tahoma"/>
          <w:color w:val="auto"/>
          <w:sz w:val="22"/>
          <w:szCs w:val="22"/>
        </w:rPr>
        <w:t xml:space="preserve">Bölgemizde yer alan firmaların özellikle ihracata yönelik dış ticaret potansiyellerinin artırılması amacıyla, Hatay, Kahramanmaraş ve Osmaniye illerinde yer alan Ticaret ve Sanayi Odaları ile diğer ülkelerde bulunan Kalkınma Ajansları, Ticaret Odaları ve Sanayi Odaları gibi oluşumlarla işbirliği içerisinde </w:t>
      </w:r>
      <w:r w:rsidR="00CF0EB5" w:rsidRPr="004B6C8E">
        <w:rPr>
          <w:rFonts w:ascii="Tahoma" w:hAnsi="Tahoma" w:cs="Tahoma"/>
          <w:color w:val="auto"/>
          <w:sz w:val="22"/>
          <w:szCs w:val="22"/>
        </w:rPr>
        <w:t xml:space="preserve">çalışma ziyaretleri </w:t>
      </w:r>
      <w:r w:rsidRPr="004B6C8E">
        <w:rPr>
          <w:rFonts w:ascii="Tahoma" w:hAnsi="Tahoma" w:cs="Tahoma"/>
          <w:color w:val="auto"/>
          <w:sz w:val="22"/>
          <w:szCs w:val="22"/>
        </w:rPr>
        <w:t xml:space="preserve">gerçekleştirilecektir. </w:t>
      </w:r>
      <w:r w:rsidR="00FD6279" w:rsidRPr="00FD6279">
        <w:rPr>
          <w:rFonts w:ascii="Tahoma" w:hAnsi="Tahoma" w:cs="Tahoma"/>
          <w:color w:val="auto"/>
          <w:sz w:val="22"/>
          <w:szCs w:val="22"/>
        </w:rPr>
        <w:t>TR63 Bölge Planı</w:t>
      </w:r>
      <w:r w:rsidR="00FD6279">
        <w:rPr>
          <w:rFonts w:ascii="Tahoma" w:hAnsi="Tahoma" w:cs="Tahoma"/>
          <w:color w:val="auto"/>
          <w:sz w:val="22"/>
          <w:szCs w:val="22"/>
        </w:rPr>
        <w:t>nda</w:t>
      </w:r>
      <w:r w:rsidR="00FD6279" w:rsidRPr="00FD6279">
        <w:rPr>
          <w:rFonts w:ascii="Tahoma" w:hAnsi="Tahoma" w:cs="Tahoma"/>
          <w:color w:val="auto"/>
          <w:sz w:val="22"/>
          <w:szCs w:val="22"/>
        </w:rPr>
        <w:t xml:space="preserve"> (2014-2023) </w:t>
      </w:r>
      <w:r w:rsidR="00CF0EB5" w:rsidRPr="004B6C8E">
        <w:rPr>
          <w:rFonts w:ascii="Tahoma" w:hAnsi="Tahoma" w:cs="Tahoma"/>
          <w:color w:val="auto"/>
          <w:sz w:val="22"/>
          <w:szCs w:val="22"/>
        </w:rPr>
        <w:t xml:space="preserve">yer alan Hedef Ülke Hedef Sektör Programı uygulaması olarak gerçekleştirilecek çalışma ziyaretlerinde organizasyon tasarımı Ajans ve ilgili sektör temsilcileri ile yapılacaktır. Ajans çalışanları ile katılım sağlaması halinde Yönetim Kurulu ve Kalkınma Kurulu üyelerinin </w:t>
      </w:r>
      <w:r w:rsidR="00714709">
        <w:rPr>
          <w:rFonts w:ascii="Tahoma" w:hAnsi="Tahoma" w:cs="Tahoma"/>
          <w:color w:val="auto"/>
          <w:sz w:val="22"/>
          <w:szCs w:val="22"/>
        </w:rPr>
        <w:t xml:space="preserve">organizasyon </w:t>
      </w:r>
      <w:r w:rsidR="00CF0EB5" w:rsidRPr="004B6C8E">
        <w:rPr>
          <w:rFonts w:ascii="Tahoma" w:hAnsi="Tahoma" w:cs="Tahoma"/>
          <w:color w:val="auto"/>
          <w:sz w:val="22"/>
          <w:szCs w:val="22"/>
        </w:rPr>
        <w:t>giderleri Ajans tarafından karşılanacak olup diğer katılımcıların giderleri kendileri tarafından ve/veya Ekonomi Bakanlığı, KOSGEB gibi kurum ve kuruluşların dış ticaretin geliştirilmesine yönelik destek programlarından karşılanacaktır.</w:t>
      </w:r>
      <w:r w:rsidR="00DF0628">
        <w:rPr>
          <w:rFonts w:ascii="Tahoma" w:hAnsi="Tahoma" w:cs="Tahoma"/>
          <w:color w:val="auto"/>
          <w:sz w:val="22"/>
          <w:szCs w:val="22"/>
        </w:rPr>
        <w:t xml:space="preserve"> Ayrıca </w:t>
      </w:r>
      <w:r w:rsidR="001E3B42" w:rsidRPr="006E4A07">
        <w:rPr>
          <w:rFonts w:ascii="Tahoma" w:hAnsi="Tahoma" w:cs="Tahoma"/>
          <w:color w:val="auto"/>
          <w:sz w:val="22"/>
          <w:szCs w:val="22"/>
        </w:rPr>
        <w:t xml:space="preserve">bölgemizde yer alan firmaların ticaret hacimlerini ve kurumsal itibarlarını artırmaları, sınai haklar hakkında bilgilendirmek ve iyi uygulama örneklerini paylaşmak amacıyla her 3 ilde </w:t>
      </w:r>
      <w:r w:rsidR="001E3B42">
        <w:rPr>
          <w:rFonts w:ascii="Tahoma" w:hAnsi="Tahoma" w:cs="Tahoma"/>
          <w:color w:val="auto"/>
          <w:sz w:val="22"/>
          <w:szCs w:val="22"/>
        </w:rPr>
        <w:t xml:space="preserve">Markalaşma Seminerleri </w:t>
      </w:r>
      <w:r w:rsidR="001E3B42" w:rsidRPr="001E3B42">
        <w:rPr>
          <w:rFonts w:ascii="Tahoma" w:hAnsi="Tahoma" w:cs="Tahoma"/>
          <w:color w:val="auto"/>
          <w:sz w:val="22"/>
          <w:szCs w:val="22"/>
        </w:rPr>
        <w:t>gerçekleştirilecektir</w:t>
      </w:r>
      <w:r w:rsidR="001E3B42" w:rsidRPr="006E4A07">
        <w:rPr>
          <w:rFonts w:ascii="Tahoma" w:hAnsi="Tahoma" w:cs="Tahoma"/>
          <w:color w:val="auto"/>
          <w:sz w:val="22"/>
          <w:szCs w:val="22"/>
        </w:rPr>
        <w:t xml:space="preserve">. </w:t>
      </w:r>
    </w:p>
    <w:p w14:paraId="6A042D5D" w14:textId="77777777" w:rsidR="00DD201B" w:rsidRPr="004B6C8E" w:rsidRDefault="003D46FC" w:rsidP="003D46FC">
      <w:pPr>
        <w:pStyle w:val="Normal1"/>
        <w:spacing w:before="120" w:beforeAutospacing="0" w:after="120" w:afterAutospacing="0" w:line="360" w:lineRule="auto"/>
        <w:jc w:val="both"/>
        <w:rPr>
          <w:rFonts w:ascii="Tahoma" w:hAnsi="Tahoma" w:cs="Tahoma"/>
          <w:color w:val="auto"/>
          <w:sz w:val="22"/>
          <w:szCs w:val="22"/>
        </w:rPr>
      </w:pPr>
      <w:r w:rsidRPr="004B6C8E">
        <w:rPr>
          <w:rFonts w:ascii="Tahoma" w:hAnsi="Tahoma" w:cs="Tahoma"/>
          <w:color w:val="auto"/>
          <w:sz w:val="22"/>
          <w:szCs w:val="22"/>
        </w:rPr>
        <w:t>2010 yılında KOSGEB ile işbirliği içerisinde başlatılan Uygulamalı Girişimcilik Eğitimleri’n</w:t>
      </w:r>
      <w:r w:rsidR="00C313EB" w:rsidRPr="004B6C8E">
        <w:rPr>
          <w:rFonts w:ascii="Tahoma" w:hAnsi="Tahoma" w:cs="Tahoma"/>
          <w:color w:val="auto"/>
          <w:sz w:val="22"/>
          <w:szCs w:val="22"/>
        </w:rPr>
        <w:t xml:space="preserve">e </w:t>
      </w:r>
      <w:r w:rsidR="004B6C8E" w:rsidRPr="004B6C8E">
        <w:rPr>
          <w:rFonts w:ascii="Tahoma" w:hAnsi="Tahoma" w:cs="Tahoma"/>
          <w:color w:val="auto"/>
          <w:sz w:val="22"/>
          <w:szCs w:val="22"/>
        </w:rPr>
        <w:t>2015</w:t>
      </w:r>
      <w:r w:rsidRPr="004B6C8E">
        <w:rPr>
          <w:rFonts w:ascii="Tahoma" w:hAnsi="Tahoma" w:cs="Tahoma"/>
          <w:color w:val="auto"/>
          <w:sz w:val="22"/>
          <w:szCs w:val="22"/>
        </w:rPr>
        <w:t xml:space="preserve"> yılında da devam edilecektir. Bu zamana kadar yapılan eğitimler sonucunda iş hayatına başlayan kursiyerlerle birlikte başarılı örneklerin yaygınlaşmaya başladığı girişimcilik eğitimlerinde özellikle genç girişimciler ile kadın girişimcilere yönelik pozitif ayrımcılık yapılacaktır. </w:t>
      </w:r>
      <w:r w:rsidR="00C313EB" w:rsidRPr="004B6C8E">
        <w:rPr>
          <w:rFonts w:ascii="Tahoma" w:hAnsi="Tahoma" w:cs="Tahoma"/>
          <w:color w:val="auto"/>
          <w:sz w:val="22"/>
          <w:szCs w:val="22"/>
        </w:rPr>
        <w:t xml:space="preserve">Bu kapsamda </w:t>
      </w:r>
      <w:r w:rsidR="004B6C8E" w:rsidRPr="004B6C8E">
        <w:rPr>
          <w:rFonts w:ascii="Tahoma" w:hAnsi="Tahoma" w:cs="Tahoma"/>
          <w:color w:val="auto"/>
          <w:sz w:val="22"/>
          <w:szCs w:val="22"/>
        </w:rPr>
        <w:t>2015</w:t>
      </w:r>
      <w:r w:rsidRPr="004B6C8E">
        <w:rPr>
          <w:rFonts w:ascii="Tahoma" w:hAnsi="Tahoma" w:cs="Tahoma"/>
          <w:color w:val="auto"/>
          <w:sz w:val="22"/>
          <w:szCs w:val="22"/>
        </w:rPr>
        <w:t xml:space="preserve"> yılında </w:t>
      </w:r>
      <w:r w:rsidR="004B6C8E" w:rsidRPr="0080702A">
        <w:rPr>
          <w:rFonts w:ascii="Tahoma" w:hAnsi="Tahoma" w:cs="Tahoma"/>
          <w:color w:val="auto"/>
          <w:sz w:val="22"/>
          <w:szCs w:val="22"/>
        </w:rPr>
        <w:t>300</w:t>
      </w:r>
      <w:r w:rsidRPr="004B6C8E">
        <w:rPr>
          <w:rFonts w:ascii="Tahoma" w:hAnsi="Tahoma" w:cs="Tahoma"/>
          <w:color w:val="auto"/>
          <w:sz w:val="22"/>
          <w:szCs w:val="22"/>
        </w:rPr>
        <w:t xml:space="preserve"> kursiyere eğitim verilmesi ve bunların KOSGEB olanaklarından yararla</w:t>
      </w:r>
      <w:r w:rsidR="00C313EB" w:rsidRPr="004B6C8E">
        <w:rPr>
          <w:rFonts w:ascii="Tahoma" w:hAnsi="Tahoma" w:cs="Tahoma"/>
          <w:color w:val="auto"/>
          <w:sz w:val="22"/>
          <w:szCs w:val="22"/>
        </w:rPr>
        <w:t>n</w:t>
      </w:r>
      <w:r w:rsidRPr="004B6C8E">
        <w:rPr>
          <w:rFonts w:ascii="Tahoma" w:hAnsi="Tahoma" w:cs="Tahoma"/>
          <w:color w:val="auto"/>
          <w:sz w:val="22"/>
          <w:szCs w:val="22"/>
        </w:rPr>
        <w:t xml:space="preserve">dırılarak iş hayatına kazandırılması hedeflenmektedir. </w:t>
      </w:r>
      <w:r w:rsidR="00DD201B" w:rsidRPr="004B6C8E">
        <w:rPr>
          <w:rFonts w:ascii="Tahoma" w:hAnsi="Tahoma" w:cs="Tahoma"/>
          <w:color w:val="auto"/>
          <w:sz w:val="22"/>
          <w:szCs w:val="22"/>
        </w:rPr>
        <w:t xml:space="preserve">Yine KOSGEB </w:t>
      </w:r>
      <w:r w:rsidR="00B45A82" w:rsidRPr="004B6C8E">
        <w:rPr>
          <w:rFonts w:ascii="Tahoma" w:hAnsi="Tahoma" w:cs="Tahoma"/>
          <w:color w:val="auto"/>
          <w:sz w:val="22"/>
          <w:szCs w:val="22"/>
        </w:rPr>
        <w:t xml:space="preserve">Hizmet Müdürlükleri </w:t>
      </w:r>
      <w:r w:rsidR="00DD201B" w:rsidRPr="004B6C8E">
        <w:rPr>
          <w:rFonts w:ascii="Tahoma" w:hAnsi="Tahoma" w:cs="Tahoma"/>
          <w:color w:val="auto"/>
          <w:sz w:val="22"/>
          <w:szCs w:val="22"/>
        </w:rPr>
        <w:t xml:space="preserve">ile </w:t>
      </w:r>
      <w:r w:rsidR="00B45A82" w:rsidRPr="004B6C8E">
        <w:rPr>
          <w:rFonts w:ascii="Tahoma" w:hAnsi="Tahoma" w:cs="Tahoma"/>
          <w:color w:val="auto"/>
          <w:sz w:val="22"/>
          <w:szCs w:val="22"/>
        </w:rPr>
        <w:t xml:space="preserve">temsilciliğini </w:t>
      </w:r>
      <w:r w:rsidR="00B45A82" w:rsidRPr="004B6C8E">
        <w:rPr>
          <w:rFonts w:ascii="Tahoma" w:hAnsi="Tahoma" w:cs="Tahoma"/>
          <w:color w:val="auto"/>
          <w:sz w:val="22"/>
          <w:szCs w:val="22"/>
        </w:rPr>
        <w:lastRenderedPageBreak/>
        <w:t xml:space="preserve">yürüttüğü </w:t>
      </w:r>
      <w:r w:rsidR="00DD201B" w:rsidRPr="004B6C8E">
        <w:rPr>
          <w:rFonts w:ascii="Tahoma" w:hAnsi="Tahoma" w:cs="Tahoma"/>
          <w:color w:val="auto"/>
          <w:sz w:val="22"/>
          <w:szCs w:val="22"/>
        </w:rPr>
        <w:t>Avrupa İşletmeler Ağı (Enterpriese Europe Network-EEN) faaliyetleri</w:t>
      </w:r>
      <w:r w:rsidR="00B45A82" w:rsidRPr="004B6C8E">
        <w:rPr>
          <w:rFonts w:ascii="Tahoma" w:hAnsi="Tahoma" w:cs="Tahoma"/>
          <w:color w:val="auto"/>
          <w:sz w:val="22"/>
          <w:szCs w:val="22"/>
        </w:rPr>
        <w:t>nde yer almak ve bu faaliyetlerin KOBİ’lerdeki farkındalığını artırmak amacıyla işbirliği çalışmaları yapılacaktır.</w:t>
      </w:r>
      <w:r w:rsidR="00DD201B" w:rsidRPr="004B6C8E">
        <w:rPr>
          <w:rFonts w:ascii="Tahoma" w:hAnsi="Tahoma" w:cs="Tahoma"/>
          <w:color w:val="auto"/>
          <w:sz w:val="22"/>
          <w:szCs w:val="22"/>
        </w:rPr>
        <w:t xml:space="preserve">  </w:t>
      </w:r>
    </w:p>
    <w:p w14:paraId="3D4D3A87" w14:textId="77777777" w:rsidR="00C313EB" w:rsidRPr="004B6C8E" w:rsidRDefault="003D46FC" w:rsidP="003D46FC">
      <w:pPr>
        <w:pStyle w:val="Normal1"/>
        <w:spacing w:before="120" w:beforeAutospacing="0" w:after="120" w:afterAutospacing="0" w:line="360" w:lineRule="auto"/>
        <w:jc w:val="both"/>
        <w:rPr>
          <w:rFonts w:ascii="Tahoma" w:hAnsi="Tahoma" w:cs="Tahoma"/>
          <w:color w:val="auto"/>
          <w:sz w:val="22"/>
          <w:szCs w:val="22"/>
        </w:rPr>
      </w:pPr>
      <w:r w:rsidRPr="00791F2D">
        <w:rPr>
          <w:rFonts w:ascii="Tahoma" w:hAnsi="Tahoma" w:cs="Tahoma"/>
          <w:color w:val="auto"/>
          <w:sz w:val="22"/>
          <w:szCs w:val="22"/>
        </w:rPr>
        <w:t>Ayrıca, Kalkınma Bakanlığı koordinasyonunda yürütülmekte olan “Sosyal Girişimcilik” konusunda diğer Kalkınma Ajansları ile işbirliği içeri</w:t>
      </w:r>
      <w:r w:rsidR="00C313EB" w:rsidRPr="00791F2D">
        <w:rPr>
          <w:rFonts w:ascii="Tahoma" w:hAnsi="Tahoma" w:cs="Tahoma"/>
          <w:color w:val="auto"/>
          <w:sz w:val="22"/>
          <w:szCs w:val="22"/>
        </w:rPr>
        <w:t xml:space="preserve">sinde </w:t>
      </w:r>
      <w:r w:rsidR="006955AF" w:rsidRPr="00791F2D">
        <w:rPr>
          <w:rFonts w:ascii="Tahoma" w:hAnsi="Tahoma" w:cs="Tahoma"/>
          <w:color w:val="auto"/>
          <w:sz w:val="22"/>
          <w:szCs w:val="22"/>
        </w:rPr>
        <w:t>sosyal girişimciliğin farkındalığın</w:t>
      </w:r>
      <w:r w:rsidR="006955AF">
        <w:rPr>
          <w:rFonts w:ascii="Tahoma" w:hAnsi="Tahoma" w:cs="Tahoma"/>
          <w:color w:val="auto"/>
          <w:sz w:val="22"/>
          <w:szCs w:val="22"/>
        </w:rPr>
        <w:t>ın</w:t>
      </w:r>
      <w:r w:rsidR="006955AF" w:rsidRPr="00791F2D">
        <w:rPr>
          <w:rFonts w:ascii="Tahoma" w:hAnsi="Tahoma" w:cs="Tahoma"/>
          <w:color w:val="auto"/>
          <w:sz w:val="22"/>
          <w:szCs w:val="22"/>
        </w:rPr>
        <w:t xml:space="preserve"> artırılması ve bu alanda uygulanması hedeflenen destek programının içerik ve yönteminin hazırlanmasına yönelik </w:t>
      </w:r>
      <w:r w:rsidR="00C313EB" w:rsidRPr="00791F2D">
        <w:rPr>
          <w:rFonts w:ascii="Tahoma" w:hAnsi="Tahoma" w:cs="Tahoma"/>
          <w:color w:val="auto"/>
          <w:sz w:val="22"/>
          <w:szCs w:val="22"/>
        </w:rPr>
        <w:t xml:space="preserve">yürütülen çalışmalara </w:t>
      </w:r>
      <w:r w:rsidR="004B6C8E" w:rsidRPr="00791F2D">
        <w:rPr>
          <w:rFonts w:ascii="Tahoma" w:hAnsi="Tahoma" w:cs="Tahoma"/>
          <w:color w:val="auto"/>
          <w:sz w:val="22"/>
          <w:szCs w:val="22"/>
        </w:rPr>
        <w:t>2015</w:t>
      </w:r>
      <w:r w:rsidRPr="00791F2D">
        <w:rPr>
          <w:rFonts w:ascii="Tahoma" w:hAnsi="Tahoma" w:cs="Tahoma"/>
          <w:color w:val="auto"/>
          <w:sz w:val="22"/>
          <w:szCs w:val="22"/>
        </w:rPr>
        <w:t xml:space="preserve"> yılında da devam edilecektir. </w:t>
      </w:r>
    </w:p>
    <w:p w14:paraId="56CB1C8A" w14:textId="77777777" w:rsidR="000B69FB" w:rsidRDefault="002978E1" w:rsidP="003D46FC">
      <w:pPr>
        <w:pStyle w:val="Normal1"/>
        <w:spacing w:before="120" w:beforeAutospacing="0" w:after="120" w:afterAutospacing="0" w:line="360" w:lineRule="auto"/>
        <w:jc w:val="both"/>
        <w:rPr>
          <w:rFonts w:ascii="Tahoma" w:hAnsi="Tahoma" w:cs="Tahoma"/>
          <w:color w:val="auto"/>
          <w:sz w:val="22"/>
          <w:szCs w:val="22"/>
        </w:rPr>
      </w:pPr>
      <w:r>
        <w:rPr>
          <w:rFonts w:ascii="Tahoma" w:hAnsi="Tahoma" w:cs="Tahoma"/>
          <w:color w:val="auto"/>
          <w:sz w:val="22"/>
          <w:szCs w:val="22"/>
        </w:rPr>
        <w:t xml:space="preserve">2014 yılı Çalışma Programında diğer kurum ve kuruluşlarla inanç ve gastronomi turizminde </w:t>
      </w:r>
      <w:r w:rsidR="002743DF">
        <w:rPr>
          <w:rFonts w:ascii="Tahoma" w:hAnsi="Tahoma" w:cs="Tahoma"/>
          <w:color w:val="auto"/>
          <w:sz w:val="22"/>
          <w:szCs w:val="22"/>
        </w:rPr>
        <w:t xml:space="preserve">işbirliği çalışmaları öngörülmüş olup bu kapsamda </w:t>
      </w:r>
      <w:r w:rsidR="00157221">
        <w:rPr>
          <w:rFonts w:ascii="Tahoma" w:hAnsi="Tahoma" w:cs="Tahoma"/>
          <w:color w:val="auto"/>
          <w:sz w:val="22"/>
          <w:szCs w:val="22"/>
        </w:rPr>
        <w:t xml:space="preserve">DOĞAKA, İpekyolu ve Karacadağ Kalkınma Ajansları ile söz konusu Ajansların sorumluluk bölgesinde yer alan </w:t>
      </w:r>
      <w:r w:rsidR="002743DF">
        <w:rPr>
          <w:rFonts w:ascii="Tahoma" w:hAnsi="Tahoma" w:cs="Tahoma"/>
          <w:color w:val="auto"/>
          <w:sz w:val="22"/>
          <w:szCs w:val="22"/>
        </w:rPr>
        <w:t>7 ildeki (Hatay, Kahramanmaraş, Osmaniye, Gaziantep, Adıyaman, Kilis ve Şanlıurfa)</w:t>
      </w:r>
      <w:r w:rsidR="00EA2615">
        <w:rPr>
          <w:rFonts w:ascii="Tahoma" w:hAnsi="Tahoma" w:cs="Tahoma"/>
          <w:color w:val="auto"/>
          <w:sz w:val="22"/>
          <w:szCs w:val="22"/>
        </w:rPr>
        <w:t xml:space="preserve"> </w:t>
      </w:r>
      <w:r w:rsidR="00157221">
        <w:rPr>
          <w:rFonts w:ascii="Tahoma" w:hAnsi="Tahoma" w:cs="Tahoma"/>
          <w:color w:val="auto"/>
          <w:sz w:val="22"/>
          <w:szCs w:val="22"/>
        </w:rPr>
        <w:t xml:space="preserve">Ticaret ve Sanayi Odaları işbirliğinde </w:t>
      </w:r>
      <w:r w:rsidR="000E25DB">
        <w:rPr>
          <w:rFonts w:ascii="Tahoma" w:hAnsi="Tahoma" w:cs="Tahoma"/>
          <w:color w:val="auto"/>
          <w:sz w:val="22"/>
          <w:szCs w:val="22"/>
        </w:rPr>
        <w:t xml:space="preserve">2014 yılı içerisinde </w:t>
      </w:r>
      <w:r w:rsidR="00157221">
        <w:rPr>
          <w:rFonts w:ascii="Tahoma" w:hAnsi="Tahoma" w:cs="Tahoma"/>
          <w:color w:val="auto"/>
          <w:sz w:val="22"/>
          <w:szCs w:val="22"/>
        </w:rPr>
        <w:t>Bölgesel Kalkınmada Güçbirliği Platformu</w:t>
      </w:r>
      <w:r w:rsidR="000E25DB">
        <w:rPr>
          <w:rFonts w:ascii="Tahoma" w:hAnsi="Tahoma" w:cs="Tahoma"/>
          <w:color w:val="auto"/>
          <w:sz w:val="22"/>
          <w:szCs w:val="22"/>
        </w:rPr>
        <w:t xml:space="preserve"> oluşturulmuştur. Platform kapsamında ortak bir proje hazırlanması üzerinde durulmuş ve turizm konusunda </w:t>
      </w:r>
      <w:r w:rsidR="00B87121">
        <w:rPr>
          <w:rFonts w:ascii="Tahoma" w:hAnsi="Tahoma" w:cs="Tahoma"/>
          <w:color w:val="auto"/>
          <w:sz w:val="22"/>
          <w:szCs w:val="22"/>
        </w:rPr>
        <w:t xml:space="preserve">rotaların belirlenmesi, </w:t>
      </w:r>
      <w:r w:rsidR="000E25DB">
        <w:rPr>
          <w:rFonts w:ascii="Tahoma" w:hAnsi="Tahoma" w:cs="Tahoma"/>
          <w:color w:val="auto"/>
          <w:sz w:val="22"/>
          <w:szCs w:val="22"/>
        </w:rPr>
        <w:t xml:space="preserve">tanıtım </w:t>
      </w:r>
      <w:r w:rsidR="00B87121">
        <w:rPr>
          <w:rFonts w:ascii="Tahoma" w:hAnsi="Tahoma" w:cs="Tahoma"/>
          <w:color w:val="auto"/>
          <w:sz w:val="22"/>
          <w:szCs w:val="22"/>
        </w:rPr>
        <w:t xml:space="preserve">faaliyetleri </w:t>
      </w:r>
      <w:r w:rsidR="000E25DB">
        <w:rPr>
          <w:rFonts w:ascii="Tahoma" w:hAnsi="Tahoma" w:cs="Tahoma"/>
          <w:color w:val="auto"/>
          <w:sz w:val="22"/>
          <w:szCs w:val="22"/>
        </w:rPr>
        <w:t xml:space="preserve">ve </w:t>
      </w:r>
      <w:r w:rsidR="00B87121">
        <w:rPr>
          <w:rFonts w:ascii="Tahoma" w:hAnsi="Tahoma" w:cs="Tahoma"/>
          <w:color w:val="auto"/>
          <w:sz w:val="22"/>
          <w:szCs w:val="22"/>
        </w:rPr>
        <w:t xml:space="preserve">eğitim çalışmalarının ön plana çıkarılacağı </w:t>
      </w:r>
      <w:r w:rsidR="000E25DB">
        <w:rPr>
          <w:rFonts w:ascii="Tahoma" w:hAnsi="Tahoma" w:cs="Tahoma"/>
          <w:color w:val="auto"/>
          <w:sz w:val="22"/>
          <w:szCs w:val="22"/>
        </w:rPr>
        <w:t>bir proje hazırlanması kararlaştırılmıştır.</w:t>
      </w:r>
      <w:r w:rsidR="002743DF">
        <w:rPr>
          <w:rFonts w:ascii="Tahoma" w:hAnsi="Tahoma" w:cs="Tahoma"/>
          <w:color w:val="auto"/>
          <w:sz w:val="22"/>
          <w:szCs w:val="22"/>
        </w:rPr>
        <w:t xml:space="preserve"> Platform çalışmaları doğrultusunda</w:t>
      </w:r>
      <w:r w:rsidR="0012774F">
        <w:rPr>
          <w:rFonts w:ascii="Tahoma" w:hAnsi="Tahoma" w:cs="Tahoma"/>
          <w:color w:val="auto"/>
          <w:sz w:val="22"/>
          <w:szCs w:val="22"/>
        </w:rPr>
        <w:t>,</w:t>
      </w:r>
      <w:r w:rsidR="002743DF">
        <w:rPr>
          <w:rFonts w:ascii="Tahoma" w:hAnsi="Tahoma" w:cs="Tahoma"/>
          <w:color w:val="auto"/>
          <w:sz w:val="22"/>
          <w:szCs w:val="22"/>
        </w:rPr>
        <w:t xml:space="preserve"> 2014 yılı içerisinde Ajanslar ve Ticaret ve Sanayi Odalarının katılımıyla toplantılar gerçekleştirilmiş, mozaik ve gastronomi alanlarında turizm koridorunun oluşturularak, bölge illerinin bu alanlardaki tanıtım ve eğitim ihtiyaçlarının giderilmesine yönelik bir proje hazırlanmıştır. 2015-2016 yıllarını arasında sürdürülmesi planlanan projeye Ajansların kaynak ayırması ve Ticaret ve Sanayi Odalarının bütçeleri oranında eş finansman sağlaması öngörülmektedir.    </w:t>
      </w:r>
    </w:p>
    <w:p w14:paraId="4912CF9F" w14:textId="77777777" w:rsidR="003D46FC" w:rsidRPr="00920F1D" w:rsidRDefault="003D46FC" w:rsidP="003D46FC">
      <w:pPr>
        <w:pStyle w:val="Normal1"/>
        <w:spacing w:before="120" w:beforeAutospacing="0" w:after="120" w:afterAutospacing="0" w:line="360" w:lineRule="auto"/>
        <w:jc w:val="both"/>
        <w:rPr>
          <w:rFonts w:ascii="Tahoma" w:hAnsi="Tahoma" w:cs="Tahoma"/>
          <w:color w:val="auto"/>
          <w:sz w:val="22"/>
          <w:szCs w:val="22"/>
        </w:rPr>
      </w:pPr>
      <w:r w:rsidRPr="00920F1D">
        <w:rPr>
          <w:rFonts w:ascii="Tahoma" w:hAnsi="Tahoma" w:cs="Tahoma"/>
          <w:color w:val="auto"/>
          <w:sz w:val="22"/>
          <w:szCs w:val="22"/>
        </w:rPr>
        <w:t>Diğer taraftan,</w:t>
      </w:r>
      <w:r w:rsidR="00FD6279">
        <w:rPr>
          <w:rFonts w:ascii="Tahoma" w:hAnsi="Tahoma" w:cs="Tahoma"/>
          <w:color w:val="auto"/>
          <w:sz w:val="22"/>
          <w:szCs w:val="22"/>
        </w:rPr>
        <w:t xml:space="preserve"> </w:t>
      </w:r>
      <w:r w:rsidR="00FD6279" w:rsidRPr="00FD6279">
        <w:rPr>
          <w:rFonts w:ascii="Tahoma" w:hAnsi="Tahoma" w:cs="Tahoma"/>
          <w:color w:val="auto"/>
          <w:sz w:val="22"/>
          <w:szCs w:val="22"/>
        </w:rPr>
        <w:t xml:space="preserve">TR63 Bölge Planında da (2014-2023) </w:t>
      </w:r>
      <w:r w:rsidR="00C313EB" w:rsidRPr="00920F1D">
        <w:rPr>
          <w:rFonts w:ascii="Tahoma" w:hAnsi="Tahoma" w:cs="Tahoma"/>
          <w:color w:val="auto"/>
          <w:sz w:val="22"/>
          <w:szCs w:val="22"/>
        </w:rPr>
        <w:t xml:space="preserve">yer aldığı üzere, </w:t>
      </w:r>
      <w:r w:rsidR="00F56470">
        <w:rPr>
          <w:rFonts w:ascii="Tahoma" w:hAnsi="Tahoma" w:cs="Tahoma"/>
          <w:color w:val="auto"/>
          <w:sz w:val="22"/>
          <w:szCs w:val="22"/>
        </w:rPr>
        <w:t xml:space="preserve">turizm, </w:t>
      </w:r>
      <w:r w:rsidR="00B87121">
        <w:rPr>
          <w:rFonts w:ascii="Tahoma" w:hAnsi="Tahoma" w:cs="Tahoma"/>
          <w:color w:val="auto"/>
          <w:sz w:val="22"/>
          <w:szCs w:val="22"/>
        </w:rPr>
        <w:t xml:space="preserve">mobilyacılık ve </w:t>
      </w:r>
      <w:r w:rsidR="00C313EB" w:rsidRPr="00920F1D">
        <w:rPr>
          <w:rFonts w:ascii="Tahoma" w:hAnsi="Tahoma" w:cs="Tahoma"/>
          <w:color w:val="auto"/>
          <w:sz w:val="22"/>
          <w:szCs w:val="22"/>
        </w:rPr>
        <w:t>lojistik</w:t>
      </w:r>
      <w:r w:rsidR="00B87121">
        <w:rPr>
          <w:rFonts w:ascii="Tahoma" w:hAnsi="Tahoma" w:cs="Tahoma"/>
          <w:color w:val="auto"/>
          <w:sz w:val="22"/>
          <w:szCs w:val="22"/>
        </w:rPr>
        <w:t xml:space="preserve"> sektörleri ile endüstriyel simbiyoz </w:t>
      </w:r>
      <w:r w:rsidR="00C313EB" w:rsidRPr="00920F1D">
        <w:rPr>
          <w:rFonts w:ascii="Tahoma" w:hAnsi="Tahoma" w:cs="Tahoma"/>
          <w:color w:val="auto"/>
          <w:sz w:val="22"/>
          <w:szCs w:val="22"/>
        </w:rPr>
        <w:t>alan</w:t>
      </w:r>
      <w:r w:rsidR="00B87121">
        <w:rPr>
          <w:rFonts w:ascii="Tahoma" w:hAnsi="Tahoma" w:cs="Tahoma"/>
          <w:color w:val="auto"/>
          <w:sz w:val="22"/>
          <w:szCs w:val="22"/>
        </w:rPr>
        <w:t xml:space="preserve">ında </w:t>
      </w:r>
      <w:r w:rsidR="00C313EB" w:rsidRPr="00920F1D">
        <w:rPr>
          <w:rFonts w:ascii="Tahoma" w:hAnsi="Tahoma" w:cs="Tahoma"/>
          <w:color w:val="auto"/>
          <w:sz w:val="22"/>
          <w:szCs w:val="22"/>
        </w:rPr>
        <w:t xml:space="preserve">Çukurova, </w:t>
      </w:r>
      <w:r w:rsidRPr="00920F1D">
        <w:rPr>
          <w:rFonts w:ascii="Tahoma" w:hAnsi="Tahoma" w:cs="Tahoma"/>
          <w:color w:val="auto"/>
          <w:sz w:val="22"/>
          <w:szCs w:val="22"/>
        </w:rPr>
        <w:t>İpekyolu, Dicle</w:t>
      </w:r>
      <w:r w:rsidR="00C313EB" w:rsidRPr="00920F1D">
        <w:rPr>
          <w:rFonts w:ascii="Tahoma" w:hAnsi="Tahoma" w:cs="Tahoma"/>
          <w:color w:val="auto"/>
          <w:sz w:val="22"/>
          <w:szCs w:val="22"/>
        </w:rPr>
        <w:t xml:space="preserve"> ve</w:t>
      </w:r>
      <w:r w:rsidRPr="00920F1D">
        <w:rPr>
          <w:rFonts w:ascii="Tahoma" w:hAnsi="Tahoma" w:cs="Tahoma"/>
          <w:color w:val="auto"/>
          <w:sz w:val="22"/>
          <w:szCs w:val="22"/>
        </w:rPr>
        <w:t xml:space="preserve"> Karacadağ Kalkınma Ajansları ile işbirliği çalışmaları yürütülecektir.</w:t>
      </w:r>
      <w:r w:rsidR="00C313EB" w:rsidRPr="00920F1D">
        <w:rPr>
          <w:rFonts w:ascii="Tahoma" w:hAnsi="Tahoma" w:cs="Tahoma"/>
          <w:color w:val="auto"/>
          <w:sz w:val="22"/>
          <w:szCs w:val="22"/>
        </w:rPr>
        <w:t xml:space="preserve"> Bu çalışmalara ilişkin metodoloji </w:t>
      </w:r>
      <w:r w:rsidR="00920F1D" w:rsidRPr="00920F1D">
        <w:rPr>
          <w:rFonts w:ascii="Tahoma" w:hAnsi="Tahoma" w:cs="Tahoma"/>
          <w:color w:val="auto"/>
          <w:sz w:val="22"/>
          <w:szCs w:val="22"/>
        </w:rPr>
        <w:t>2015</w:t>
      </w:r>
      <w:r w:rsidR="00C313EB" w:rsidRPr="00920F1D">
        <w:rPr>
          <w:rFonts w:ascii="Tahoma" w:hAnsi="Tahoma" w:cs="Tahoma"/>
          <w:color w:val="auto"/>
          <w:sz w:val="22"/>
          <w:szCs w:val="22"/>
        </w:rPr>
        <w:t xml:space="preserve"> yılında adı geçen Ajanslarla yapılacak görüşmelerle belirlenecektir.</w:t>
      </w:r>
      <w:r w:rsidRPr="00920F1D">
        <w:rPr>
          <w:rFonts w:ascii="Tahoma" w:hAnsi="Tahoma" w:cs="Tahoma"/>
          <w:color w:val="auto"/>
          <w:sz w:val="22"/>
          <w:szCs w:val="22"/>
        </w:rPr>
        <w:t xml:space="preserve"> </w:t>
      </w:r>
    </w:p>
    <w:p w14:paraId="71B3D968" w14:textId="77777777" w:rsidR="00AF5F5D" w:rsidRDefault="00AF5F5D" w:rsidP="00A920B9">
      <w:pPr>
        <w:pStyle w:val="ResimYazs"/>
      </w:pPr>
      <w:bookmarkStart w:id="25" w:name="_Toc317057819"/>
    </w:p>
    <w:p w14:paraId="1BA85209" w14:textId="77777777" w:rsidR="00AF5F5D" w:rsidRDefault="00AF5F5D" w:rsidP="00A920B9">
      <w:pPr>
        <w:pStyle w:val="ResimYazs"/>
      </w:pPr>
    </w:p>
    <w:p w14:paraId="235FE270" w14:textId="77777777" w:rsidR="00AF5F5D" w:rsidRDefault="00AF5F5D" w:rsidP="00A920B9">
      <w:pPr>
        <w:pStyle w:val="ResimYazs"/>
      </w:pPr>
    </w:p>
    <w:p w14:paraId="307E9AE3" w14:textId="77777777" w:rsidR="00AF5F5D" w:rsidRDefault="00AF5F5D" w:rsidP="00A920B9">
      <w:pPr>
        <w:pStyle w:val="ResimYazs"/>
      </w:pPr>
    </w:p>
    <w:p w14:paraId="0408B2C9" w14:textId="77777777" w:rsidR="00AF5F5D" w:rsidRDefault="00AF5F5D" w:rsidP="00A920B9">
      <w:pPr>
        <w:pStyle w:val="ResimYazs"/>
      </w:pPr>
    </w:p>
    <w:p w14:paraId="5CBF84F6" w14:textId="77777777" w:rsidR="00AF5F5D" w:rsidRDefault="00AF5F5D" w:rsidP="00A920B9">
      <w:pPr>
        <w:pStyle w:val="ResimYazs"/>
      </w:pPr>
    </w:p>
    <w:p w14:paraId="3A5CB732" w14:textId="77777777" w:rsidR="00AF5F5D" w:rsidRDefault="00AF5F5D" w:rsidP="00A920B9">
      <w:pPr>
        <w:pStyle w:val="ResimYazs"/>
      </w:pPr>
    </w:p>
    <w:p w14:paraId="11ECCD3D" w14:textId="77777777" w:rsidR="003D46FC" w:rsidRPr="00920F1D" w:rsidRDefault="00A920B9" w:rsidP="00A920B9">
      <w:pPr>
        <w:pStyle w:val="ResimYazs"/>
      </w:pPr>
      <w:bookmarkStart w:id="26" w:name="_Toc409020820"/>
      <w:r w:rsidRPr="00920F1D">
        <w:lastRenderedPageBreak/>
        <w:t xml:space="preserve">Tablo </w:t>
      </w:r>
      <w:r w:rsidR="009E338C">
        <w:fldChar w:fldCharType="begin"/>
      </w:r>
      <w:r w:rsidR="009E338C">
        <w:instrText xml:space="preserve"> SEQ Tablo \* ARABIC </w:instrText>
      </w:r>
      <w:r w:rsidR="009E338C">
        <w:fldChar w:fldCharType="separate"/>
      </w:r>
      <w:r w:rsidR="006F5708">
        <w:rPr>
          <w:noProof/>
        </w:rPr>
        <w:t>6</w:t>
      </w:r>
      <w:r w:rsidR="009E338C">
        <w:rPr>
          <w:noProof/>
        </w:rPr>
        <w:fldChar w:fldCharType="end"/>
      </w:r>
      <w:r w:rsidRPr="00920F1D">
        <w:t xml:space="preserve">. </w:t>
      </w:r>
      <w:r w:rsidR="003D46FC" w:rsidRPr="00920F1D">
        <w:t>Diğer Kurum ve Kuruluşlarla İşbirliği Faaliyetleri</w:t>
      </w:r>
      <w:bookmarkEnd w:id="25"/>
      <w:bookmarkEnd w:id="26"/>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0"/>
        <w:gridCol w:w="1571"/>
        <w:gridCol w:w="2144"/>
        <w:gridCol w:w="1315"/>
        <w:gridCol w:w="1730"/>
      </w:tblGrid>
      <w:tr w:rsidR="00C80258" w:rsidRPr="00EC5BBD" w14:paraId="7D43C868" w14:textId="77777777" w:rsidTr="00C80258">
        <w:trPr>
          <w:trHeight w:val="723"/>
        </w:trPr>
        <w:tc>
          <w:tcPr>
            <w:tcW w:w="1330" w:type="pct"/>
            <w:vAlign w:val="center"/>
          </w:tcPr>
          <w:p w14:paraId="448A48FE" w14:textId="77777777" w:rsidR="00C80258" w:rsidRPr="00791F2D" w:rsidRDefault="00C80258" w:rsidP="00097CA2">
            <w:pPr>
              <w:jc w:val="center"/>
              <w:rPr>
                <w:rFonts w:ascii="Tahoma" w:hAnsi="Tahoma" w:cs="Tahoma"/>
                <w:b/>
                <w:bCs/>
                <w:sz w:val="20"/>
                <w:szCs w:val="20"/>
                <w:lang w:eastAsia="tr-TR"/>
              </w:rPr>
            </w:pPr>
            <w:r w:rsidRPr="00791F2D">
              <w:rPr>
                <w:rFonts w:ascii="Tahoma" w:hAnsi="Tahoma" w:cs="Tahoma"/>
                <w:b/>
                <w:bCs/>
                <w:sz w:val="20"/>
                <w:szCs w:val="20"/>
                <w:lang w:eastAsia="tr-TR"/>
              </w:rPr>
              <w:t>Faaliyet Adı</w:t>
            </w:r>
          </w:p>
        </w:tc>
        <w:tc>
          <w:tcPr>
            <w:tcW w:w="853" w:type="pct"/>
            <w:vAlign w:val="center"/>
          </w:tcPr>
          <w:p w14:paraId="081F1C15" w14:textId="77777777" w:rsidR="00C80258" w:rsidRPr="00791F2D" w:rsidRDefault="00C80258" w:rsidP="00097CA2">
            <w:pPr>
              <w:jc w:val="center"/>
              <w:rPr>
                <w:rFonts w:ascii="Tahoma" w:hAnsi="Tahoma" w:cs="Tahoma"/>
                <w:b/>
                <w:bCs/>
                <w:sz w:val="20"/>
                <w:szCs w:val="20"/>
                <w:lang w:eastAsia="tr-TR"/>
              </w:rPr>
            </w:pPr>
            <w:r w:rsidRPr="00791F2D">
              <w:rPr>
                <w:rFonts w:ascii="Tahoma" w:hAnsi="Tahoma" w:cs="Tahoma"/>
                <w:b/>
                <w:bCs/>
                <w:sz w:val="20"/>
                <w:szCs w:val="20"/>
                <w:lang w:eastAsia="tr-TR"/>
              </w:rPr>
              <w:t>Sorumlusu</w:t>
            </w:r>
          </w:p>
        </w:tc>
        <w:tc>
          <w:tcPr>
            <w:tcW w:w="1164" w:type="pct"/>
            <w:vAlign w:val="center"/>
          </w:tcPr>
          <w:p w14:paraId="2C850302" w14:textId="77777777" w:rsidR="00C80258" w:rsidRPr="00791F2D" w:rsidRDefault="00C80258" w:rsidP="00097CA2">
            <w:pPr>
              <w:jc w:val="center"/>
              <w:rPr>
                <w:rFonts w:ascii="Tahoma" w:hAnsi="Tahoma" w:cs="Tahoma"/>
                <w:b/>
                <w:bCs/>
                <w:sz w:val="20"/>
                <w:szCs w:val="20"/>
                <w:lang w:eastAsia="tr-TR"/>
              </w:rPr>
            </w:pPr>
            <w:r w:rsidRPr="00791F2D">
              <w:rPr>
                <w:rFonts w:ascii="Tahoma" w:hAnsi="Tahoma" w:cs="Tahoma"/>
                <w:b/>
                <w:bCs/>
                <w:sz w:val="20"/>
                <w:szCs w:val="20"/>
                <w:lang w:eastAsia="tr-TR"/>
              </w:rPr>
              <w:t>İşbirliği Yapılacak Birim</w:t>
            </w:r>
          </w:p>
        </w:tc>
        <w:tc>
          <w:tcPr>
            <w:tcW w:w="714" w:type="pct"/>
            <w:vAlign w:val="center"/>
          </w:tcPr>
          <w:p w14:paraId="05D1321B" w14:textId="77777777" w:rsidR="00C80258" w:rsidRPr="00791F2D" w:rsidRDefault="00C80258" w:rsidP="00097CA2">
            <w:pPr>
              <w:jc w:val="center"/>
              <w:rPr>
                <w:rFonts w:ascii="Tahoma" w:hAnsi="Tahoma" w:cs="Tahoma"/>
                <w:b/>
                <w:bCs/>
                <w:sz w:val="20"/>
                <w:szCs w:val="20"/>
                <w:lang w:eastAsia="tr-TR"/>
              </w:rPr>
            </w:pPr>
            <w:r w:rsidRPr="00791F2D">
              <w:rPr>
                <w:rFonts w:ascii="Tahoma" w:hAnsi="Tahoma" w:cs="Tahoma"/>
                <w:b/>
                <w:bCs/>
                <w:sz w:val="20"/>
                <w:szCs w:val="20"/>
                <w:lang w:eastAsia="tr-TR"/>
              </w:rPr>
              <w:t>Süresi</w:t>
            </w:r>
          </w:p>
        </w:tc>
        <w:tc>
          <w:tcPr>
            <w:tcW w:w="939" w:type="pct"/>
            <w:vAlign w:val="center"/>
          </w:tcPr>
          <w:p w14:paraId="457BE922" w14:textId="77777777" w:rsidR="00C80258" w:rsidRPr="00791F2D" w:rsidRDefault="00C80258" w:rsidP="00097CA2">
            <w:pPr>
              <w:jc w:val="center"/>
              <w:rPr>
                <w:rFonts w:ascii="Tahoma" w:hAnsi="Tahoma" w:cs="Tahoma"/>
                <w:b/>
                <w:bCs/>
                <w:sz w:val="20"/>
                <w:szCs w:val="20"/>
              </w:rPr>
            </w:pPr>
            <w:r w:rsidRPr="00791F2D">
              <w:rPr>
                <w:rFonts w:ascii="Tahoma" w:hAnsi="Tahoma" w:cs="Tahoma"/>
                <w:b/>
                <w:bCs/>
                <w:sz w:val="20"/>
                <w:szCs w:val="20"/>
              </w:rPr>
              <w:t>Tahmini</w:t>
            </w:r>
          </w:p>
          <w:p w14:paraId="3DABA773" w14:textId="77777777" w:rsidR="00C80258" w:rsidRPr="00791F2D" w:rsidRDefault="00C80258" w:rsidP="00097CA2">
            <w:pPr>
              <w:jc w:val="center"/>
              <w:rPr>
                <w:rFonts w:ascii="Tahoma" w:hAnsi="Tahoma" w:cs="Tahoma"/>
                <w:b/>
                <w:bCs/>
                <w:sz w:val="20"/>
                <w:szCs w:val="20"/>
              </w:rPr>
            </w:pPr>
            <w:r w:rsidRPr="00791F2D">
              <w:rPr>
                <w:rFonts w:ascii="Tahoma" w:hAnsi="Tahoma" w:cs="Tahoma"/>
                <w:b/>
                <w:bCs/>
                <w:sz w:val="20"/>
                <w:szCs w:val="20"/>
              </w:rPr>
              <w:t>Maliyet</w:t>
            </w:r>
          </w:p>
        </w:tc>
      </w:tr>
      <w:tr w:rsidR="00C80258" w:rsidRPr="00EC5BBD" w14:paraId="7BB6F679" w14:textId="77777777" w:rsidTr="00C80258">
        <w:trPr>
          <w:trHeight w:val="757"/>
        </w:trPr>
        <w:tc>
          <w:tcPr>
            <w:tcW w:w="1330" w:type="pct"/>
            <w:vAlign w:val="center"/>
          </w:tcPr>
          <w:p w14:paraId="2C6C319F" w14:textId="77777777" w:rsidR="00C80258" w:rsidRPr="00920F1D" w:rsidRDefault="00C80258" w:rsidP="00097CA2">
            <w:pPr>
              <w:rPr>
                <w:rFonts w:ascii="Tahoma" w:hAnsi="Tahoma" w:cs="Tahoma"/>
                <w:bCs/>
                <w:sz w:val="20"/>
                <w:szCs w:val="20"/>
                <w:lang w:eastAsia="tr-TR"/>
              </w:rPr>
            </w:pPr>
            <w:r w:rsidRPr="00920F1D">
              <w:rPr>
                <w:rFonts w:ascii="Tahoma" w:hAnsi="Tahoma" w:cs="Tahoma"/>
                <w:sz w:val="20"/>
                <w:szCs w:val="20"/>
              </w:rPr>
              <w:t>Dış Ticaretin Geliştirilmesi İşbirliği Programları</w:t>
            </w:r>
          </w:p>
        </w:tc>
        <w:tc>
          <w:tcPr>
            <w:tcW w:w="853" w:type="pct"/>
            <w:vAlign w:val="center"/>
          </w:tcPr>
          <w:p w14:paraId="4DB873B5" w14:textId="77777777" w:rsidR="00C80258" w:rsidRPr="00920F1D" w:rsidRDefault="00C80258" w:rsidP="00097CA2">
            <w:pPr>
              <w:jc w:val="center"/>
              <w:rPr>
                <w:rFonts w:ascii="Tahoma" w:hAnsi="Tahoma" w:cs="Tahoma"/>
                <w:bCs/>
                <w:sz w:val="20"/>
                <w:szCs w:val="20"/>
                <w:lang w:eastAsia="tr-TR"/>
              </w:rPr>
            </w:pPr>
            <w:r w:rsidRPr="00920F1D">
              <w:rPr>
                <w:rFonts w:ascii="Tahoma" w:hAnsi="Tahoma" w:cs="Tahoma"/>
                <w:bCs/>
                <w:sz w:val="20"/>
                <w:szCs w:val="20"/>
                <w:lang w:eastAsia="tr-TR"/>
              </w:rPr>
              <w:t>Yatırım Destek Ofisleri</w:t>
            </w:r>
          </w:p>
        </w:tc>
        <w:tc>
          <w:tcPr>
            <w:tcW w:w="1164" w:type="pct"/>
            <w:vAlign w:val="center"/>
          </w:tcPr>
          <w:p w14:paraId="383BC384" w14:textId="77777777" w:rsidR="00C80258" w:rsidRPr="00920F1D" w:rsidRDefault="00C80258" w:rsidP="00097CA2">
            <w:pPr>
              <w:jc w:val="center"/>
              <w:rPr>
                <w:rFonts w:ascii="Tahoma" w:hAnsi="Tahoma" w:cs="Tahoma"/>
                <w:bCs/>
                <w:sz w:val="20"/>
                <w:szCs w:val="20"/>
                <w:lang w:eastAsia="tr-TR"/>
              </w:rPr>
            </w:pPr>
            <w:r w:rsidRPr="00920F1D">
              <w:rPr>
                <w:rFonts w:ascii="Tahoma" w:hAnsi="Tahoma" w:cs="Tahoma"/>
                <w:bCs/>
                <w:sz w:val="20"/>
                <w:szCs w:val="20"/>
                <w:lang w:eastAsia="tr-TR"/>
              </w:rPr>
              <w:t>Sektörel Destekler ve Programlama Birimi</w:t>
            </w:r>
          </w:p>
        </w:tc>
        <w:tc>
          <w:tcPr>
            <w:tcW w:w="714" w:type="pct"/>
            <w:vAlign w:val="center"/>
          </w:tcPr>
          <w:p w14:paraId="67C873D8" w14:textId="77777777" w:rsidR="00C80258" w:rsidRPr="00920F1D" w:rsidRDefault="00C80258" w:rsidP="00EB1DFA">
            <w:pPr>
              <w:jc w:val="center"/>
              <w:rPr>
                <w:rFonts w:ascii="Tahoma" w:hAnsi="Tahoma" w:cs="Tahoma"/>
                <w:bCs/>
                <w:sz w:val="20"/>
                <w:szCs w:val="20"/>
                <w:lang w:eastAsia="tr-TR"/>
              </w:rPr>
            </w:pPr>
            <w:r w:rsidRPr="00920F1D">
              <w:rPr>
                <w:rFonts w:ascii="Tahoma" w:hAnsi="Tahoma" w:cs="Tahoma"/>
                <w:bCs/>
                <w:sz w:val="20"/>
                <w:szCs w:val="20"/>
                <w:lang w:eastAsia="tr-TR"/>
              </w:rPr>
              <w:t>01.</w:t>
            </w:r>
            <w:r w:rsidR="00EB1DFA">
              <w:rPr>
                <w:rFonts w:ascii="Tahoma" w:hAnsi="Tahoma" w:cs="Tahoma"/>
                <w:bCs/>
                <w:sz w:val="20"/>
                <w:szCs w:val="20"/>
                <w:lang w:eastAsia="tr-TR"/>
              </w:rPr>
              <w:t>02</w:t>
            </w:r>
            <w:r w:rsidRPr="00920F1D">
              <w:rPr>
                <w:rFonts w:ascii="Tahoma" w:hAnsi="Tahoma" w:cs="Tahoma"/>
                <w:bCs/>
                <w:sz w:val="20"/>
                <w:szCs w:val="20"/>
                <w:lang w:eastAsia="tr-TR"/>
              </w:rPr>
              <w:t>.20</w:t>
            </w:r>
            <w:r>
              <w:rPr>
                <w:rFonts w:ascii="Tahoma" w:hAnsi="Tahoma" w:cs="Tahoma"/>
                <w:bCs/>
                <w:sz w:val="20"/>
                <w:szCs w:val="20"/>
                <w:lang w:eastAsia="tr-TR"/>
              </w:rPr>
              <w:t>15   31.10.2015</w:t>
            </w:r>
          </w:p>
        </w:tc>
        <w:tc>
          <w:tcPr>
            <w:tcW w:w="939" w:type="pct"/>
            <w:vAlign w:val="center"/>
          </w:tcPr>
          <w:p w14:paraId="10111DF5" w14:textId="77777777" w:rsidR="00C80258" w:rsidRPr="00920F1D" w:rsidRDefault="002234AD" w:rsidP="00097CA2">
            <w:pPr>
              <w:jc w:val="center"/>
              <w:rPr>
                <w:rFonts w:ascii="Tahoma" w:hAnsi="Tahoma" w:cs="Tahoma"/>
                <w:bCs/>
                <w:sz w:val="20"/>
                <w:szCs w:val="20"/>
              </w:rPr>
            </w:pPr>
            <w:r>
              <w:rPr>
                <w:rFonts w:ascii="Tahoma" w:hAnsi="Tahoma" w:cs="Tahoma"/>
                <w:bCs/>
                <w:sz w:val="20"/>
                <w:szCs w:val="20"/>
              </w:rPr>
              <w:t>150</w:t>
            </w:r>
            <w:r w:rsidR="00C80258" w:rsidRPr="00920F1D">
              <w:rPr>
                <w:rFonts w:ascii="Tahoma" w:hAnsi="Tahoma" w:cs="Tahoma"/>
                <w:bCs/>
                <w:sz w:val="20"/>
                <w:szCs w:val="20"/>
              </w:rPr>
              <w:t>.000,00</w:t>
            </w:r>
            <w:r w:rsidR="00C80258">
              <w:rPr>
                <w:rFonts w:ascii="Tahoma" w:hAnsi="Tahoma" w:cs="Tahoma"/>
                <w:bCs/>
                <w:sz w:val="20"/>
                <w:szCs w:val="20"/>
              </w:rPr>
              <w:t xml:space="preserve"> TL</w:t>
            </w:r>
            <w:r w:rsidR="00C80258" w:rsidRPr="00920F1D">
              <w:rPr>
                <w:rFonts w:ascii="Tahoma" w:hAnsi="Tahoma" w:cs="Tahoma"/>
                <w:bCs/>
                <w:sz w:val="20"/>
                <w:szCs w:val="20"/>
              </w:rPr>
              <w:t xml:space="preserve"> </w:t>
            </w:r>
          </w:p>
        </w:tc>
      </w:tr>
      <w:tr w:rsidR="00C80258" w:rsidRPr="00EC5BBD" w14:paraId="30D4A63C" w14:textId="77777777" w:rsidTr="00C80258">
        <w:trPr>
          <w:cantSplit/>
          <w:trHeight w:val="697"/>
        </w:trPr>
        <w:tc>
          <w:tcPr>
            <w:tcW w:w="1330" w:type="pct"/>
            <w:vAlign w:val="center"/>
          </w:tcPr>
          <w:p w14:paraId="351A822F" w14:textId="77777777" w:rsidR="00C80258" w:rsidRPr="00920F1D" w:rsidRDefault="00C80258" w:rsidP="00097CA2">
            <w:pPr>
              <w:rPr>
                <w:rFonts w:ascii="Tahoma" w:hAnsi="Tahoma" w:cs="Tahoma"/>
                <w:sz w:val="20"/>
                <w:szCs w:val="20"/>
              </w:rPr>
            </w:pPr>
            <w:r w:rsidRPr="00920F1D">
              <w:rPr>
                <w:rFonts w:ascii="Tahoma" w:hAnsi="Tahoma" w:cs="Tahoma"/>
                <w:bCs/>
                <w:sz w:val="20"/>
                <w:szCs w:val="20"/>
                <w:lang w:eastAsia="tr-TR"/>
              </w:rPr>
              <w:t>KOSGEB Girişimcilik Eğitimleri</w:t>
            </w:r>
          </w:p>
        </w:tc>
        <w:tc>
          <w:tcPr>
            <w:tcW w:w="853" w:type="pct"/>
            <w:vAlign w:val="center"/>
          </w:tcPr>
          <w:p w14:paraId="55011339" w14:textId="77777777" w:rsidR="00C80258" w:rsidRPr="00920F1D" w:rsidRDefault="00C80258" w:rsidP="00097CA2">
            <w:pPr>
              <w:jc w:val="center"/>
              <w:rPr>
                <w:rFonts w:ascii="Tahoma" w:hAnsi="Tahoma" w:cs="Tahoma"/>
                <w:sz w:val="20"/>
                <w:szCs w:val="20"/>
              </w:rPr>
            </w:pPr>
            <w:r w:rsidRPr="00920F1D">
              <w:rPr>
                <w:rFonts w:ascii="Tahoma" w:hAnsi="Tahoma" w:cs="Tahoma"/>
                <w:sz w:val="20"/>
                <w:szCs w:val="20"/>
              </w:rPr>
              <w:t>Yatırım Destek Ofisleri</w:t>
            </w:r>
          </w:p>
        </w:tc>
        <w:tc>
          <w:tcPr>
            <w:tcW w:w="1164" w:type="pct"/>
            <w:shd w:val="clear" w:color="auto" w:fill="auto"/>
            <w:vAlign w:val="center"/>
          </w:tcPr>
          <w:p w14:paraId="254B5CDB" w14:textId="77777777" w:rsidR="00C80258" w:rsidRPr="00920F1D" w:rsidRDefault="00C80258" w:rsidP="00097CA2">
            <w:pPr>
              <w:jc w:val="center"/>
              <w:rPr>
                <w:rFonts w:ascii="Tahoma" w:hAnsi="Tahoma" w:cs="Tahoma"/>
                <w:sz w:val="20"/>
                <w:szCs w:val="20"/>
              </w:rPr>
            </w:pPr>
            <w:r w:rsidRPr="00920F1D">
              <w:rPr>
                <w:rFonts w:ascii="Tahoma" w:hAnsi="Tahoma" w:cs="Tahoma"/>
                <w:sz w:val="20"/>
                <w:szCs w:val="20"/>
              </w:rPr>
              <w:t>İdari ve Mali İşler Birimi</w:t>
            </w:r>
          </w:p>
        </w:tc>
        <w:tc>
          <w:tcPr>
            <w:tcW w:w="714" w:type="pct"/>
            <w:vAlign w:val="center"/>
          </w:tcPr>
          <w:p w14:paraId="57360DA8" w14:textId="77777777" w:rsidR="00C80258" w:rsidRDefault="00C80258" w:rsidP="00920F1D">
            <w:pPr>
              <w:jc w:val="center"/>
              <w:rPr>
                <w:rFonts w:ascii="Tahoma" w:hAnsi="Tahoma" w:cs="Tahoma"/>
                <w:sz w:val="20"/>
                <w:szCs w:val="20"/>
              </w:rPr>
            </w:pPr>
            <w:r w:rsidRPr="00920F1D">
              <w:rPr>
                <w:rFonts w:ascii="Tahoma" w:hAnsi="Tahoma" w:cs="Tahoma"/>
                <w:sz w:val="20"/>
                <w:szCs w:val="20"/>
              </w:rPr>
              <w:t>01.</w:t>
            </w:r>
            <w:r>
              <w:rPr>
                <w:rFonts w:ascii="Tahoma" w:hAnsi="Tahoma" w:cs="Tahoma"/>
                <w:sz w:val="20"/>
                <w:szCs w:val="20"/>
              </w:rPr>
              <w:t>03</w:t>
            </w:r>
            <w:r w:rsidRPr="00920F1D">
              <w:rPr>
                <w:rFonts w:ascii="Tahoma" w:hAnsi="Tahoma" w:cs="Tahoma"/>
                <w:sz w:val="20"/>
                <w:szCs w:val="20"/>
              </w:rPr>
              <w:t>.201</w:t>
            </w:r>
            <w:r>
              <w:rPr>
                <w:rFonts w:ascii="Tahoma" w:hAnsi="Tahoma" w:cs="Tahoma"/>
                <w:sz w:val="20"/>
                <w:szCs w:val="20"/>
              </w:rPr>
              <w:t>5</w:t>
            </w:r>
          </w:p>
          <w:p w14:paraId="4FB6C68A" w14:textId="77777777" w:rsidR="00C80258" w:rsidRPr="00920F1D" w:rsidRDefault="00F56470" w:rsidP="00791F2D">
            <w:pPr>
              <w:jc w:val="center"/>
              <w:rPr>
                <w:rFonts w:ascii="Tahoma" w:hAnsi="Tahoma" w:cs="Tahoma"/>
                <w:sz w:val="20"/>
                <w:szCs w:val="20"/>
              </w:rPr>
            </w:pPr>
            <w:r>
              <w:rPr>
                <w:rFonts w:ascii="Tahoma" w:hAnsi="Tahoma" w:cs="Tahoma"/>
                <w:sz w:val="20"/>
                <w:szCs w:val="20"/>
              </w:rPr>
              <w:t>30</w:t>
            </w:r>
            <w:r w:rsidR="00C80258">
              <w:rPr>
                <w:rFonts w:ascii="Tahoma" w:hAnsi="Tahoma" w:cs="Tahoma"/>
                <w:sz w:val="20"/>
                <w:szCs w:val="20"/>
              </w:rPr>
              <w:t>.06.2015</w:t>
            </w:r>
          </w:p>
        </w:tc>
        <w:tc>
          <w:tcPr>
            <w:tcW w:w="939" w:type="pct"/>
            <w:vAlign w:val="center"/>
          </w:tcPr>
          <w:p w14:paraId="31EB742D" w14:textId="77777777" w:rsidR="00C80258" w:rsidRPr="00920F1D" w:rsidRDefault="00C80258" w:rsidP="002234AD">
            <w:pPr>
              <w:ind w:hanging="60"/>
              <w:jc w:val="center"/>
              <w:rPr>
                <w:rFonts w:ascii="Tahoma" w:hAnsi="Tahoma" w:cs="Tahoma"/>
                <w:sz w:val="20"/>
                <w:szCs w:val="20"/>
              </w:rPr>
            </w:pPr>
            <w:r w:rsidRPr="00920F1D">
              <w:rPr>
                <w:rFonts w:ascii="AbakuTLSymSans" w:hAnsi="AbakuTLSymSans" w:cs="Tahoma"/>
                <w:sz w:val="20"/>
                <w:szCs w:val="20"/>
              </w:rPr>
              <w:t xml:space="preserve"> </w:t>
            </w:r>
            <w:r w:rsidR="002234AD">
              <w:rPr>
                <w:rFonts w:ascii="Tahoma" w:hAnsi="Tahoma" w:cs="Tahoma"/>
                <w:sz w:val="20"/>
                <w:szCs w:val="20"/>
              </w:rPr>
              <w:t>50</w:t>
            </w:r>
            <w:r w:rsidRPr="00920F1D">
              <w:rPr>
                <w:rFonts w:ascii="Tahoma" w:hAnsi="Tahoma" w:cs="Tahoma"/>
                <w:sz w:val="20"/>
                <w:szCs w:val="20"/>
              </w:rPr>
              <w:t>.000,00 TL</w:t>
            </w:r>
          </w:p>
        </w:tc>
      </w:tr>
      <w:tr w:rsidR="00C80258" w:rsidRPr="00EC5BBD" w14:paraId="608582DF" w14:textId="77777777" w:rsidTr="00C80258">
        <w:trPr>
          <w:cantSplit/>
          <w:trHeight w:val="697"/>
        </w:trPr>
        <w:tc>
          <w:tcPr>
            <w:tcW w:w="1330" w:type="pct"/>
            <w:vAlign w:val="center"/>
          </w:tcPr>
          <w:p w14:paraId="68FA1500" w14:textId="77777777" w:rsidR="001E3B42" w:rsidRPr="00920F1D" w:rsidRDefault="001E3B42" w:rsidP="00121189">
            <w:pPr>
              <w:rPr>
                <w:rFonts w:ascii="Tahoma" w:hAnsi="Tahoma" w:cs="Tahoma"/>
                <w:bCs/>
                <w:sz w:val="20"/>
                <w:szCs w:val="20"/>
                <w:lang w:eastAsia="tr-TR"/>
              </w:rPr>
            </w:pPr>
            <w:r>
              <w:rPr>
                <w:rFonts w:ascii="Tahoma" w:hAnsi="Tahoma" w:cs="Tahoma"/>
                <w:bCs/>
                <w:sz w:val="20"/>
                <w:szCs w:val="20"/>
                <w:lang w:eastAsia="tr-TR"/>
              </w:rPr>
              <w:t xml:space="preserve">Markalaşma </w:t>
            </w:r>
            <w:r w:rsidR="00121189">
              <w:rPr>
                <w:rFonts w:ascii="Tahoma" w:hAnsi="Tahoma" w:cs="Tahoma"/>
                <w:bCs/>
                <w:sz w:val="20"/>
                <w:szCs w:val="20"/>
                <w:lang w:eastAsia="tr-TR"/>
              </w:rPr>
              <w:t>Seminerleri</w:t>
            </w:r>
          </w:p>
        </w:tc>
        <w:tc>
          <w:tcPr>
            <w:tcW w:w="853" w:type="pct"/>
            <w:vAlign w:val="center"/>
          </w:tcPr>
          <w:p w14:paraId="5D048C98" w14:textId="77777777" w:rsidR="00C80258" w:rsidRPr="00920F1D" w:rsidRDefault="00C80258" w:rsidP="00097CA2">
            <w:pPr>
              <w:jc w:val="center"/>
              <w:rPr>
                <w:rFonts w:ascii="Tahoma" w:hAnsi="Tahoma" w:cs="Tahoma"/>
                <w:sz w:val="20"/>
                <w:szCs w:val="20"/>
              </w:rPr>
            </w:pPr>
            <w:r>
              <w:rPr>
                <w:rFonts w:ascii="Tahoma" w:hAnsi="Tahoma" w:cs="Tahoma"/>
                <w:sz w:val="20"/>
                <w:szCs w:val="20"/>
              </w:rPr>
              <w:t>Yatırım Destek Ofisleri</w:t>
            </w:r>
          </w:p>
        </w:tc>
        <w:tc>
          <w:tcPr>
            <w:tcW w:w="1164" w:type="pct"/>
            <w:shd w:val="clear" w:color="auto" w:fill="auto"/>
            <w:vAlign w:val="center"/>
          </w:tcPr>
          <w:p w14:paraId="12929D21" w14:textId="77777777" w:rsidR="00C80258" w:rsidRPr="00920F1D" w:rsidRDefault="00C80258" w:rsidP="00097CA2">
            <w:pPr>
              <w:jc w:val="center"/>
              <w:rPr>
                <w:rFonts w:ascii="Tahoma" w:hAnsi="Tahoma" w:cs="Tahoma"/>
                <w:sz w:val="20"/>
                <w:szCs w:val="20"/>
              </w:rPr>
            </w:pPr>
            <w:r w:rsidRPr="00920F1D">
              <w:rPr>
                <w:rFonts w:ascii="Tahoma" w:hAnsi="Tahoma" w:cs="Tahoma"/>
                <w:bCs/>
                <w:sz w:val="20"/>
                <w:szCs w:val="20"/>
                <w:lang w:eastAsia="tr-TR"/>
              </w:rPr>
              <w:t>Sektörel Destekler ve Programlama Birimi</w:t>
            </w:r>
          </w:p>
        </w:tc>
        <w:tc>
          <w:tcPr>
            <w:tcW w:w="714" w:type="pct"/>
            <w:vAlign w:val="center"/>
          </w:tcPr>
          <w:p w14:paraId="1DA2C2C6" w14:textId="77777777" w:rsidR="00C80258" w:rsidRDefault="00C80258" w:rsidP="00920F1D">
            <w:pPr>
              <w:jc w:val="center"/>
              <w:rPr>
                <w:rFonts w:ascii="Tahoma" w:hAnsi="Tahoma" w:cs="Tahoma"/>
                <w:sz w:val="20"/>
                <w:szCs w:val="20"/>
              </w:rPr>
            </w:pPr>
            <w:r>
              <w:rPr>
                <w:rFonts w:ascii="Tahoma" w:hAnsi="Tahoma" w:cs="Tahoma"/>
                <w:sz w:val="20"/>
                <w:szCs w:val="20"/>
              </w:rPr>
              <w:t>01.09.2015</w:t>
            </w:r>
          </w:p>
          <w:p w14:paraId="0816D9DC" w14:textId="77777777" w:rsidR="00C80258" w:rsidRPr="00920F1D" w:rsidRDefault="00F56470" w:rsidP="00920F1D">
            <w:pPr>
              <w:jc w:val="center"/>
              <w:rPr>
                <w:rFonts w:ascii="Tahoma" w:hAnsi="Tahoma" w:cs="Tahoma"/>
                <w:sz w:val="20"/>
                <w:szCs w:val="20"/>
              </w:rPr>
            </w:pPr>
            <w:r>
              <w:rPr>
                <w:rFonts w:ascii="Tahoma" w:hAnsi="Tahoma" w:cs="Tahoma"/>
                <w:sz w:val="20"/>
                <w:szCs w:val="20"/>
              </w:rPr>
              <w:t>30</w:t>
            </w:r>
            <w:r w:rsidR="00C80258">
              <w:rPr>
                <w:rFonts w:ascii="Tahoma" w:hAnsi="Tahoma" w:cs="Tahoma"/>
                <w:sz w:val="20"/>
                <w:szCs w:val="20"/>
              </w:rPr>
              <w:t>.11.2015</w:t>
            </w:r>
          </w:p>
        </w:tc>
        <w:tc>
          <w:tcPr>
            <w:tcW w:w="939" w:type="pct"/>
            <w:vAlign w:val="center"/>
          </w:tcPr>
          <w:p w14:paraId="6FB07BAD" w14:textId="77777777" w:rsidR="00C80258" w:rsidRPr="00950AA9" w:rsidRDefault="00C80258" w:rsidP="00791F2D">
            <w:pPr>
              <w:ind w:hanging="60"/>
              <w:jc w:val="center"/>
              <w:rPr>
                <w:rFonts w:ascii="Tahoma" w:hAnsi="Tahoma" w:cs="Tahoma"/>
                <w:sz w:val="20"/>
                <w:szCs w:val="20"/>
              </w:rPr>
            </w:pPr>
            <w:r w:rsidRPr="00950AA9">
              <w:rPr>
                <w:rFonts w:ascii="Tahoma" w:hAnsi="Tahoma" w:cs="Tahoma"/>
                <w:sz w:val="20"/>
                <w:szCs w:val="20"/>
              </w:rPr>
              <w:t>15.000,00 TL</w:t>
            </w:r>
          </w:p>
        </w:tc>
      </w:tr>
      <w:tr w:rsidR="00C80258" w:rsidRPr="00EC5BBD" w14:paraId="7BDE49FB" w14:textId="77777777" w:rsidTr="00C80258">
        <w:trPr>
          <w:cantSplit/>
          <w:trHeight w:val="612"/>
        </w:trPr>
        <w:tc>
          <w:tcPr>
            <w:tcW w:w="1330" w:type="pct"/>
            <w:vAlign w:val="center"/>
          </w:tcPr>
          <w:p w14:paraId="7CFA9BEB" w14:textId="77777777" w:rsidR="00C80258" w:rsidRPr="00920F1D" w:rsidRDefault="00C80258" w:rsidP="00097CA2">
            <w:pPr>
              <w:rPr>
                <w:rFonts w:ascii="Tahoma" w:hAnsi="Tahoma" w:cs="Tahoma"/>
                <w:sz w:val="20"/>
                <w:szCs w:val="20"/>
              </w:rPr>
            </w:pPr>
            <w:r w:rsidRPr="00920F1D">
              <w:rPr>
                <w:rFonts w:ascii="Tahoma" w:hAnsi="Tahoma" w:cs="Tahoma"/>
                <w:sz w:val="20"/>
                <w:szCs w:val="20"/>
              </w:rPr>
              <w:t>Sosyal Girişimcilik</w:t>
            </w:r>
            <w:r w:rsidR="00CE4E3B">
              <w:rPr>
                <w:rFonts w:ascii="Tahoma" w:hAnsi="Tahoma" w:cs="Tahoma"/>
                <w:sz w:val="20"/>
                <w:szCs w:val="20"/>
              </w:rPr>
              <w:t xml:space="preserve"> Çalışmaları</w:t>
            </w:r>
            <w:r w:rsidRPr="00920F1D">
              <w:rPr>
                <w:rFonts w:ascii="Tahoma" w:hAnsi="Tahoma" w:cs="Tahoma"/>
                <w:sz w:val="20"/>
                <w:szCs w:val="20"/>
              </w:rPr>
              <w:t xml:space="preserve"> </w:t>
            </w:r>
          </w:p>
        </w:tc>
        <w:tc>
          <w:tcPr>
            <w:tcW w:w="853" w:type="pct"/>
            <w:vAlign w:val="center"/>
          </w:tcPr>
          <w:p w14:paraId="353C90B1" w14:textId="77777777" w:rsidR="00C80258" w:rsidRPr="00920F1D" w:rsidRDefault="00C80258" w:rsidP="00097CA2">
            <w:pPr>
              <w:jc w:val="center"/>
              <w:rPr>
                <w:rFonts w:ascii="Tahoma" w:hAnsi="Tahoma" w:cs="Tahoma"/>
                <w:sz w:val="20"/>
                <w:szCs w:val="20"/>
              </w:rPr>
            </w:pPr>
            <w:r w:rsidRPr="00920F1D">
              <w:rPr>
                <w:rFonts w:ascii="Tahoma" w:hAnsi="Tahoma" w:cs="Tahoma" w:hint="eastAsia"/>
                <w:sz w:val="20"/>
                <w:szCs w:val="20"/>
              </w:rPr>
              <w:t>Yatırım</w:t>
            </w:r>
            <w:r w:rsidRPr="00920F1D">
              <w:rPr>
                <w:rFonts w:ascii="Tahoma" w:hAnsi="Tahoma" w:cs="Tahoma"/>
                <w:sz w:val="20"/>
                <w:szCs w:val="20"/>
              </w:rPr>
              <w:t xml:space="preserve"> Destek Ofisleri</w:t>
            </w:r>
          </w:p>
        </w:tc>
        <w:tc>
          <w:tcPr>
            <w:tcW w:w="1164" w:type="pct"/>
            <w:shd w:val="clear" w:color="auto" w:fill="auto"/>
            <w:vAlign w:val="center"/>
          </w:tcPr>
          <w:p w14:paraId="6F8795C3" w14:textId="77777777" w:rsidR="00C80258" w:rsidRPr="00920F1D" w:rsidRDefault="00C80258" w:rsidP="00097CA2">
            <w:pPr>
              <w:jc w:val="center"/>
              <w:rPr>
                <w:rFonts w:ascii="Tahoma" w:hAnsi="Tahoma" w:cs="Tahoma"/>
                <w:sz w:val="20"/>
                <w:szCs w:val="20"/>
              </w:rPr>
            </w:pPr>
            <w:r w:rsidRPr="00920F1D">
              <w:rPr>
                <w:rFonts w:ascii="Tahoma" w:hAnsi="Tahoma" w:cs="Tahoma"/>
                <w:sz w:val="20"/>
                <w:szCs w:val="20"/>
              </w:rPr>
              <w:t>Program Yönetimi Birimi</w:t>
            </w:r>
          </w:p>
        </w:tc>
        <w:tc>
          <w:tcPr>
            <w:tcW w:w="714" w:type="pct"/>
            <w:vAlign w:val="center"/>
          </w:tcPr>
          <w:p w14:paraId="3F895446" w14:textId="77777777" w:rsidR="00C80258" w:rsidRDefault="00C80258" w:rsidP="0092487C">
            <w:pPr>
              <w:jc w:val="center"/>
              <w:rPr>
                <w:rFonts w:ascii="Tahoma" w:hAnsi="Tahoma" w:cs="Tahoma"/>
                <w:sz w:val="20"/>
                <w:szCs w:val="20"/>
              </w:rPr>
            </w:pPr>
            <w:r w:rsidRPr="00920F1D">
              <w:rPr>
                <w:rFonts w:ascii="Tahoma" w:hAnsi="Tahoma" w:cs="Tahoma"/>
                <w:sz w:val="20"/>
                <w:szCs w:val="20"/>
              </w:rPr>
              <w:t>01.01.201</w:t>
            </w:r>
            <w:r>
              <w:rPr>
                <w:rFonts w:ascii="Tahoma" w:hAnsi="Tahoma" w:cs="Tahoma"/>
                <w:sz w:val="20"/>
                <w:szCs w:val="20"/>
              </w:rPr>
              <w:t>5</w:t>
            </w:r>
          </w:p>
          <w:p w14:paraId="1272D3C7" w14:textId="77777777" w:rsidR="00C80258" w:rsidRPr="00920F1D" w:rsidRDefault="00C80258" w:rsidP="0092487C">
            <w:pPr>
              <w:jc w:val="center"/>
              <w:rPr>
                <w:rFonts w:ascii="Tahoma" w:hAnsi="Tahoma" w:cs="Tahoma"/>
                <w:sz w:val="20"/>
                <w:szCs w:val="20"/>
              </w:rPr>
            </w:pPr>
            <w:r w:rsidRPr="00920F1D">
              <w:rPr>
                <w:rFonts w:ascii="Tahoma" w:hAnsi="Tahoma" w:cs="Tahoma"/>
                <w:sz w:val="20"/>
                <w:szCs w:val="20"/>
              </w:rPr>
              <w:t>31.12.201</w:t>
            </w:r>
            <w:r>
              <w:rPr>
                <w:rFonts w:ascii="Tahoma" w:hAnsi="Tahoma" w:cs="Tahoma"/>
                <w:sz w:val="20"/>
                <w:szCs w:val="20"/>
              </w:rPr>
              <w:t>5</w:t>
            </w:r>
          </w:p>
        </w:tc>
        <w:tc>
          <w:tcPr>
            <w:tcW w:w="939" w:type="pct"/>
            <w:vAlign w:val="center"/>
          </w:tcPr>
          <w:p w14:paraId="5A3344AB" w14:textId="77777777" w:rsidR="00C80258" w:rsidRPr="00920F1D" w:rsidRDefault="002234AD" w:rsidP="00097CA2">
            <w:pPr>
              <w:ind w:hanging="60"/>
              <w:jc w:val="center"/>
              <w:rPr>
                <w:rFonts w:ascii="Tahoma" w:hAnsi="Tahoma" w:cs="Tahoma"/>
                <w:sz w:val="20"/>
                <w:szCs w:val="20"/>
              </w:rPr>
            </w:pPr>
            <w:r>
              <w:rPr>
                <w:rFonts w:ascii="Tahoma" w:hAnsi="Tahoma" w:cs="Tahoma"/>
                <w:sz w:val="20"/>
                <w:szCs w:val="20"/>
              </w:rPr>
              <w:t>2</w:t>
            </w:r>
            <w:r w:rsidR="00C80258" w:rsidRPr="00920F1D">
              <w:rPr>
                <w:rFonts w:ascii="Tahoma" w:hAnsi="Tahoma" w:cs="Tahoma"/>
                <w:sz w:val="20"/>
                <w:szCs w:val="20"/>
              </w:rPr>
              <w:t>.000,00</w:t>
            </w:r>
            <w:r w:rsidR="00C80258">
              <w:rPr>
                <w:rFonts w:ascii="Tahoma" w:hAnsi="Tahoma" w:cs="Tahoma"/>
                <w:sz w:val="20"/>
                <w:szCs w:val="20"/>
              </w:rPr>
              <w:t xml:space="preserve"> TL</w:t>
            </w:r>
          </w:p>
        </w:tc>
      </w:tr>
      <w:tr w:rsidR="00C80258" w:rsidRPr="00EC5BBD" w14:paraId="1D3F7DD4" w14:textId="77777777" w:rsidTr="00C80258">
        <w:trPr>
          <w:cantSplit/>
          <w:trHeight w:val="752"/>
        </w:trPr>
        <w:tc>
          <w:tcPr>
            <w:tcW w:w="1330" w:type="pct"/>
            <w:vAlign w:val="center"/>
          </w:tcPr>
          <w:p w14:paraId="19C917AC" w14:textId="77777777" w:rsidR="00C80258" w:rsidRPr="00920F1D" w:rsidRDefault="00C80258" w:rsidP="00097CA2">
            <w:pPr>
              <w:rPr>
                <w:rFonts w:ascii="Tahoma" w:hAnsi="Tahoma" w:cs="Tahoma"/>
                <w:bCs/>
                <w:sz w:val="20"/>
                <w:szCs w:val="20"/>
                <w:lang w:eastAsia="tr-TR"/>
              </w:rPr>
            </w:pPr>
            <w:r>
              <w:rPr>
                <w:rFonts w:ascii="Tahoma" w:hAnsi="Tahoma" w:cs="Tahoma"/>
                <w:bCs/>
                <w:sz w:val="20"/>
                <w:szCs w:val="20"/>
                <w:lang w:eastAsia="tr-TR"/>
              </w:rPr>
              <w:t>Bölgesel Kalkınmada Güçbirliği Platformu</w:t>
            </w:r>
          </w:p>
        </w:tc>
        <w:tc>
          <w:tcPr>
            <w:tcW w:w="853" w:type="pct"/>
            <w:vAlign w:val="center"/>
          </w:tcPr>
          <w:p w14:paraId="529DF421" w14:textId="77777777" w:rsidR="00C80258" w:rsidRPr="00920F1D" w:rsidRDefault="00C80258" w:rsidP="00097CA2">
            <w:pPr>
              <w:jc w:val="center"/>
              <w:rPr>
                <w:rFonts w:ascii="Tahoma" w:hAnsi="Tahoma" w:cs="Tahoma"/>
                <w:bCs/>
                <w:sz w:val="20"/>
                <w:szCs w:val="20"/>
                <w:lang w:eastAsia="tr-TR"/>
              </w:rPr>
            </w:pPr>
            <w:r>
              <w:rPr>
                <w:rFonts w:ascii="Tahoma" w:hAnsi="Tahoma" w:cs="Tahoma"/>
                <w:bCs/>
                <w:sz w:val="20"/>
                <w:szCs w:val="20"/>
                <w:lang w:eastAsia="tr-TR"/>
              </w:rPr>
              <w:t>Yatırım Destek Ofisleri</w:t>
            </w:r>
          </w:p>
        </w:tc>
        <w:tc>
          <w:tcPr>
            <w:tcW w:w="1164" w:type="pct"/>
            <w:shd w:val="clear" w:color="auto" w:fill="auto"/>
            <w:vAlign w:val="center"/>
          </w:tcPr>
          <w:p w14:paraId="10AB7D3E" w14:textId="77777777" w:rsidR="00C80258" w:rsidRPr="00920F1D" w:rsidRDefault="00C80258" w:rsidP="00097CA2">
            <w:pPr>
              <w:jc w:val="center"/>
              <w:rPr>
                <w:rFonts w:ascii="Tahoma" w:hAnsi="Tahoma" w:cs="Tahoma"/>
                <w:bCs/>
                <w:sz w:val="20"/>
                <w:szCs w:val="20"/>
                <w:lang w:eastAsia="tr-TR"/>
              </w:rPr>
            </w:pPr>
            <w:r>
              <w:rPr>
                <w:rFonts w:ascii="Tahoma" w:hAnsi="Tahoma" w:cs="Tahoma"/>
                <w:bCs/>
                <w:sz w:val="20"/>
                <w:szCs w:val="20"/>
                <w:lang w:eastAsia="tr-TR"/>
              </w:rPr>
              <w:t>Sektörel Destekler ve Programla Birimi</w:t>
            </w:r>
          </w:p>
        </w:tc>
        <w:tc>
          <w:tcPr>
            <w:tcW w:w="714" w:type="pct"/>
            <w:vAlign w:val="center"/>
          </w:tcPr>
          <w:p w14:paraId="1DF0728A" w14:textId="77777777" w:rsidR="00C80258" w:rsidRDefault="00C80258" w:rsidP="00157221">
            <w:pPr>
              <w:jc w:val="center"/>
              <w:rPr>
                <w:rFonts w:ascii="Tahoma" w:hAnsi="Tahoma" w:cs="Tahoma"/>
                <w:sz w:val="20"/>
                <w:szCs w:val="20"/>
              </w:rPr>
            </w:pPr>
            <w:r w:rsidRPr="00920F1D">
              <w:rPr>
                <w:rFonts w:ascii="Tahoma" w:hAnsi="Tahoma" w:cs="Tahoma"/>
                <w:sz w:val="20"/>
                <w:szCs w:val="20"/>
              </w:rPr>
              <w:t>01.01.201</w:t>
            </w:r>
            <w:r>
              <w:rPr>
                <w:rFonts w:ascii="Tahoma" w:hAnsi="Tahoma" w:cs="Tahoma"/>
                <w:sz w:val="20"/>
                <w:szCs w:val="20"/>
              </w:rPr>
              <w:t>5</w:t>
            </w:r>
          </w:p>
          <w:p w14:paraId="2C66E8C2" w14:textId="77777777" w:rsidR="00C80258" w:rsidRPr="00920F1D" w:rsidRDefault="00C80258" w:rsidP="00157221">
            <w:pPr>
              <w:jc w:val="center"/>
              <w:rPr>
                <w:rFonts w:ascii="Tahoma" w:hAnsi="Tahoma" w:cs="Tahoma"/>
                <w:bCs/>
                <w:sz w:val="20"/>
                <w:szCs w:val="20"/>
                <w:lang w:eastAsia="tr-TR"/>
              </w:rPr>
            </w:pPr>
            <w:r w:rsidRPr="00920F1D">
              <w:rPr>
                <w:rFonts w:ascii="Tahoma" w:hAnsi="Tahoma" w:cs="Tahoma"/>
                <w:sz w:val="20"/>
                <w:szCs w:val="20"/>
              </w:rPr>
              <w:t>31.12.201</w:t>
            </w:r>
            <w:r>
              <w:rPr>
                <w:rFonts w:ascii="Tahoma" w:hAnsi="Tahoma" w:cs="Tahoma"/>
                <w:sz w:val="20"/>
                <w:szCs w:val="20"/>
              </w:rPr>
              <w:t>5</w:t>
            </w:r>
          </w:p>
        </w:tc>
        <w:tc>
          <w:tcPr>
            <w:tcW w:w="939" w:type="pct"/>
            <w:vAlign w:val="center"/>
          </w:tcPr>
          <w:p w14:paraId="02FC1F0A" w14:textId="77777777" w:rsidR="00CF541A" w:rsidRPr="00F136C6" w:rsidRDefault="0012774F" w:rsidP="00F136C6">
            <w:pPr>
              <w:ind w:hanging="60"/>
              <w:jc w:val="center"/>
              <w:rPr>
                <w:rFonts w:ascii="Tahoma" w:hAnsi="Tahoma" w:cs="Tahoma"/>
                <w:sz w:val="20"/>
                <w:szCs w:val="20"/>
              </w:rPr>
            </w:pPr>
            <w:r>
              <w:rPr>
                <w:rFonts w:ascii="Tahoma" w:hAnsi="Tahoma" w:cs="Tahoma"/>
                <w:sz w:val="20"/>
                <w:szCs w:val="20"/>
              </w:rPr>
              <w:t>300</w:t>
            </w:r>
            <w:r w:rsidR="00C80258" w:rsidRPr="00157221">
              <w:rPr>
                <w:rFonts w:ascii="Tahoma" w:hAnsi="Tahoma" w:cs="Tahoma"/>
                <w:sz w:val="20"/>
                <w:szCs w:val="20"/>
              </w:rPr>
              <w:t>.000,00 TL</w:t>
            </w:r>
          </w:p>
        </w:tc>
      </w:tr>
      <w:tr w:rsidR="00C80258" w:rsidRPr="00EC5BBD" w14:paraId="3BC6C70B" w14:textId="77777777" w:rsidTr="00C80258">
        <w:trPr>
          <w:cantSplit/>
          <w:trHeight w:val="752"/>
        </w:trPr>
        <w:tc>
          <w:tcPr>
            <w:tcW w:w="1330" w:type="pct"/>
            <w:vAlign w:val="center"/>
          </w:tcPr>
          <w:p w14:paraId="27CAF487" w14:textId="77777777" w:rsidR="00C80258" w:rsidRPr="00920F1D" w:rsidRDefault="00C80258" w:rsidP="00097CA2">
            <w:pPr>
              <w:rPr>
                <w:rFonts w:ascii="Tahoma" w:hAnsi="Tahoma" w:cs="Tahoma"/>
                <w:bCs/>
                <w:sz w:val="20"/>
                <w:szCs w:val="20"/>
                <w:lang w:eastAsia="tr-TR"/>
              </w:rPr>
            </w:pPr>
            <w:r w:rsidRPr="00920F1D">
              <w:rPr>
                <w:rFonts w:ascii="Tahoma" w:hAnsi="Tahoma" w:cs="Tahoma"/>
                <w:bCs/>
                <w:sz w:val="20"/>
                <w:szCs w:val="20"/>
                <w:lang w:eastAsia="tr-TR"/>
              </w:rPr>
              <w:t xml:space="preserve">Kalkınma Ajansları ile İşbirliği Çalışmaları </w:t>
            </w:r>
          </w:p>
        </w:tc>
        <w:tc>
          <w:tcPr>
            <w:tcW w:w="853" w:type="pct"/>
            <w:vAlign w:val="center"/>
          </w:tcPr>
          <w:p w14:paraId="3013A69A" w14:textId="77777777" w:rsidR="00C80258" w:rsidRPr="00920F1D" w:rsidRDefault="00C80258" w:rsidP="00097CA2">
            <w:pPr>
              <w:jc w:val="center"/>
              <w:rPr>
                <w:rFonts w:ascii="Tahoma" w:hAnsi="Tahoma" w:cs="Tahoma"/>
                <w:bCs/>
                <w:sz w:val="20"/>
                <w:szCs w:val="20"/>
                <w:lang w:eastAsia="tr-TR"/>
              </w:rPr>
            </w:pPr>
            <w:r w:rsidRPr="00920F1D">
              <w:rPr>
                <w:rFonts w:ascii="Tahoma" w:hAnsi="Tahoma" w:cs="Tahoma"/>
                <w:bCs/>
                <w:sz w:val="20"/>
                <w:szCs w:val="20"/>
                <w:lang w:eastAsia="tr-TR"/>
              </w:rPr>
              <w:t>Yatırım Destek Ofisleri</w:t>
            </w:r>
          </w:p>
        </w:tc>
        <w:tc>
          <w:tcPr>
            <w:tcW w:w="1164" w:type="pct"/>
            <w:shd w:val="clear" w:color="auto" w:fill="auto"/>
            <w:vAlign w:val="center"/>
          </w:tcPr>
          <w:p w14:paraId="7CEB2753" w14:textId="77777777" w:rsidR="00C80258" w:rsidRPr="00920F1D" w:rsidRDefault="00C80258" w:rsidP="00097CA2">
            <w:pPr>
              <w:jc w:val="center"/>
              <w:rPr>
                <w:rFonts w:ascii="Tahoma" w:hAnsi="Tahoma" w:cs="Tahoma"/>
                <w:bCs/>
                <w:sz w:val="20"/>
                <w:szCs w:val="20"/>
                <w:lang w:eastAsia="tr-TR"/>
              </w:rPr>
            </w:pPr>
            <w:r w:rsidRPr="00920F1D">
              <w:rPr>
                <w:rFonts w:ascii="Tahoma" w:hAnsi="Tahoma" w:cs="Tahoma"/>
                <w:bCs/>
                <w:sz w:val="20"/>
                <w:szCs w:val="20"/>
                <w:lang w:eastAsia="tr-TR"/>
              </w:rPr>
              <w:t>Sektörel Destekler ve Programlama Birimi</w:t>
            </w:r>
          </w:p>
        </w:tc>
        <w:tc>
          <w:tcPr>
            <w:tcW w:w="714" w:type="pct"/>
            <w:vAlign w:val="center"/>
          </w:tcPr>
          <w:p w14:paraId="6450A2FF" w14:textId="77777777" w:rsidR="00C80258" w:rsidRPr="00920F1D" w:rsidRDefault="00C80258" w:rsidP="00157221">
            <w:pPr>
              <w:jc w:val="center"/>
              <w:rPr>
                <w:rFonts w:ascii="Tahoma" w:hAnsi="Tahoma" w:cs="Tahoma"/>
                <w:bCs/>
                <w:sz w:val="20"/>
                <w:szCs w:val="20"/>
                <w:lang w:eastAsia="tr-TR"/>
              </w:rPr>
            </w:pPr>
            <w:r w:rsidRPr="00920F1D">
              <w:rPr>
                <w:rFonts w:ascii="Tahoma" w:hAnsi="Tahoma" w:cs="Tahoma"/>
                <w:bCs/>
                <w:sz w:val="20"/>
                <w:szCs w:val="20"/>
                <w:lang w:eastAsia="tr-TR"/>
              </w:rPr>
              <w:t>01.01.2015   31.12.2015</w:t>
            </w:r>
          </w:p>
        </w:tc>
        <w:tc>
          <w:tcPr>
            <w:tcW w:w="939" w:type="pct"/>
            <w:vAlign w:val="center"/>
          </w:tcPr>
          <w:p w14:paraId="0489F69E" w14:textId="77777777" w:rsidR="00C80258" w:rsidRPr="00920F1D" w:rsidRDefault="00C80258" w:rsidP="00157221">
            <w:pPr>
              <w:ind w:hanging="60"/>
              <w:jc w:val="center"/>
              <w:rPr>
                <w:rFonts w:ascii="Tahoma" w:hAnsi="Tahoma" w:cs="Tahoma"/>
                <w:bCs/>
                <w:sz w:val="20"/>
                <w:szCs w:val="20"/>
              </w:rPr>
            </w:pPr>
            <w:r w:rsidRPr="00920F1D">
              <w:rPr>
                <w:rFonts w:ascii="AbakuTLSymSans" w:hAnsi="AbakuTLSymSans" w:cs="Tahoma"/>
                <w:sz w:val="20"/>
                <w:szCs w:val="20"/>
              </w:rPr>
              <w:t xml:space="preserve"> </w:t>
            </w:r>
            <w:r>
              <w:rPr>
                <w:rFonts w:ascii="Tahoma" w:hAnsi="Tahoma" w:cs="Tahoma"/>
                <w:sz w:val="20"/>
                <w:szCs w:val="20"/>
              </w:rPr>
              <w:t>20</w:t>
            </w:r>
            <w:r w:rsidRPr="00920F1D">
              <w:rPr>
                <w:rFonts w:ascii="Tahoma" w:hAnsi="Tahoma" w:cs="Tahoma"/>
                <w:sz w:val="20"/>
                <w:szCs w:val="20"/>
              </w:rPr>
              <w:t>.000,00 TL</w:t>
            </w:r>
          </w:p>
        </w:tc>
      </w:tr>
      <w:tr w:rsidR="00C80258" w:rsidRPr="00EC5BBD" w14:paraId="004C1C15" w14:textId="77777777" w:rsidTr="00C80258">
        <w:trPr>
          <w:cantSplit/>
          <w:trHeight w:val="547"/>
        </w:trPr>
        <w:tc>
          <w:tcPr>
            <w:tcW w:w="4061" w:type="pct"/>
            <w:gridSpan w:val="4"/>
            <w:vAlign w:val="center"/>
          </w:tcPr>
          <w:p w14:paraId="53CEBAF3" w14:textId="77777777" w:rsidR="00C80258" w:rsidRPr="00791F2D" w:rsidRDefault="00C80258" w:rsidP="00097CA2">
            <w:pPr>
              <w:ind w:hanging="60"/>
              <w:jc w:val="center"/>
              <w:rPr>
                <w:rFonts w:ascii="Tahoma" w:hAnsi="Tahoma" w:cs="Tahoma"/>
                <w:b/>
                <w:sz w:val="20"/>
                <w:szCs w:val="20"/>
              </w:rPr>
            </w:pPr>
            <w:r w:rsidRPr="00791F2D">
              <w:rPr>
                <w:rFonts w:ascii="Tahoma" w:hAnsi="Tahoma" w:cs="Tahoma"/>
                <w:b/>
                <w:sz w:val="20"/>
                <w:szCs w:val="20"/>
              </w:rPr>
              <w:t>TOPLAM</w:t>
            </w:r>
          </w:p>
        </w:tc>
        <w:tc>
          <w:tcPr>
            <w:tcW w:w="939" w:type="pct"/>
            <w:vAlign w:val="center"/>
          </w:tcPr>
          <w:p w14:paraId="3CE6E0D5" w14:textId="77777777" w:rsidR="00C80258" w:rsidRPr="00791F2D" w:rsidRDefault="002234AD" w:rsidP="00791F2D">
            <w:pPr>
              <w:jc w:val="center"/>
              <w:rPr>
                <w:rFonts w:ascii="Tahoma" w:hAnsi="Tahoma" w:cs="Tahoma"/>
                <w:b/>
                <w:sz w:val="20"/>
                <w:szCs w:val="20"/>
              </w:rPr>
            </w:pPr>
            <w:r>
              <w:rPr>
                <w:rFonts w:ascii="Tahoma" w:hAnsi="Tahoma" w:cs="Tahoma"/>
                <w:b/>
                <w:sz w:val="20"/>
                <w:szCs w:val="20"/>
              </w:rPr>
              <w:t>537</w:t>
            </w:r>
            <w:r w:rsidR="00C80258" w:rsidRPr="00791F2D">
              <w:rPr>
                <w:rFonts w:ascii="Tahoma" w:hAnsi="Tahoma" w:cs="Tahoma"/>
                <w:b/>
                <w:sz w:val="20"/>
                <w:szCs w:val="20"/>
              </w:rPr>
              <w:t>.000,00</w:t>
            </w:r>
            <w:r w:rsidR="00C80258">
              <w:rPr>
                <w:rFonts w:ascii="Tahoma" w:hAnsi="Tahoma" w:cs="Tahoma"/>
                <w:b/>
                <w:sz w:val="20"/>
                <w:szCs w:val="20"/>
              </w:rPr>
              <w:t xml:space="preserve"> TL</w:t>
            </w:r>
          </w:p>
        </w:tc>
      </w:tr>
    </w:tbl>
    <w:p w14:paraId="02DDF6CC" w14:textId="77777777" w:rsidR="006E296D" w:rsidRPr="00EC5BBD" w:rsidRDefault="006E296D" w:rsidP="00BA5191">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605"/>
      </w:tblGrid>
      <w:tr w:rsidR="00F1157D" w:rsidRPr="00EC5BBD" w14:paraId="5DF90A97" w14:textId="77777777" w:rsidTr="00F1157D">
        <w:trPr>
          <w:trHeight w:val="393"/>
        </w:trPr>
        <w:tc>
          <w:tcPr>
            <w:tcW w:w="4497" w:type="dxa"/>
            <w:vAlign w:val="center"/>
          </w:tcPr>
          <w:p w14:paraId="1851A730" w14:textId="77777777" w:rsidR="00F1157D" w:rsidRPr="0080702A" w:rsidRDefault="00F1157D" w:rsidP="00F1157D">
            <w:pPr>
              <w:spacing w:line="360" w:lineRule="auto"/>
              <w:jc w:val="center"/>
              <w:rPr>
                <w:rFonts w:ascii="Tahoma" w:hAnsi="Tahoma" w:cs="Tahoma"/>
                <w:b/>
                <w:sz w:val="20"/>
                <w:szCs w:val="20"/>
              </w:rPr>
            </w:pPr>
            <w:r w:rsidRPr="0080702A">
              <w:rPr>
                <w:rFonts w:ascii="Tahoma" w:hAnsi="Tahoma" w:cs="Tahoma"/>
                <w:b/>
                <w:sz w:val="20"/>
                <w:szCs w:val="20"/>
              </w:rPr>
              <w:t>Faaliyet</w:t>
            </w:r>
          </w:p>
        </w:tc>
        <w:tc>
          <w:tcPr>
            <w:tcW w:w="4605" w:type="dxa"/>
            <w:vAlign w:val="center"/>
          </w:tcPr>
          <w:p w14:paraId="0F878B56" w14:textId="77777777" w:rsidR="00F1157D" w:rsidRPr="0080702A" w:rsidRDefault="00F1157D" w:rsidP="00F1157D">
            <w:pPr>
              <w:spacing w:line="360" w:lineRule="auto"/>
              <w:jc w:val="center"/>
              <w:rPr>
                <w:rFonts w:ascii="Tahoma" w:hAnsi="Tahoma" w:cs="Tahoma"/>
                <w:b/>
                <w:sz w:val="20"/>
                <w:szCs w:val="20"/>
              </w:rPr>
            </w:pPr>
            <w:r w:rsidRPr="0080702A">
              <w:rPr>
                <w:rFonts w:ascii="Tahoma" w:hAnsi="Tahoma" w:cs="Tahoma"/>
                <w:b/>
                <w:sz w:val="20"/>
                <w:szCs w:val="20"/>
              </w:rPr>
              <w:t>Beklenen Ç</w:t>
            </w:r>
            <w:r w:rsidRPr="0080702A">
              <w:rPr>
                <w:rFonts w:ascii="Tahoma" w:hAnsi="Tahoma" w:cs="Tahoma" w:hint="eastAsia"/>
                <w:b/>
                <w:sz w:val="20"/>
                <w:szCs w:val="20"/>
              </w:rPr>
              <w:t>ı</w:t>
            </w:r>
            <w:r w:rsidRPr="0080702A">
              <w:rPr>
                <w:rFonts w:ascii="Tahoma" w:hAnsi="Tahoma" w:cs="Tahoma"/>
                <w:b/>
                <w:sz w:val="20"/>
                <w:szCs w:val="20"/>
              </w:rPr>
              <w:t>kt</w:t>
            </w:r>
            <w:r w:rsidRPr="0080702A">
              <w:rPr>
                <w:rFonts w:ascii="Tahoma" w:hAnsi="Tahoma" w:cs="Tahoma" w:hint="eastAsia"/>
                <w:b/>
                <w:sz w:val="20"/>
                <w:szCs w:val="20"/>
              </w:rPr>
              <w:t>ı</w:t>
            </w:r>
          </w:p>
        </w:tc>
      </w:tr>
      <w:tr w:rsidR="00F1157D" w:rsidRPr="00EC5BBD" w14:paraId="21E47226" w14:textId="77777777" w:rsidTr="00F1157D">
        <w:trPr>
          <w:trHeight w:val="567"/>
        </w:trPr>
        <w:tc>
          <w:tcPr>
            <w:tcW w:w="4497" w:type="dxa"/>
            <w:vAlign w:val="center"/>
          </w:tcPr>
          <w:p w14:paraId="361828B9" w14:textId="77777777" w:rsidR="00F1157D" w:rsidRPr="0080702A" w:rsidRDefault="00F1157D" w:rsidP="00F1157D">
            <w:pPr>
              <w:spacing w:line="360" w:lineRule="auto"/>
              <w:rPr>
                <w:rFonts w:ascii="Tahoma" w:hAnsi="Tahoma" w:cs="Tahoma"/>
                <w:sz w:val="20"/>
                <w:szCs w:val="20"/>
              </w:rPr>
            </w:pPr>
            <w:r w:rsidRPr="0080702A">
              <w:rPr>
                <w:rFonts w:ascii="Tahoma" w:hAnsi="Tahoma" w:cs="Tahoma"/>
                <w:sz w:val="20"/>
                <w:szCs w:val="20"/>
              </w:rPr>
              <w:t>Dış Ticaretin Geliştirilmesi İşbirliği Programları</w:t>
            </w:r>
          </w:p>
        </w:tc>
        <w:tc>
          <w:tcPr>
            <w:tcW w:w="4605" w:type="dxa"/>
            <w:vAlign w:val="center"/>
          </w:tcPr>
          <w:p w14:paraId="57DF058A" w14:textId="77777777" w:rsidR="00F1157D" w:rsidRPr="0080702A" w:rsidRDefault="00F1157D" w:rsidP="00F1157D">
            <w:pPr>
              <w:rPr>
                <w:rFonts w:ascii="Tahoma" w:hAnsi="Tahoma" w:cs="Tahoma"/>
                <w:sz w:val="20"/>
                <w:szCs w:val="20"/>
              </w:rPr>
            </w:pPr>
            <w:r w:rsidRPr="0080702A">
              <w:rPr>
                <w:rFonts w:ascii="Tahoma" w:hAnsi="Tahoma" w:cs="Tahoma"/>
                <w:sz w:val="20"/>
                <w:szCs w:val="20"/>
              </w:rPr>
              <w:t>3 sektörde en az 10 işadamı ile 3 ülkeye çalışma ziyareti</w:t>
            </w:r>
          </w:p>
        </w:tc>
      </w:tr>
      <w:tr w:rsidR="004D5C4A" w:rsidRPr="00EC5BBD" w14:paraId="3A89C498" w14:textId="77777777" w:rsidTr="00F1157D">
        <w:trPr>
          <w:trHeight w:val="567"/>
        </w:trPr>
        <w:tc>
          <w:tcPr>
            <w:tcW w:w="4497" w:type="dxa"/>
            <w:vAlign w:val="center"/>
          </w:tcPr>
          <w:p w14:paraId="53FBEEAD" w14:textId="77777777" w:rsidR="004D5C4A" w:rsidRPr="0080702A" w:rsidRDefault="004D5C4A" w:rsidP="00F1157D">
            <w:pPr>
              <w:spacing w:line="360" w:lineRule="auto"/>
              <w:rPr>
                <w:rFonts w:ascii="Tahoma" w:hAnsi="Tahoma" w:cs="Tahoma"/>
                <w:sz w:val="20"/>
                <w:szCs w:val="20"/>
              </w:rPr>
            </w:pPr>
            <w:r w:rsidRPr="0080702A">
              <w:rPr>
                <w:rFonts w:ascii="Tahoma" w:hAnsi="Tahoma" w:cs="Tahoma"/>
                <w:sz w:val="20"/>
                <w:szCs w:val="20"/>
              </w:rPr>
              <w:t>KOSGEB Girişimcilik Eğitimi</w:t>
            </w:r>
          </w:p>
        </w:tc>
        <w:tc>
          <w:tcPr>
            <w:tcW w:w="4605" w:type="dxa"/>
            <w:vAlign w:val="center"/>
          </w:tcPr>
          <w:p w14:paraId="030038A5" w14:textId="77777777" w:rsidR="004D5C4A" w:rsidRPr="0080702A" w:rsidRDefault="00D25C60" w:rsidP="00F1157D">
            <w:pPr>
              <w:rPr>
                <w:rFonts w:ascii="Tahoma" w:hAnsi="Tahoma" w:cs="Tahoma"/>
                <w:sz w:val="20"/>
                <w:szCs w:val="20"/>
              </w:rPr>
            </w:pPr>
            <w:r>
              <w:rPr>
                <w:rFonts w:ascii="Tahoma" w:hAnsi="Tahoma" w:cs="Tahoma"/>
                <w:sz w:val="20"/>
                <w:szCs w:val="20"/>
              </w:rPr>
              <w:t>300</w:t>
            </w:r>
            <w:r w:rsidR="004D5C4A" w:rsidRPr="0080702A">
              <w:rPr>
                <w:rFonts w:ascii="Tahoma" w:hAnsi="Tahoma" w:cs="Tahoma"/>
                <w:sz w:val="20"/>
                <w:szCs w:val="20"/>
              </w:rPr>
              <w:t xml:space="preserve"> kişiye girişimcilik eğitimi verilmesi</w:t>
            </w:r>
          </w:p>
        </w:tc>
      </w:tr>
      <w:tr w:rsidR="004D5C4A" w:rsidRPr="00EC5BBD" w14:paraId="3775B4C2" w14:textId="77777777" w:rsidTr="00F1157D">
        <w:trPr>
          <w:trHeight w:val="567"/>
        </w:trPr>
        <w:tc>
          <w:tcPr>
            <w:tcW w:w="4497" w:type="dxa"/>
            <w:vAlign w:val="center"/>
          </w:tcPr>
          <w:p w14:paraId="5247CCF8" w14:textId="77777777" w:rsidR="004D5C4A" w:rsidRPr="0080702A" w:rsidRDefault="00883840" w:rsidP="00F1157D">
            <w:pPr>
              <w:spacing w:line="360" w:lineRule="auto"/>
              <w:rPr>
                <w:rFonts w:ascii="Tahoma" w:hAnsi="Tahoma" w:cs="Tahoma"/>
                <w:sz w:val="20"/>
                <w:szCs w:val="20"/>
              </w:rPr>
            </w:pPr>
            <w:r>
              <w:rPr>
                <w:rFonts w:ascii="Tahoma" w:hAnsi="Tahoma" w:cs="Tahoma"/>
                <w:sz w:val="20"/>
                <w:szCs w:val="20"/>
              </w:rPr>
              <w:t>Bölgesel Kalkınmada Güçbirliği Platformu</w:t>
            </w:r>
          </w:p>
        </w:tc>
        <w:tc>
          <w:tcPr>
            <w:tcW w:w="4605" w:type="dxa"/>
            <w:vAlign w:val="center"/>
          </w:tcPr>
          <w:p w14:paraId="278F1718" w14:textId="77777777" w:rsidR="004D5C4A" w:rsidRPr="0080702A" w:rsidRDefault="00883840" w:rsidP="008E18BE">
            <w:pPr>
              <w:rPr>
                <w:rFonts w:ascii="Tahoma" w:hAnsi="Tahoma" w:cs="Tahoma"/>
                <w:sz w:val="20"/>
                <w:szCs w:val="20"/>
              </w:rPr>
            </w:pPr>
            <w:r>
              <w:rPr>
                <w:rFonts w:ascii="Tahoma" w:hAnsi="Tahoma" w:cs="Tahoma"/>
                <w:sz w:val="20"/>
                <w:szCs w:val="20"/>
              </w:rPr>
              <w:t xml:space="preserve">Bölge </w:t>
            </w:r>
            <w:r w:rsidR="008E18BE">
              <w:rPr>
                <w:rFonts w:ascii="Tahoma" w:hAnsi="Tahoma" w:cs="Tahoma"/>
                <w:sz w:val="20"/>
                <w:szCs w:val="20"/>
              </w:rPr>
              <w:t xml:space="preserve">mozaik </w:t>
            </w:r>
            <w:r>
              <w:rPr>
                <w:rFonts w:ascii="Tahoma" w:hAnsi="Tahoma" w:cs="Tahoma"/>
                <w:sz w:val="20"/>
                <w:szCs w:val="20"/>
              </w:rPr>
              <w:t>ve gastronomi rotasının belirlenmesi</w:t>
            </w:r>
          </w:p>
        </w:tc>
      </w:tr>
    </w:tbl>
    <w:p w14:paraId="39A4436E" w14:textId="77777777" w:rsidR="00F1157D" w:rsidRPr="00EC5BBD" w:rsidRDefault="00F1157D" w:rsidP="00BA5191">
      <w:pPr>
        <w:spacing w:line="360" w:lineRule="auto"/>
        <w:jc w:val="both"/>
        <w:rPr>
          <w:rFonts w:ascii="Tahoma" w:hAnsi="Tahoma" w:cs="Tahoma"/>
          <w:color w:val="FF0000"/>
          <w:highlight w:val="yellow"/>
        </w:rPr>
      </w:pPr>
    </w:p>
    <w:p w14:paraId="6DBB9B57" w14:textId="77777777" w:rsidR="001F0B10" w:rsidRPr="0080702A" w:rsidRDefault="001F0B10" w:rsidP="00F33B40">
      <w:pPr>
        <w:pStyle w:val="4dzey"/>
        <w:numPr>
          <w:ilvl w:val="2"/>
          <w:numId w:val="11"/>
        </w:numPr>
        <w:ind w:left="851" w:hanging="851"/>
        <w:outlineLvl w:val="2"/>
        <w:rPr>
          <w:bCs w:val="0"/>
        </w:rPr>
      </w:pPr>
      <w:bookmarkStart w:id="27" w:name="_Toc409020790"/>
      <w:r w:rsidRPr="0080702A">
        <w:rPr>
          <w:bCs w:val="0"/>
        </w:rPr>
        <w:t>İç ve Dış Denetim Faaliyetleri</w:t>
      </w:r>
      <w:bookmarkEnd w:id="27"/>
    </w:p>
    <w:p w14:paraId="51434447" w14:textId="77777777" w:rsidR="001F0B10" w:rsidRPr="00B87121" w:rsidRDefault="001F0B10" w:rsidP="001F0B10">
      <w:pPr>
        <w:spacing w:after="120" w:line="360" w:lineRule="auto"/>
        <w:jc w:val="both"/>
        <w:rPr>
          <w:rFonts w:ascii="Tahoma" w:hAnsi="Tahoma" w:cs="Tahoma"/>
          <w:sz w:val="22"/>
          <w:szCs w:val="22"/>
          <w:lang w:eastAsia="sv-SE"/>
        </w:rPr>
      </w:pPr>
      <w:r w:rsidRPr="00B87121">
        <w:rPr>
          <w:rFonts w:ascii="Tahoma" w:hAnsi="Tahoma" w:cs="Tahoma"/>
          <w:sz w:val="22"/>
          <w:szCs w:val="22"/>
          <w:lang w:eastAsia="sv-SE"/>
        </w:rPr>
        <w:t xml:space="preserve">DOĞAKA, Kalkınma Ajansları Denetim Yönetmeliği çerçevesinde önceki yıllarda İç Denetim Yönergesi, İç Denetim Planı ve İç Denetim Programı’nı hazırlamış ve ilgili </w:t>
      </w:r>
      <w:r w:rsidR="003B69C8" w:rsidRPr="00B87121">
        <w:rPr>
          <w:rFonts w:ascii="Tahoma" w:hAnsi="Tahoma" w:cs="Tahoma"/>
          <w:sz w:val="22"/>
          <w:szCs w:val="22"/>
          <w:lang w:eastAsia="sv-SE"/>
        </w:rPr>
        <w:t xml:space="preserve">Makamlarca </w:t>
      </w:r>
      <w:r w:rsidRPr="00B87121">
        <w:rPr>
          <w:rFonts w:ascii="Tahoma" w:hAnsi="Tahoma" w:cs="Tahoma"/>
          <w:sz w:val="22"/>
          <w:szCs w:val="22"/>
          <w:lang w:eastAsia="sv-SE"/>
        </w:rPr>
        <w:t xml:space="preserve">onaylanmıştır. Ancak İç Denetçinin görevinden ayrılması nedeniyle programlanan çalışmalar yapılamamıştır. </w:t>
      </w:r>
      <w:r w:rsidR="003B69C8" w:rsidRPr="00B87121">
        <w:rPr>
          <w:rFonts w:ascii="Tahoma" w:hAnsi="Tahoma" w:cs="Tahoma"/>
          <w:sz w:val="22"/>
          <w:szCs w:val="22"/>
          <w:lang w:eastAsia="sv-SE"/>
        </w:rPr>
        <w:t>İ</w:t>
      </w:r>
      <w:r w:rsidRPr="00B87121">
        <w:rPr>
          <w:rFonts w:ascii="Tahoma" w:hAnsi="Tahoma" w:cs="Tahoma"/>
          <w:sz w:val="22"/>
          <w:szCs w:val="22"/>
          <w:lang w:eastAsia="sv-SE"/>
        </w:rPr>
        <w:t xml:space="preserve">ç </w:t>
      </w:r>
      <w:r w:rsidR="003B69C8" w:rsidRPr="00B87121">
        <w:rPr>
          <w:rFonts w:ascii="Tahoma" w:hAnsi="Tahoma" w:cs="Tahoma"/>
          <w:sz w:val="22"/>
          <w:szCs w:val="22"/>
          <w:lang w:eastAsia="sv-SE"/>
        </w:rPr>
        <w:t>D</w:t>
      </w:r>
      <w:r w:rsidRPr="00B87121">
        <w:rPr>
          <w:rFonts w:ascii="Tahoma" w:hAnsi="Tahoma" w:cs="Tahoma"/>
          <w:sz w:val="22"/>
          <w:szCs w:val="22"/>
          <w:lang w:eastAsia="sv-SE"/>
        </w:rPr>
        <w:t>enet</w:t>
      </w:r>
      <w:r w:rsidR="003B69C8" w:rsidRPr="00B87121">
        <w:rPr>
          <w:rFonts w:ascii="Tahoma" w:hAnsi="Tahoma" w:cs="Tahoma"/>
          <w:sz w:val="22"/>
          <w:szCs w:val="22"/>
          <w:lang w:eastAsia="sv-SE"/>
        </w:rPr>
        <w:t xml:space="preserve">çi istihdam edilmesi halinde iç denetim çalışmalarına devam edilecektir. </w:t>
      </w:r>
    </w:p>
    <w:p w14:paraId="1C9F3262" w14:textId="77777777" w:rsidR="001F0B10" w:rsidRDefault="001F0B10" w:rsidP="001F0B10">
      <w:pPr>
        <w:spacing w:after="120" w:line="360" w:lineRule="auto"/>
        <w:jc w:val="both"/>
        <w:rPr>
          <w:rFonts w:ascii="Tahoma" w:hAnsi="Tahoma" w:cs="Tahoma"/>
          <w:sz w:val="22"/>
          <w:szCs w:val="22"/>
          <w:lang w:eastAsia="sv-SE"/>
        </w:rPr>
      </w:pPr>
      <w:r w:rsidRPr="00BB43E7">
        <w:rPr>
          <w:rFonts w:ascii="Tahoma" w:hAnsi="Tahoma" w:cs="Tahoma"/>
          <w:sz w:val="22"/>
          <w:szCs w:val="22"/>
          <w:lang w:eastAsia="sv-SE"/>
        </w:rPr>
        <w:t>Ajansın dış denetimi her yıl Mart ayında rutin olarak yapılmaktadır. Bağımsız denetim firmaları tarafından yapılan bu denetimler sonucunda hazırlanan raporlar dahilinde dikkat çekilen konulara ilişkin gerekli düzenleme çalışmaları yapılmakta ve tedbirler alınmaktadır.</w:t>
      </w:r>
      <w:r w:rsidR="00D7508F" w:rsidRPr="00BB43E7">
        <w:rPr>
          <w:rFonts w:ascii="Tahoma" w:hAnsi="Tahoma" w:cs="Tahoma"/>
          <w:sz w:val="22"/>
          <w:szCs w:val="22"/>
          <w:lang w:eastAsia="sv-SE"/>
        </w:rPr>
        <w:t xml:space="preserve"> </w:t>
      </w:r>
      <w:r w:rsidR="00025E76">
        <w:rPr>
          <w:rFonts w:ascii="Tahoma" w:hAnsi="Tahoma" w:cs="Tahoma"/>
          <w:sz w:val="22"/>
          <w:szCs w:val="22"/>
          <w:lang w:eastAsia="sv-SE"/>
        </w:rPr>
        <w:t>2013</w:t>
      </w:r>
      <w:r w:rsidR="002A420D" w:rsidRPr="00BB43E7">
        <w:rPr>
          <w:rFonts w:ascii="Tahoma" w:hAnsi="Tahoma" w:cs="Tahoma"/>
          <w:sz w:val="22"/>
          <w:szCs w:val="22"/>
          <w:lang w:eastAsia="sv-SE"/>
        </w:rPr>
        <w:t xml:space="preserve"> Yılı Dış Denetim Raporu</w:t>
      </w:r>
      <w:r w:rsidR="00BB43E7" w:rsidRPr="00BB43E7">
        <w:rPr>
          <w:rFonts w:ascii="Tahoma" w:hAnsi="Tahoma" w:cs="Tahoma"/>
          <w:sz w:val="22"/>
          <w:szCs w:val="22"/>
          <w:lang w:eastAsia="sv-SE"/>
        </w:rPr>
        <w:t xml:space="preserve">nda iç denetçi istihdam edilmesi hususu belirtilmiş olup bu doğrultuda 2015 yılı içerisinde </w:t>
      </w:r>
      <w:r w:rsidR="00BB43E7" w:rsidRPr="00BB43E7">
        <w:rPr>
          <w:rFonts w:ascii="Tahoma" w:hAnsi="Tahoma" w:cs="Tahoma"/>
          <w:sz w:val="22"/>
          <w:szCs w:val="22"/>
          <w:lang w:eastAsia="sv-SE"/>
        </w:rPr>
        <w:lastRenderedPageBreak/>
        <w:t xml:space="preserve">gerekli çalışmalar yapılacaktır. </w:t>
      </w:r>
      <w:r w:rsidR="00025E76">
        <w:rPr>
          <w:rFonts w:ascii="Tahoma" w:hAnsi="Tahoma" w:cs="Tahoma"/>
          <w:sz w:val="22"/>
          <w:szCs w:val="22"/>
          <w:lang w:eastAsia="sv-SE"/>
        </w:rPr>
        <w:t>2014</w:t>
      </w:r>
      <w:r w:rsidRPr="00BB43E7">
        <w:rPr>
          <w:rFonts w:ascii="Tahoma" w:hAnsi="Tahoma" w:cs="Tahoma"/>
          <w:sz w:val="22"/>
          <w:szCs w:val="22"/>
          <w:lang w:eastAsia="sv-SE"/>
        </w:rPr>
        <w:t xml:space="preserve"> yılı dış denetimi için </w:t>
      </w:r>
      <w:r w:rsidR="00025E76">
        <w:rPr>
          <w:rFonts w:ascii="Tahoma" w:hAnsi="Tahoma" w:cs="Tahoma"/>
          <w:sz w:val="22"/>
          <w:szCs w:val="22"/>
          <w:lang w:eastAsia="sv-SE"/>
        </w:rPr>
        <w:t>2014</w:t>
      </w:r>
      <w:r w:rsidRPr="00BB43E7">
        <w:rPr>
          <w:rFonts w:ascii="Tahoma" w:hAnsi="Tahoma" w:cs="Tahoma"/>
          <w:sz w:val="22"/>
          <w:szCs w:val="22"/>
          <w:lang w:eastAsia="sv-SE"/>
        </w:rPr>
        <w:t xml:space="preserve"> yılı sonunda bir denetim firması ile sözleşme imzalanacak o</w:t>
      </w:r>
      <w:r w:rsidR="00B87121" w:rsidRPr="00BB43E7">
        <w:rPr>
          <w:rFonts w:ascii="Tahoma" w:hAnsi="Tahoma" w:cs="Tahoma"/>
          <w:sz w:val="22"/>
          <w:szCs w:val="22"/>
          <w:lang w:eastAsia="sv-SE"/>
        </w:rPr>
        <w:t>lup ilgili firma tarafından 2015</w:t>
      </w:r>
      <w:r w:rsidRPr="00BB43E7">
        <w:rPr>
          <w:rFonts w:ascii="Tahoma" w:hAnsi="Tahoma" w:cs="Tahoma"/>
          <w:sz w:val="22"/>
          <w:szCs w:val="22"/>
          <w:lang w:eastAsia="sv-SE"/>
        </w:rPr>
        <w:t xml:space="preserve"> yılı Mart ayı içerisinde Ajansın dış denetimi yapılacaktır.</w:t>
      </w:r>
      <w:r w:rsidR="007E0E53">
        <w:rPr>
          <w:rFonts w:ascii="Tahoma" w:hAnsi="Tahoma" w:cs="Tahoma"/>
          <w:sz w:val="22"/>
          <w:szCs w:val="22"/>
          <w:lang w:eastAsia="sv-SE"/>
        </w:rPr>
        <w:t xml:space="preserve"> </w:t>
      </w:r>
    </w:p>
    <w:p w14:paraId="225CA43B" w14:textId="77777777" w:rsidR="00C958C1" w:rsidRDefault="00C958C1" w:rsidP="001F0B10">
      <w:pPr>
        <w:spacing w:after="120" w:line="360" w:lineRule="auto"/>
        <w:jc w:val="both"/>
        <w:rPr>
          <w:rFonts w:ascii="Tahoma" w:hAnsi="Tahoma" w:cs="Tahoma"/>
          <w:sz w:val="22"/>
          <w:szCs w:val="22"/>
          <w:lang w:eastAsia="sv-SE"/>
        </w:rPr>
      </w:pPr>
      <w:r>
        <w:rPr>
          <w:rFonts w:ascii="Tahoma" w:hAnsi="Tahoma" w:cs="Tahoma"/>
          <w:sz w:val="22"/>
          <w:szCs w:val="22"/>
          <w:lang w:eastAsia="sv-SE"/>
        </w:rPr>
        <w:t>Devlet Denetleme Kurulu Kalkınma Ajansları Araştırma ve İnceleme Raporunda yer alan tespit ve öneriler (güdümlü uygulamalarının yaygınlaştırılması, destek programlarının etki analizlerinin gerçekleştirilmesi, destek mekanizmalarının çeşitlendirilmesi vb.) dikkate alınmış ve Çalışma Programının ilgili bölüm</w:t>
      </w:r>
      <w:r w:rsidR="005E34A6">
        <w:rPr>
          <w:rFonts w:ascii="Tahoma" w:hAnsi="Tahoma" w:cs="Tahoma"/>
          <w:sz w:val="22"/>
          <w:szCs w:val="22"/>
          <w:lang w:eastAsia="sv-SE"/>
        </w:rPr>
        <w:t>lerine</w:t>
      </w:r>
      <w:r>
        <w:rPr>
          <w:rFonts w:ascii="Tahoma" w:hAnsi="Tahoma" w:cs="Tahoma"/>
          <w:sz w:val="22"/>
          <w:szCs w:val="22"/>
          <w:lang w:eastAsia="sv-SE"/>
        </w:rPr>
        <w:t xml:space="preserve"> faaliyet olarak eklenmiştir. Bununla birlikte Ajansımıza gerçekleştiri</w:t>
      </w:r>
      <w:r w:rsidR="00B57001">
        <w:rPr>
          <w:rFonts w:ascii="Tahoma" w:hAnsi="Tahoma" w:cs="Tahoma"/>
          <w:sz w:val="22"/>
          <w:szCs w:val="22"/>
          <w:lang w:eastAsia="sv-SE"/>
        </w:rPr>
        <w:t xml:space="preserve">len Sayıştay denetiminde belirtilen tespit ve öneriler doğrultusunda projeler için makine/ekipman alım bilgilerine yönelik veritabanı oluşturulacak ve ödeme emirlerine eklenecek belgelerin kontrol listesi güncellenecektir.  </w:t>
      </w:r>
      <w:r w:rsidR="005D645E" w:rsidRPr="005D645E">
        <w:rPr>
          <w:rFonts w:ascii="Tahoma" w:hAnsi="Tahoma" w:cs="Tahoma"/>
          <w:sz w:val="22"/>
          <w:szCs w:val="22"/>
          <w:lang w:eastAsia="sv-SE"/>
        </w:rPr>
        <w:t>İlgili raporda belirtilen hususular hakkında ajans personeli bilgilendirilerek söz konusu harcamalarda Sayıştay Başkanlığının uyarılarına riayet edilmesi sağlanacaktır.</w:t>
      </w:r>
    </w:p>
    <w:p w14:paraId="571541FA" w14:textId="77777777" w:rsidR="001F0B10" w:rsidRPr="001E49AA" w:rsidRDefault="00A920B9" w:rsidP="00A920B9">
      <w:pPr>
        <w:pStyle w:val="ResimYazs"/>
      </w:pPr>
      <w:bookmarkStart w:id="28" w:name="_Toc317057821"/>
      <w:bookmarkStart w:id="29" w:name="_Toc409020821"/>
      <w:r w:rsidRPr="001E49AA">
        <w:t xml:space="preserve">Tablo </w:t>
      </w:r>
      <w:r w:rsidR="005975AF" w:rsidRPr="001E49AA">
        <w:fldChar w:fldCharType="begin"/>
      </w:r>
      <w:r w:rsidR="000E5AE4" w:rsidRPr="001E49AA">
        <w:instrText xml:space="preserve"> SEQ Tablo \* ARABIC </w:instrText>
      </w:r>
      <w:r w:rsidR="005975AF" w:rsidRPr="001E49AA">
        <w:fldChar w:fldCharType="separate"/>
      </w:r>
      <w:r w:rsidR="006F5708">
        <w:rPr>
          <w:noProof/>
        </w:rPr>
        <w:t>7</w:t>
      </w:r>
      <w:r w:rsidR="005975AF" w:rsidRPr="001E49AA">
        <w:rPr>
          <w:noProof/>
        </w:rPr>
        <w:fldChar w:fldCharType="end"/>
      </w:r>
      <w:r w:rsidRPr="001E49AA">
        <w:t xml:space="preserve">. </w:t>
      </w:r>
      <w:r w:rsidR="001F0B10" w:rsidRPr="001E49AA">
        <w:t>Dış Denetim Faaliyetleri</w:t>
      </w:r>
      <w:bookmarkEnd w:id="28"/>
      <w:bookmarkEnd w:id="29"/>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1"/>
        <w:gridCol w:w="1483"/>
        <w:gridCol w:w="1724"/>
        <w:gridCol w:w="1388"/>
        <w:gridCol w:w="2075"/>
      </w:tblGrid>
      <w:tr w:rsidR="00C80258" w:rsidRPr="0080702A" w14:paraId="3FD199D6" w14:textId="77777777" w:rsidTr="00C80258">
        <w:trPr>
          <w:trHeight w:val="535"/>
        </w:trPr>
        <w:tc>
          <w:tcPr>
            <w:tcW w:w="1464" w:type="pct"/>
            <w:vAlign w:val="center"/>
          </w:tcPr>
          <w:p w14:paraId="6590E5CA" w14:textId="77777777" w:rsidR="00C80258" w:rsidRPr="0080702A" w:rsidRDefault="00C80258" w:rsidP="00097CA2">
            <w:pPr>
              <w:jc w:val="center"/>
              <w:rPr>
                <w:rFonts w:ascii="Tahoma" w:hAnsi="Tahoma" w:cs="Tahoma"/>
                <w:b/>
                <w:bCs/>
                <w:sz w:val="20"/>
                <w:szCs w:val="20"/>
                <w:lang w:eastAsia="tr-TR"/>
              </w:rPr>
            </w:pPr>
            <w:r w:rsidRPr="0080702A">
              <w:rPr>
                <w:rFonts w:ascii="Tahoma" w:hAnsi="Tahoma" w:cs="Tahoma"/>
                <w:b/>
                <w:bCs/>
                <w:sz w:val="20"/>
                <w:szCs w:val="20"/>
                <w:lang w:eastAsia="tr-TR"/>
              </w:rPr>
              <w:t>Faaliyet Adı</w:t>
            </w:r>
          </w:p>
        </w:tc>
        <w:tc>
          <w:tcPr>
            <w:tcW w:w="786" w:type="pct"/>
            <w:vAlign w:val="center"/>
          </w:tcPr>
          <w:p w14:paraId="02CC6BA6" w14:textId="77777777" w:rsidR="00C80258" w:rsidRPr="0080702A" w:rsidRDefault="00C80258" w:rsidP="00097CA2">
            <w:pPr>
              <w:jc w:val="center"/>
              <w:rPr>
                <w:rFonts w:ascii="Tahoma" w:hAnsi="Tahoma" w:cs="Tahoma"/>
                <w:b/>
                <w:bCs/>
                <w:sz w:val="20"/>
                <w:szCs w:val="20"/>
                <w:lang w:eastAsia="tr-TR"/>
              </w:rPr>
            </w:pPr>
            <w:r w:rsidRPr="0080702A">
              <w:rPr>
                <w:rFonts w:ascii="Tahoma" w:hAnsi="Tahoma" w:cs="Tahoma"/>
                <w:b/>
                <w:bCs/>
                <w:sz w:val="20"/>
                <w:szCs w:val="20"/>
                <w:lang w:eastAsia="tr-TR"/>
              </w:rPr>
              <w:t>Sorumlusu</w:t>
            </w:r>
          </w:p>
        </w:tc>
        <w:tc>
          <w:tcPr>
            <w:tcW w:w="914" w:type="pct"/>
            <w:vAlign w:val="center"/>
          </w:tcPr>
          <w:p w14:paraId="774A7D0B" w14:textId="77777777" w:rsidR="00C80258" w:rsidRPr="0080702A" w:rsidRDefault="00C80258" w:rsidP="00097CA2">
            <w:pPr>
              <w:jc w:val="center"/>
              <w:rPr>
                <w:rFonts w:ascii="Tahoma" w:hAnsi="Tahoma" w:cs="Tahoma"/>
                <w:b/>
                <w:bCs/>
                <w:sz w:val="20"/>
                <w:szCs w:val="20"/>
                <w:lang w:eastAsia="tr-TR"/>
              </w:rPr>
            </w:pPr>
            <w:r w:rsidRPr="0080702A">
              <w:rPr>
                <w:rFonts w:ascii="Tahoma" w:hAnsi="Tahoma" w:cs="Tahoma"/>
                <w:b/>
                <w:bCs/>
                <w:sz w:val="20"/>
                <w:szCs w:val="20"/>
                <w:lang w:eastAsia="tr-TR"/>
              </w:rPr>
              <w:t>İşbirliği Yapılacak Birim</w:t>
            </w:r>
          </w:p>
        </w:tc>
        <w:tc>
          <w:tcPr>
            <w:tcW w:w="736" w:type="pct"/>
            <w:vAlign w:val="center"/>
          </w:tcPr>
          <w:p w14:paraId="7FAC029C" w14:textId="77777777" w:rsidR="00C80258" w:rsidRPr="0080702A" w:rsidRDefault="00C80258" w:rsidP="00097CA2">
            <w:pPr>
              <w:jc w:val="center"/>
              <w:rPr>
                <w:rFonts w:ascii="Tahoma" w:hAnsi="Tahoma" w:cs="Tahoma"/>
                <w:b/>
                <w:bCs/>
                <w:sz w:val="20"/>
                <w:szCs w:val="20"/>
                <w:lang w:eastAsia="tr-TR"/>
              </w:rPr>
            </w:pPr>
            <w:r w:rsidRPr="0080702A">
              <w:rPr>
                <w:rFonts w:ascii="Tahoma" w:hAnsi="Tahoma" w:cs="Tahoma"/>
                <w:b/>
                <w:bCs/>
                <w:sz w:val="20"/>
                <w:szCs w:val="20"/>
                <w:lang w:eastAsia="tr-TR"/>
              </w:rPr>
              <w:t>Süresi</w:t>
            </w:r>
          </w:p>
        </w:tc>
        <w:tc>
          <w:tcPr>
            <w:tcW w:w="1101" w:type="pct"/>
            <w:vAlign w:val="center"/>
          </w:tcPr>
          <w:p w14:paraId="04ED15EF" w14:textId="77777777" w:rsidR="00C80258" w:rsidRPr="0080702A" w:rsidRDefault="00C80258" w:rsidP="00097CA2">
            <w:pPr>
              <w:jc w:val="center"/>
              <w:rPr>
                <w:rFonts w:ascii="Tahoma" w:hAnsi="Tahoma" w:cs="Tahoma"/>
                <w:b/>
                <w:bCs/>
                <w:sz w:val="20"/>
                <w:szCs w:val="20"/>
              </w:rPr>
            </w:pPr>
            <w:r w:rsidRPr="0080702A">
              <w:rPr>
                <w:rFonts w:ascii="Tahoma" w:hAnsi="Tahoma" w:cs="Tahoma"/>
                <w:b/>
                <w:bCs/>
                <w:sz w:val="20"/>
                <w:szCs w:val="20"/>
              </w:rPr>
              <w:t>Tahmini</w:t>
            </w:r>
          </w:p>
          <w:p w14:paraId="166F1DA9" w14:textId="77777777" w:rsidR="00C80258" w:rsidRPr="0080702A" w:rsidRDefault="00C80258" w:rsidP="00097CA2">
            <w:pPr>
              <w:jc w:val="center"/>
              <w:rPr>
                <w:rFonts w:ascii="Tahoma" w:hAnsi="Tahoma" w:cs="Tahoma"/>
                <w:b/>
                <w:bCs/>
                <w:sz w:val="20"/>
                <w:szCs w:val="20"/>
              </w:rPr>
            </w:pPr>
            <w:r w:rsidRPr="0080702A">
              <w:rPr>
                <w:rFonts w:ascii="Tahoma" w:hAnsi="Tahoma" w:cs="Tahoma"/>
                <w:b/>
                <w:bCs/>
                <w:sz w:val="20"/>
                <w:szCs w:val="20"/>
              </w:rPr>
              <w:t>Maliyet</w:t>
            </w:r>
          </w:p>
        </w:tc>
      </w:tr>
      <w:tr w:rsidR="00C80258" w:rsidRPr="0080702A" w14:paraId="10D21992" w14:textId="77777777" w:rsidTr="00C80258">
        <w:trPr>
          <w:trHeight w:val="534"/>
        </w:trPr>
        <w:tc>
          <w:tcPr>
            <w:tcW w:w="1464" w:type="pct"/>
            <w:vAlign w:val="center"/>
          </w:tcPr>
          <w:p w14:paraId="67077E7B" w14:textId="77777777" w:rsidR="00C80258" w:rsidRPr="0080702A" w:rsidRDefault="00C80258" w:rsidP="00097CA2">
            <w:pPr>
              <w:rPr>
                <w:rFonts w:ascii="Tahoma" w:hAnsi="Tahoma" w:cs="Tahoma"/>
                <w:sz w:val="20"/>
                <w:szCs w:val="20"/>
              </w:rPr>
            </w:pPr>
          </w:p>
        </w:tc>
        <w:tc>
          <w:tcPr>
            <w:tcW w:w="786" w:type="pct"/>
            <w:vAlign w:val="center"/>
          </w:tcPr>
          <w:p w14:paraId="258C296C" w14:textId="77777777" w:rsidR="00C80258" w:rsidRPr="0080702A" w:rsidRDefault="00C80258" w:rsidP="00097CA2">
            <w:pPr>
              <w:jc w:val="center"/>
              <w:rPr>
                <w:rFonts w:ascii="Tahoma" w:hAnsi="Tahoma" w:cs="Tahoma"/>
                <w:sz w:val="20"/>
                <w:szCs w:val="20"/>
              </w:rPr>
            </w:pPr>
          </w:p>
        </w:tc>
        <w:tc>
          <w:tcPr>
            <w:tcW w:w="914" w:type="pct"/>
            <w:vAlign w:val="center"/>
          </w:tcPr>
          <w:p w14:paraId="0D1DEDED" w14:textId="77777777" w:rsidR="00C80258" w:rsidRPr="0080702A" w:rsidRDefault="00C80258" w:rsidP="00097CA2">
            <w:pPr>
              <w:jc w:val="center"/>
              <w:rPr>
                <w:rFonts w:ascii="Tahoma" w:hAnsi="Tahoma" w:cs="Tahoma"/>
                <w:sz w:val="20"/>
                <w:szCs w:val="20"/>
              </w:rPr>
            </w:pPr>
          </w:p>
        </w:tc>
        <w:tc>
          <w:tcPr>
            <w:tcW w:w="736" w:type="pct"/>
            <w:vAlign w:val="center"/>
          </w:tcPr>
          <w:p w14:paraId="503D60D5" w14:textId="77777777" w:rsidR="00C80258" w:rsidRPr="0080702A" w:rsidRDefault="00C80258" w:rsidP="00A90667">
            <w:pPr>
              <w:jc w:val="center"/>
              <w:rPr>
                <w:rFonts w:ascii="Tahoma" w:hAnsi="Tahoma" w:cs="Tahoma"/>
                <w:sz w:val="20"/>
                <w:szCs w:val="20"/>
              </w:rPr>
            </w:pPr>
          </w:p>
        </w:tc>
        <w:tc>
          <w:tcPr>
            <w:tcW w:w="1101" w:type="pct"/>
            <w:vAlign w:val="center"/>
          </w:tcPr>
          <w:p w14:paraId="5DB8AD02" w14:textId="77777777" w:rsidR="00C80258" w:rsidRPr="0080702A" w:rsidRDefault="00C80258" w:rsidP="00097CA2">
            <w:pPr>
              <w:ind w:hanging="60"/>
              <w:jc w:val="center"/>
              <w:rPr>
                <w:rFonts w:ascii="Tahoma" w:hAnsi="Tahoma" w:cs="Tahoma"/>
                <w:sz w:val="20"/>
                <w:szCs w:val="20"/>
              </w:rPr>
            </w:pPr>
          </w:p>
        </w:tc>
      </w:tr>
      <w:tr w:rsidR="00C80258" w:rsidRPr="0080702A" w14:paraId="17704301" w14:textId="77777777" w:rsidTr="00C80258">
        <w:trPr>
          <w:cantSplit/>
          <w:trHeight w:val="570"/>
        </w:trPr>
        <w:tc>
          <w:tcPr>
            <w:tcW w:w="1464" w:type="pct"/>
            <w:vAlign w:val="center"/>
          </w:tcPr>
          <w:p w14:paraId="672BA278" w14:textId="77777777" w:rsidR="00C80258" w:rsidRPr="0080702A" w:rsidRDefault="00C80258" w:rsidP="00097CA2">
            <w:pPr>
              <w:rPr>
                <w:rFonts w:ascii="Tahoma" w:hAnsi="Tahoma" w:cs="Tahoma"/>
                <w:sz w:val="20"/>
                <w:szCs w:val="20"/>
              </w:rPr>
            </w:pPr>
            <w:r w:rsidRPr="0080702A">
              <w:rPr>
                <w:rFonts w:ascii="Tahoma" w:hAnsi="Tahoma" w:cs="Tahoma"/>
                <w:sz w:val="20"/>
                <w:szCs w:val="20"/>
              </w:rPr>
              <w:t>Dış Denetim Faaliyetleri</w:t>
            </w:r>
          </w:p>
        </w:tc>
        <w:tc>
          <w:tcPr>
            <w:tcW w:w="786" w:type="pct"/>
            <w:vAlign w:val="center"/>
          </w:tcPr>
          <w:p w14:paraId="1004CAC9" w14:textId="77777777" w:rsidR="00C80258" w:rsidRPr="0080702A" w:rsidRDefault="00C80258" w:rsidP="00097CA2">
            <w:pPr>
              <w:jc w:val="center"/>
              <w:rPr>
                <w:rFonts w:ascii="Tahoma" w:hAnsi="Tahoma" w:cs="Tahoma"/>
                <w:sz w:val="20"/>
                <w:szCs w:val="20"/>
              </w:rPr>
            </w:pPr>
            <w:r w:rsidRPr="0080702A">
              <w:rPr>
                <w:rFonts w:ascii="Tahoma" w:hAnsi="Tahoma" w:cs="Tahoma"/>
                <w:sz w:val="20"/>
                <w:szCs w:val="20"/>
              </w:rPr>
              <w:t xml:space="preserve">İdari ve Mali İşler Birimi </w:t>
            </w:r>
          </w:p>
        </w:tc>
        <w:tc>
          <w:tcPr>
            <w:tcW w:w="914" w:type="pct"/>
            <w:shd w:val="clear" w:color="auto" w:fill="auto"/>
            <w:vAlign w:val="center"/>
          </w:tcPr>
          <w:p w14:paraId="22E437CB" w14:textId="77777777" w:rsidR="00C80258" w:rsidRPr="0080702A" w:rsidRDefault="00C80258" w:rsidP="00097CA2">
            <w:pPr>
              <w:jc w:val="center"/>
              <w:rPr>
                <w:rFonts w:ascii="Tahoma" w:hAnsi="Tahoma" w:cs="Tahoma"/>
                <w:sz w:val="20"/>
                <w:szCs w:val="20"/>
              </w:rPr>
            </w:pPr>
            <w:r w:rsidRPr="0080702A">
              <w:rPr>
                <w:rFonts w:ascii="Tahoma" w:hAnsi="Tahoma" w:cs="Tahoma"/>
                <w:sz w:val="20"/>
                <w:szCs w:val="20"/>
              </w:rPr>
              <w:t>Tüm Birimler</w:t>
            </w:r>
          </w:p>
        </w:tc>
        <w:tc>
          <w:tcPr>
            <w:tcW w:w="736" w:type="pct"/>
            <w:vAlign w:val="center"/>
          </w:tcPr>
          <w:p w14:paraId="283D381F" w14:textId="77777777" w:rsidR="00C80258" w:rsidRPr="0080702A" w:rsidRDefault="00C80258" w:rsidP="00097CA2">
            <w:pPr>
              <w:jc w:val="center"/>
              <w:rPr>
                <w:rFonts w:ascii="Tahoma" w:hAnsi="Tahoma" w:cs="Tahoma"/>
                <w:sz w:val="20"/>
                <w:szCs w:val="20"/>
              </w:rPr>
            </w:pPr>
            <w:r w:rsidRPr="0080702A">
              <w:rPr>
                <w:rFonts w:ascii="Tahoma" w:hAnsi="Tahoma" w:cs="Tahoma"/>
                <w:sz w:val="20"/>
                <w:szCs w:val="20"/>
              </w:rPr>
              <w:t>01.02.2015  30.04.2015</w:t>
            </w:r>
          </w:p>
        </w:tc>
        <w:tc>
          <w:tcPr>
            <w:tcW w:w="1101" w:type="pct"/>
            <w:vAlign w:val="center"/>
          </w:tcPr>
          <w:p w14:paraId="4F9EBAC7" w14:textId="77777777" w:rsidR="00C80258" w:rsidRPr="0080702A" w:rsidRDefault="002234AD" w:rsidP="00BB43E7">
            <w:pPr>
              <w:ind w:hanging="60"/>
              <w:jc w:val="center"/>
              <w:rPr>
                <w:rFonts w:ascii="Tahoma" w:hAnsi="Tahoma" w:cs="Tahoma"/>
                <w:sz w:val="20"/>
                <w:szCs w:val="20"/>
              </w:rPr>
            </w:pPr>
            <w:r>
              <w:rPr>
                <w:rFonts w:ascii="Tahoma" w:hAnsi="Tahoma" w:cs="Tahoma"/>
                <w:sz w:val="20"/>
                <w:szCs w:val="20"/>
              </w:rPr>
              <w:t>10</w:t>
            </w:r>
            <w:r w:rsidR="00C80258" w:rsidRPr="0080702A">
              <w:rPr>
                <w:rFonts w:ascii="Tahoma" w:hAnsi="Tahoma" w:cs="Tahoma"/>
                <w:sz w:val="20"/>
                <w:szCs w:val="20"/>
              </w:rPr>
              <w:t>.000,00</w:t>
            </w:r>
            <w:r w:rsidR="00C80258">
              <w:rPr>
                <w:rFonts w:ascii="Tahoma" w:hAnsi="Tahoma" w:cs="Tahoma"/>
                <w:sz w:val="20"/>
                <w:szCs w:val="20"/>
              </w:rPr>
              <w:t xml:space="preserve"> TL</w:t>
            </w:r>
            <w:r w:rsidR="00C80258" w:rsidRPr="0080702A">
              <w:rPr>
                <w:rFonts w:ascii="Tahoma" w:hAnsi="Tahoma" w:cs="Tahoma"/>
                <w:sz w:val="20"/>
                <w:szCs w:val="20"/>
              </w:rPr>
              <w:t xml:space="preserve"> </w:t>
            </w:r>
          </w:p>
        </w:tc>
      </w:tr>
      <w:tr w:rsidR="00C80258" w:rsidRPr="00EC5BBD" w14:paraId="204F5F72" w14:textId="77777777" w:rsidTr="00C80258">
        <w:trPr>
          <w:cantSplit/>
          <w:trHeight w:val="542"/>
        </w:trPr>
        <w:tc>
          <w:tcPr>
            <w:tcW w:w="3898" w:type="pct"/>
            <w:gridSpan w:val="4"/>
            <w:vAlign w:val="center"/>
          </w:tcPr>
          <w:p w14:paraId="48C7479E" w14:textId="77777777" w:rsidR="00C80258" w:rsidRPr="0080702A" w:rsidRDefault="00C80258" w:rsidP="00097CA2">
            <w:pPr>
              <w:ind w:left="-60"/>
              <w:jc w:val="center"/>
              <w:rPr>
                <w:rFonts w:ascii="Tahoma" w:hAnsi="Tahoma" w:cs="Tahoma"/>
                <w:b/>
                <w:sz w:val="20"/>
                <w:szCs w:val="20"/>
              </w:rPr>
            </w:pPr>
            <w:r w:rsidRPr="0080702A">
              <w:rPr>
                <w:rFonts w:ascii="Tahoma" w:hAnsi="Tahoma" w:cs="Tahoma"/>
                <w:b/>
                <w:sz w:val="20"/>
                <w:szCs w:val="20"/>
              </w:rPr>
              <w:t>TOPLAM</w:t>
            </w:r>
          </w:p>
        </w:tc>
        <w:tc>
          <w:tcPr>
            <w:tcW w:w="1101" w:type="pct"/>
            <w:vAlign w:val="center"/>
          </w:tcPr>
          <w:p w14:paraId="20135277" w14:textId="77777777" w:rsidR="00C80258" w:rsidRPr="00753F1E" w:rsidRDefault="002234AD" w:rsidP="00753F1E">
            <w:pPr>
              <w:ind w:hanging="60"/>
              <w:jc w:val="center"/>
              <w:rPr>
                <w:rFonts w:ascii="Tahoma" w:hAnsi="Tahoma" w:cs="Tahoma"/>
                <w:b/>
                <w:sz w:val="20"/>
                <w:szCs w:val="20"/>
              </w:rPr>
            </w:pPr>
            <w:r>
              <w:rPr>
                <w:rFonts w:ascii="Tahoma" w:hAnsi="Tahoma" w:cs="Tahoma"/>
                <w:b/>
                <w:sz w:val="20"/>
                <w:szCs w:val="20"/>
              </w:rPr>
              <w:t>10</w:t>
            </w:r>
            <w:r w:rsidR="00C80258" w:rsidRPr="00753F1E">
              <w:rPr>
                <w:rFonts w:ascii="Tahoma" w:hAnsi="Tahoma" w:cs="Tahoma"/>
                <w:b/>
                <w:sz w:val="20"/>
                <w:szCs w:val="20"/>
              </w:rPr>
              <w:t>.000,00 TL</w:t>
            </w:r>
          </w:p>
        </w:tc>
      </w:tr>
    </w:tbl>
    <w:p w14:paraId="200D6571" w14:textId="77777777" w:rsidR="00DD201B" w:rsidRPr="00EC5BBD" w:rsidRDefault="00DD201B" w:rsidP="00BA5191">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623"/>
        <w:gridCol w:w="4734"/>
      </w:tblGrid>
      <w:tr w:rsidR="004D5C4A" w:rsidRPr="0080702A" w14:paraId="7B4CAC31" w14:textId="77777777" w:rsidTr="00C80258">
        <w:trPr>
          <w:trHeight w:val="429"/>
        </w:trPr>
        <w:tc>
          <w:tcPr>
            <w:tcW w:w="4623" w:type="dxa"/>
            <w:vAlign w:val="center"/>
          </w:tcPr>
          <w:p w14:paraId="3CF96F66" w14:textId="77777777" w:rsidR="004D5C4A" w:rsidRPr="0080702A" w:rsidRDefault="004D5C4A" w:rsidP="00F03DAD">
            <w:pPr>
              <w:spacing w:line="360" w:lineRule="auto"/>
              <w:jc w:val="center"/>
              <w:rPr>
                <w:rFonts w:ascii="Tahoma" w:hAnsi="Tahoma" w:cs="Tahoma"/>
                <w:b/>
                <w:sz w:val="20"/>
                <w:szCs w:val="20"/>
              </w:rPr>
            </w:pPr>
            <w:r w:rsidRPr="0080702A">
              <w:rPr>
                <w:rFonts w:ascii="Tahoma" w:hAnsi="Tahoma" w:cs="Tahoma"/>
                <w:b/>
                <w:sz w:val="20"/>
                <w:szCs w:val="20"/>
              </w:rPr>
              <w:t>Faaliyet</w:t>
            </w:r>
          </w:p>
        </w:tc>
        <w:tc>
          <w:tcPr>
            <w:tcW w:w="4734" w:type="dxa"/>
            <w:vAlign w:val="center"/>
          </w:tcPr>
          <w:p w14:paraId="4833839B" w14:textId="77777777" w:rsidR="004D5C4A" w:rsidRPr="0080702A" w:rsidRDefault="004D5C4A" w:rsidP="00F03DAD">
            <w:pPr>
              <w:spacing w:line="360" w:lineRule="auto"/>
              <w:jc w:val="center"/>
              <w:rPr>
                <w:rFonts w:ascii="Tahoma" w:hAnsi="Tahoma" w:cs="Tahoma"/>
                <w:b/>
                <w:sz w:val="20"/>
                <w:szCs w:val="20"/>
              </w:rPr>
            </w:pPr>
            <w:r w:rsidRPr="0080702A">
              <w:rPr>
                <w:rFonts w:ascii="Tahoma" w:hAnsi="Tahoma" w:cs="Tahoma"/>
                <w:b/>
                <w:sz w:val="20"/>
                <w:szCs w:val="20"/>
              </w:rPr>
              <w:t>Beklenen Ç</w:t>
            </w:r>
            <w:r w:rsidRPr="0080702A">
              <w:rPr>
                <w:rFonts w:ascii="Tahoma" w:hAnsi="Tahoma" w:cs="Tahoma" w:hint="eastAsia"/>
                <w:b/>
                <w:sz w:val="20"/>
                <w:szCs w:val="20"/>
              </w:rPr>
              <w:t>ı</w:t>
            </w:r>
            <w:r w:rsidRPr="0080702A">
              <w:rPr>
                <w:rFonts w:ascii="Tahoma" w:hAnsi="Tahoma" w:cs="Tahoma"/>
                <w:b/>
                <w:sz w:val="20"/>
                <w:szCs w:val="20"/>
              </w:rPr>
              <w:t>kt</w:t>
            </w:r>
            <w:r w:rsidRPr="0080702A">
              <w:rPr>
                <w:rFonts w:ascii="Tahoma" w:hAnsi="Tahoma" w:cs="Tahoma" w:hint="eastAsia"/>
                <w:b/>
                <w:sz w:val="20"/>
                <w:szCs w:val="20"/>
              </w:rPr>
              <w:t>ı</w:t>
            </w:r>
          </w:p>
        </w:tc>
      </w:tr>
      <w:tr w:rsidR="004D5C4A" w:rsidRPr="0080702A" w14:paraId="2AE0A62F" w14:textId="77777777" w:rsidTr="00C80258">
        <w:trPr>
          <w:trHeight w:val="619"/>
        </w:trPr>
        <w:tc>
          <w:tcPr>
            <w:tcW w:w="4623" w:type="dxa"/>
            <w:vAlign w:val="center"/>
          </w:tcPr>
          <w:p w14:paraId="4776E0AA" w14:textId="77777777" w:rsidR="004D5C4A" w:rsidRPr="0080702A" w:rsidRDefault="004D5C4A" w:rsidP="00F03DAD">
            <w:pPr>
              <w:spacing w:line="360" w:lineRule="auto"/>
              <w:rPr>
                <w:rFonts w:ascii="Tahoma" w:hAnsi="Tahoma" w:cs="Tahoma"/>
                <w:sz w:val="20"/>
                <w:szCs w:val="20"/>
              </w:rPr>
            </w:pPr>
            <w:r w:rsidRPr="0080702A">
              <w:rPr>
                <w:rFonts w:ascii="Tahoma" w:hAnsi="Tahoma" w:cs="Tahoma"/>
                <w:sz w:val="20"/>
                <w:szCs w:val="20"/>
              </w:rPr>
              <w:t>Dış Denetim faaliyetleri</w:t>
            </w:r>
          </w:p>
        </w:tc>
        <w:tc>
          <w:tcPr>
            <w:tcW w:w="4734" w:type="dxa"/>
            <w:vAlign w:val="center"/>
          </w:tcPr>
          <w:p w14:paraId="3695C62E" w14:textId="77777777" w:rsidR="004D5C4A" w:rsidRPr="007C31F4" w:rsidRDefault="007C31F4" w:rsidP="007C31F4">
            <w:pPr>
              <w:ind w:left="780"/>
              <w:rPr>
                <w:rFonts w:ascii="Tahoma" w:hAnsi="Tahoma" w:cs="Tahoma"/>
                <w:sz w:val="20"/>
                <w:szCs w:val="20"/>
              </w:rPr>
            </w:pPr>
            <w:r>
              <w:rPr>
                <w:rFonts w:ascii="Tahoma" w:hAnsi="Tahoma" w:cs="Tahoma"/>
                <w:sz w:val="20"/>
                <w:szCs w:val="20"/>
              </w:rPr>
              <w:t xml:space="preserve">2014 </w:t>
            </w:r>
            <w:r w:rsidR="004D5C4A" w:rsidRPr="007C31F4">
              <w:rPr>
                <w:rFonts w:ascii="Tahoma" w:hAnsi="Tahoma" w:cs="Tahoma"/>
                <w:sz w:val="20"/>
                <w:szCs w:val="20"/>
              </w:rPr>
              <w:t>Yılı Dış Denetim Raporu</w:t>
            </w:r>
          </w:p>
        </w:tc>
      </w:tr>
    </w:tbl>
    <w:p w14:paraId="075419E4" w14:textId="77777777" w:rsidR="00D9759D" w:rsidRPr="00CB7332" w:rsidRDefault="00D9759D" w:rsidP="005E34A6">
      <w:pPr>
        <w:pStyle w:val="4dzey"/>
        <w:numPr>
          <w:ilvl w:val="2"/>
          <w:numId w:val="11"/>
        </w:numPr>
        <w:spacing w:before="120"/>
        <w:ind w:left="851" w:hanging="851"/>
        <w:outlineLvl w:val="2"/>
      </w:pPr>
      <w:bookmarkStart w:id="30" w:name="_Toc409020791"/>
      <w:r w:rsidRPr="00CB7332">
        <w:t>Kurumsal Kimlik Çalışmaları</w:t>
      </w:r>
      <w:bookmarkEnd w:id="30"/>
    </w:p>
    <w:p w14:paraId="4071F7E0" w14:textId="77777777" w:rsidR="007C31F4" w:rsidRPr="008C2561" w:rsidRDefault="00195884" w:rsidP="00D9759D">
      <w:pPr>
        <w:pStyle w:val="3dzey"/>
        <w:tabs>
          <w:tab w:val="clear" w:pos="284"/>
        </w:tabs>
        <w:jc w:val="both"/>
        <w:rPr>
          <w:b w:val="0"/>
          <w:color w:val="FF0000"/>
        </w:rPr>
      </w:pPr>
      <w:r>
        <w:rPr>
          <w:b w:val="0"/>
          <w:color w:val="auto"/>
        </w:rPr>
        <w:t>K</w:t>
      </w:r>
      <w:r w:rsidR="00D9759D" w:rsidRPr="00F91CE0">
        <w:rPr>
          <w:b w:val="0"/>
          <w:color w:val="auto"/>
        </w:rPr>
        <w:t xml:space="preserve">urumsallaşma çalışmaları kapsamında </w:t>
      </w:r>
      <w:r w:rsidR="007C31F4">
        <w:rPr>
          <w:b w:val="0"/>
          <w:color w:val="auto"/>
        </w:rPr>
        <w:t xml:space="preserve">Ajansımızın </w:t>
      </w:r>
      <w:r w:rsidR="007C31F4" w:rsidRPr="00F91CE0">
        <w:rPr>
          <w:b w:val="0"/>
          <w:color w:val="auto"/>
        </w:rPr>
        <w:t>mevcut durum</w:t>
      </w:r>
      <w:r w:rsidR="007C31F4">
        <w:rPr>
          <w:b w:val="0"/>
          <w:color w:val="auto"/>
        </w:rPr>
        <w:t>u</w:t>
      </w:r>
      <w:r w:rsidR="007C31F4" w:rsidRPr="00F91CE0">
        <w:rPr>
          <w:b w:val="0"/>
          <w:color w:val="auto"/>
        </w:rPr>
        <w:t xml:space="preserve"> ortaya konularak,</w:t>
      </w:r>
      <w:r>
        <w:rPr>
          <w:b w:val="0"/>
          <w:color w:val="auto"/>
        </w:rPr>
        <w:t xml:space="preserve"> orta ve uzun vadeli amaçlarını, hedef ve önceliklerini, performans ölçütlerini ve bunlara ulaşmak için izlenecek yöntemler ile kaynak dağılımını içeren, Ajansı</w:t>
      </w:r>
      <w:r w:rsidR="00ED7C1C">
        <w:rPr>
          <w:b w:val="0"/>
          <w:color w:val="auto"/>
        </w:rPr>
        <w:t>n</w:t>
      </w:r>
      <w:r>
        <w:rPr>
          <w:b w:val="0"/>
          <w:color w:val="auto"/>
        </w:rPr>
        <w:t xml:space="preserve"> yol haritası </w:t>
      </w:r>
      <w:r w:rsidR="001E3B42">
        <w:rPr>
          <w:b w:val="0"/>
          <w:color w:val="auto"/>
        </w:rPr>
        <w:t xml:space="preserve">niteliğinde </w:t>
      </w:r>
      <w:r w:rsidR="001E3B42" w:rsidRPr="00F91CE0">
        <w:rPr>
          <w:b w:val="0"/>
          <w:color w:val="auto"/>
        </w:rPr>
        <w:t>Kurumsal</w:t>
      </w:r>
      <w:r w:rsidR="007C31F4">
        <w:rPr>
          <w:b w:val="0"/>
          <w:color w:val="auto"/>
        </w:rPr>
        <w:t xml:space="preserve"> Stratejik Plan hazırlanacaktır. </w:t>
      </w:r>
    </w:p>
    <w:p w14:paraId="6F3F211E" w14:textId="77777777" w:rsidR="00D9759D" w:rsidRDefault="00D9759D" w:rsidP="00D9759D">
      <w:pPr>
        <w:pStyle w:val="3dzey"/>
        <w:tabs>
          <w:tab w:val="clear" w:pos="284"/>
        </w:tabs>
        <w:jc w:val="both"/>
        <w:rPr>
          <w:b w:val="0"/>
          <w:color w:val="auto"/>
        </w:rPr>
      </w:pPr>
      <w:r w:rsidRPr="00F91CE0">
        <w:rPr>
          <w:b w:val="0"/>
          <w:color w:val="auto"/>
        </w:rPr>
        <w:t xml:space="preserve">Ajansın isminin ve logosunun Türk Patent Enstitüsü tarafından tescil edilmesine ve Ajansın ISO 9001 Kalite Yönetim Sistemi veya ISO 27001 Bilgi Güvenliği belgesini almasına yönelik </w:t>
      </w:r>
      <w:r w:rsidR="00195884">
        <w:rPr>
          <w:b w:val="0"/>
          <w:color w:val="auto"/>
        </w:rPr>
        <w:t xml:space="preserve">2014 </w:t>
      </w:r>
      <w:r w:rsidR="00195884">
        <w:rPr>
          <w:b w:val="0"/>
          <w:color w:val="auto"/>
        </w:rPr>
        <w:lastRenderedPageBreak/>
        <w:t xml:space="preserve">yılında başlayan çalışmaların 2015 yılı ilk yarısında tamamlanması planlanmaktadır. </w:t>
      </w:r>
      <w:r w:rsidRPr="00F91CE0">
        <w:rPr>
          <w:b w:val="0"/>
          <w:color w:val="auto"/>
        </w:rPr>
        <w:t>Bu çalışmanın eğitim, danışmanlık ve doküman süreçleri için gerekli görülmesi halinde hizmet alımı yapılacaktır.</w:t>
      </w:r>
    </w:p>
    <w:p w14:paraId="63E66672" w14:textId="77777777" w:rsidR="00D9759D" w:rsidRPr="00F91CE0" w:rsidRDefault="00D9759D" w:rsidP="00D9759D">
      <w:pPr>
        <w:pStyle w:val="ResimYazs"/>
      </w:pPr>
      <w:bookmarkStart w:id="31" w:name="_Toc409020822"/>
      <w:r w:rsidRPr="00F91CE0">
        <w:t xml:space="preserve">Tablo </w:t>
      </w:r>
      <w:r w:rsidR="005975AF" w:rsidRPr="00F91CE0">
        <w:fldChar w:fldCharType="begin"/>
      </w:r>
      <w:r w:rsidRPr="00F91CE0">
        <w:instrText xml:space="preserve"> SEQ Tablo \* ARABIC </w:instrText>
      </w:r>
      <w:r w:rsidR="005975AF" w:rsidRPr="00F91CE0">
        <w:fldChar w:fldCharType="separate"/>
      </w:r>
      <w:r w:rsidR="006F5708">
        <w:rPr>
          <w:noProof/>
        </w:rPr>
        <w:t>8</w:t>
      </w:r>
      <w:r w:rsidR="005975AF" w:rsidRPr="00F91CE0">
        <w:fldChar w:fldCharType="end"/>
      </w:r>
      <w:r w:rsidRPr="00F91CE0">
        <w:t>. Kurumsal Kimlik Çalışmaları</w:t>
      </w:r>
      <w:bookmarkEnd w:id="31"/>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2"/>
        <w:gridCol w:w="1619"/>
        <w:gridCol w:w="1696"/>
        <w:gridCol w:w="1388"/>
        <w:gridCol w:w="2019"/>
      </w:tblGrid>
      <w:tr w:rsidR="00C80258" w:rsidRPr="00F91CE0" w14:paraId="1C9E8AF2" w14:textId="77777777" w:rsidTr="00C80258">
        <w:trPr>
          <w:trHeight w:val="530"/>
        </w:trPr>
        <w:tc>
          <w:tcPr>
            <w:tcW w:w="1445" w:type="pct"/>
            <w:vAlign w:val="center"/>
          </w:tcPr>
          <w:p w14:paraId="18F508A5" w14:textId="77777777" w:rsidR="00C80258" w:rsidRPr="00F91CE0" w:rsidRDefault="00C80258" w:rsidP="00087CA1">
            <w:pPr>
              <w:jc w:val="center"/>
              <w:rPr>
                <w:rFonts w:ascii="Tahoma" w:hAnsi="Tahoma" w:cs="Tahoma"/>
                <w:b/>
                <w:bCs/>
                <w:sz w:val="20"/>
                <w:szCs w:val="20"/>
                <w:lang w:eastAsia="tr-TR"/>
              </w:rPr>
            </w:pPr>
            <w:r w:rsidRPr="00F91CE0">
              <w:rPr>
                <w:rFonts w:ascii="Tahoma" w:hAnsi="Tahoma" w:cs="Tahoma"/>
                <w:b/>
                <w:bCs/>
                <w:sz w:val="20"/>
                <w:szCs w:val="20"/>
                <w:lang w:eastAsia="tr-TR"/>
              </w:rPr>
              <w:t>Faaliyet Adı</w:t>
            </w:r>
          </w:p>
        </w:tc>
        <w:tc>
          <w:tcPr>
            <w:tcW w:w="856" w:type="pct"/>
            <w:vAlign w:val="center"/>
          </w:tcPr>
          <w:p w14:paraId="0B5964A2" w14:textId="77777777" w:rsidR="00C80258" w:rsidRPr="00F91CE0" w:rsidRDefault="00C80258" w:rsidP="00087CA1">
            <w:pPr>
              <w:jc w:val="center"/>
              <w:rPr>
                <w:rFonts w:ascii="Tahoma" w:hAnsi="Tahoma" w:cs="Tahoma"/>
                <w:b/>
                <w:bCs/>
                <w:sz w:val="20"/>
                <w:szCs w:val="20"/>
                <w:lang w:eastAsia="tr-TR"/>
              </w:rPr>
            </w:pPr>
            <w:r w:rsidRPr="00F91CE0">
              <w:rPr>
                <w:rFonts w:ascii="Tahoma" w:hAnsi="Tahoma" w:cs="Tahoma"/>
                <w:b/>
                <w:bCs/>
                <w:sz w:val="20"/>
                <w:szCs w:val="20"/>
                <w:lang w:eastAsia="tr-TR"/>
              </w:rPr>
              <w:t>Sorumlusu</w:t>
            </w:r>
          </w:p>
        </w:tc>
        <w:tc>
          <w:tcPr>
            <w:tcW w:w="897" w:type="pct"/>
            <w:vAlign w:val="center"/>
          </w:tcPr>
          <w:p w14:paraId="7F764149" w14:textId="77777777" w:rsidR="00C80258" w:rsidRPr="00F91CE0" w:rsidRDefault="00C80258" w:rsidP="00087CA1">
            <w:pPr>
              <w:jc w:val="center"/>
              <w:rPr>
                <w:rFonts w:ascii="Tahoma" w:hAnsi="Tahoma" w:cs="Tahoma"/>
                <w:b/>
                <w:bCs/>
                <w:sz w:val="20"/>
                <w:szCs w:val="20"/>
                <w:lang w:eastAsia="tr-TR"/>
              </w:rPr>
            </w:pPr>
            <w:r w:rsidRPr="00F91CE0">
              <w:rPr>
                <w:rFonts w:ascii="Tahoma" w:hAnsi="Tahoma" w:cs="Tahoma"/>
                <w:b/>
                <w:bCs/>
                <w:sz w:val="20"/>
                <w:szCs w:val="20"/>
                <w:lang w:eastAsia="tr-TR"/>
              </w:rPr>
              <w:t>İşbirliği Yapılacak Birim</w:t>
            </w:r>
          </w:p>
        </w:tc>
        <w:tc>
          <w:tcPr>
            <w:tcW w:w="734" w:type="pct"/>
            <w:vAlign w:val="center"/>
          </w:tcPr>
          <w:p w14:paraId="76B394B0" w14:textId="77777777" w:rsidR="00C80258" w:rsidRPr="00F91CE0" w:rsidRDefault="00C80258" w:rsidP="00087CA1">
            <w:pPr>
              <w:jc w:val="center"/>
              <w:rPr>
                <w:rFonts w:ascii="Tahoma" w:hAnsi="Tahoma" w:cs="Tahoma"/>
                <w:b/>
                <w:bCs/>
                <w:sz w:val="20"/>
                <w:szCs w:val="20"/>
                <w:lang w:eastAsia="tr-TR"/>
              </w:rPr>
            </w:pPr>
            <w:r w:rsidRPr="00F91CE0">
              <w:rPr>
                <w:rFonts w:ascii="Tahoma" w:hAnsi="Tahoma" w:cs="Tahoma"/>
                <w:b/>
                <w:bCs/>
                <w:sz w:val="20"/>
                <w:szCs w:val="20"/>
                <w:lang w:eastAsia="tr-TR"/>
              </w:rPr>
              <w:t>Süresi</w:t>
            </w:r>
          </w:p>
        </w:tc>
        <w:tc>
          <w:tcPr>
            <w:tcW w:w="1068" w:type="pct"/>
            <w:vAlign w:val="center"/>
          </w:tcPr>
          <w:p w14:paraId="625C17DA" w14:textId="77777777" w:rsidR="00C80258" w:rsidRPr="00F91CE0" w:rsidRDefault="00C80258" w:rsidP="00087CA1">
            <w:pPr>
              <w:jc w:val="center"/>
              <w:rPr>
                <w:rFonts w:ascii="Tahoma" w:hAnsi="Tahoma" w:cs="Tahoma"/>
                <w:b/>
                <w:bCs/>
                <w:sz w:val="20"/>
                <w:szCs w:val="20"/>
              </w:rPr>
            </w:pPr>
            <w:r w:rsidRPr="00F91CE0">
              <w:rPr>
                <w:rFonts w:ascii="Tahoma" w:hAnsi="Tahoma" w:cs="Tahoma"/>
                <w:b/>
                <w:bCs/>
                <w:sz w:val="20"/>
                <w:szCs w:val="20"/>
              </w:rPr>
              <w:t>Tahmini</w:t>
            </w:r>
          </w:p>
          <w:p w14:paraId="020BE00A" w14:textId="77777777" w:rsidR="00C80258" w:rsidRPr="00F91CE0" w:rsidRDefault="00C80258" w:rsidP="00087CA1">
            <w:pPr>
              <w:jc w:val="center"/>
              <w:rPr>
                <w:rFonts w:ascii="Tahoma" w:hAnsi="Tahoma" w:cs="Tahoma"/>
                <w:b/>
                <w:bCs/>
                <w:sz w:val="20"/>
                <w:szCs w:val="20"/>
              </w:rPr>
            </w:pPr>
            <w:r w:rsidRPr="00F91CE0">
              <w:rPr>
                <w:rFonts w:ascii="Tahoma" w:hAnsi="Tahoma" w:cs="Tahoma"/>
                <w:b/>
                <w:bCs/>
                <w:sz w:val="20"/>
                <w:szCs w:val="20"/>
              </w:rPr>
              <w:t>Maliyet</w:t>
            </w:r>
          </w:p>
        </w:tc>
      </w:tr>
      <w:tr w:rsidR="00C80258" w:rsidRPr="00F91CE0" w14:paraId="7793E840" w14:textId="77777777" w:rsidTr="00C80258">
        <w:trPr>
          <w:trHeight w:val="668"/>
        </w:trPr>
        <w:tc>
          <w:tcPr>
            <w:tcW w:w="1445" w:type="pct"/>
            <w:vAlign w:val="center"/>
          </w:tcPr>
          <w:p w14:paraId="094518F2" w14:textId="77777777" w:rsidR="00C80258" w:rsidRPr="00F91CE0" w:rsidRDefault="00C80258" w:rsidP="00087CA1">
            <w:pPr>
              <w:rPr>
                <w:rFonts w:ascii="Tahoma" w:hAnsi="Tahoma" w:cs="Tahoma"/>
                <w:sz w:val="20"/>
                <w:szCs w:val="20"/>
              </w:rPr>
            </w:pPr>
            <w:r w:rsidRPr="00F91CE0">
              <w:rPr>
                <w:rFonts w:ascii="Tahoma" w:hAnsi="Tahoma" w:cs="Tahoma"/>
                <w:sz w:val="20"/>
                <w:szCs w:val="20"/>
              </w:rPr>
              <w:t>Marka Tescili ve Kalite Belgesi Çalışmaları</w:t>
            </w:r>
          </w:p>
        </w:tc>
        <w:tc>
          <w:tcPr>
            <w:tcW w:w="856" w:type="pct"/>
            <w:vAlign w:val="center"/>
          </w:tcPr>
          <w:p w14:paraId="3ADABAC8" w14:textId="77777777" w:rsidR="00C80258" w:rsidRPr="00F91CE0" w:rsidRDefault="00C80258" w:rsidP="00087CA1">
            <w:pPr>
              <w:jc w:val="center"/>
              <w:rPr>
                <w:rFonts w:ascii="Tahoma" w:hAnsi="Tahoma" w:cs="Tahoma"/>
                <w:sz w:val="20"/>
                <w:szCs w:val="20"/>
              </w:rPr>
            </w:pPr>
            <w:r w:rsidRPr="00F91CE0">
              <w:rPr>
                <w:rFonts w:ascii="Tahoma" w:hAnsi="Tahoma" w:cs="Tahoma"/>
                <w:sz w:val="20"/>
                <w:szCs w:val="20"/>
              </w:rPr>
              <w:t>Kurumsal Koordinasyon Birimi</w:t>
            </w:r>
          </w:p>
        </w:tc>
        <w:tc>
          <w:tcPr>
            <w:tcW w:w="897" w:type="pct"/>
            <w:vAlign w:val="center"/>
          </w:tcPr>
          <w:p w14:paraId="743C4D57" w14:textId="77777777" w:rsidR="00C80258" w:rsidRPr="00F91CE0" w:rsidRDefault="00C80258" w:rsidP="00087CA1">
            <w:pPr>
              <w:jc w:val="center"/>
              <w:rPr>
                <w:rFonts w:ascii="Tahoma" w:hAnsi="Tahoma" w:cs="Tahoma"/>
                <w:sz w:val="20"/>
                <w:szCs w:val="20"/>
              </w:rPr>
            </w:pPr>
            <w:r w:rsidRPr="00F91CE0">
              <w:rPr>
                <w:rFonts w:ascii="Tahoma" w:hAnsi="Tahoma" w:cs="Tahoma"/>
                <w:sz w:val="20"/>
                <w:szCs w:val="20"/>
              </w:rPr>
              <w:t>Tüm Birimler</w:t>
            </w:r>
          </w:p>
        </w:tc>
        <w:tc>
          <w:tcPr>
            <w:tcW w:w="734" w:type="pct"/>
            <w:vAlign w:val="center"/>
          </w:tcPr>
          <w:p w14:paraId="486FF5C5" w14:textId="77777777" w:rsidR="00C80258" w:rsidRDefault="00C80258" w:rsidP="00F91CE0">
            <w:pPr>
              <w:jc w:val="center"/>
              <w:rPr>
                <w:rFonts w:ascii="Tahoma" w:hAnsi="Tahoma" w:cs="Tahoma"/>
                <w:sz w:val="20"/>
                <w:szCs w:val="20"/>
              </w:rPr>
            </w:pPr>
            <w:r w:rsidRPr="00F91CE0">
              <w:rPr>
                <w:rFonts w:ascii="Tahoma" w:hAnsi="Tahoma" w:cs="Tahoma"/>
                <w:sz w:val="20"/>
                <w:szCs w:val="20"/>
              </w:rPr>
              <w:t>01.</w:t>
            </w:r>
            <w:r>
              <w:rPr>
                <w:rFonts w:ascii="Tahoma" w:hAnsi="Tahoma" w:cs="Tahoma"/>
                <w:sz w:val="20"/>
                <w:szCs w:val="20"/>
              </w:rPr>
              <w:t>01</w:t>
            </w:r>
            <w:r w:rsidRPr="00F91CE0">
              <w:rPr>
                <w:rFonts w:ascii="Tahoma" w:hAnsi="Tahoma" w:cs="Tahoma"/>
                <w:sz w:val="20"/>
                <w:szCs w:val="20"/>
              </w:rPr>
              <w:t>.</w:t>
            </w:r>
            <w:r>
              <w:rPr>
                <w:rFonts w:ascii="Tahoma" w:hAnsi="Tahoma" w:cs="Tahoma"/>
                <w:sz w:val="20"/>
                <w:szCs w:val="20"/>
              </w:rPr>
              <w:t>2015</w:t>
            </w:r>
          </w:p>
          <w:p w14:paraId="0A346774" w14:textId="77777777" w:rsidR="00C80258" w:rsidRPr="00F91CE0" w:rsidRDefault="00C80258" w:rsidP="00EB1DFA">
            <w:pPr>
              <w:rPr>
                <w:rFonts w:ascii="Tahoma" w:hAnsi="Tahoma" w:cs="Tahoma"/>
                <w:sz w:val="20"/>
                <w:szCs w:val="20"/>
              </w:rPr>
            </w:pPr>
            <w:r>
              <w:rPr>
                <w:rFonts w:ascii="Tahoma" w:hAnsi="Tahoma" w:cs="Tahoma"/>
                <w:sz w:val="20"/>
                <w:szCs w:val="20"/>
              </w:rPr>
              <w:t xml:space="preserve">  </w:t>
            </w:r>
            <w:r w:rsidR="00EB1DFA">
              <w:rPr>
                <w:rFonts w:ascii="Tahoma" w:hAnsi="Tahoma" w:cs="Tahoma"/>
                <w:sz w:val="20"/>
                <w:szCs w:val="20"/>
              </w:rPr>
              <w:t>30</w:t>
            </w:r>
            <w:r>
              <w:rPr>
                <w:rFonts w:ascii="Tahoma" w:hAnsi="Tahoma" w:cs="Tahoma"/>
                <w:sz w:val="20"/>
                <w:szCs w:val="20"/>
              </w:rPr>
              <w:t>.06.2015</w:t>
            </w:r>
          </w:p>
        </w:tc>
        <w:tc>
          <w:tcPr>
            <w:tcW w:w="1068" w:type="pct"/>
            <w:vAlign w:val="center"/>
          </w:tcPr>
          <w:p w14:paraId="17717B4D" w14:textId="77777777" w:rsidR="00C80258" w:rsidRPr="00F91CE0" w:rsidRDefault="00C80258" w:rsidP="00087CA1">
            <w:pPr>
              <w:ind w:hanging="60"/>
              <w:jc w:val="center"/>
              <w:rPr>
                <w:rFonts w:ascii="Tahoma" w:hAnsi="Tahoma" w:cs="Tahoma"/>
                <w:sz w:val="20"/>
                <w:szCs w:val="20"/>
              </w:rPr>
            </w:pPr>
            <w:r w:rsidRPr="00A90667">
              <w:rPr>
                <w:rFonts w:ascii="Tahoma" w:hAnsi="Tahoma" w:cs="Tahoma"/>
                <w:sz w:val="20"/>
                <w:szCs w:val="20"/>
              </w:rPr>
              <w:t>10</w:t>
            </w:r>
            <w:r w:rsidRPr="00F91CE0">
              <w:rPr>
                <w:rFonts w:ascii="Tahoma" w:hAnsi="Tahoma" w:cs="Tahoma"/>
                <w:sz w:val="20"/>
                <w:szCs w:val="20"/>
              </w:rPr>
              <w:t>.000,00</w:t>
            </w:r>
            <w:r>
              <w:rPr>
                <w:rFonts w:ascii="Tahoma" w:hAnsi="Tahoma" w:cs="Tahoma"/>
                <w:sz w:val="20"/>
                <w:szCs w:val="20"/>
              </w:rPr>
              <w:t xml:space="preserve"> TL</w:t>
            </w:r>
          </w:p>
        </w:tc>
      </w:tr>
      <w:tr w:rsidR="00C80258" w:rsidRPr="00F91CE0" w14:paraId="1224E8E5" w14:textId="77777777" w:rsidTr="00C80258">
        <w:trPr>
          <w:trHeight w:val="668"/>
        </w:trPr>
        <w:tc>
          <w:tcPr>
            <w:tcW w:w="1445" w:type="pct"/>
            <w:vAlign w:val="center"/>
          </w:tcPr>
          <w:p w14:paraId="0041D0B2" w14:textId="77777777" w:rsidR="00C80258" w:rsidRPr="0080702A" w:rsidRDefault="00C80258" w:rsidP="00CE4E3B">
            <w:pPr>
              <w:rPr>
                <w:rFonts w:ascii="Tahoma" w:hAnsi="Tahoma" w:cs="Tahoma"/>
                <w:sz w:val="20"/>
                <w:szCs w:val="20"/>
              </w:rPr>
            </w:pPr>
            <w:r w:rsidRPr="0080702A">
              <w:rPr>
                <w:rFonts w:ascii="Tahoma" w:hAnsi="Tahoma" w:cs="Tahoma"/>
                <w:sz w:val="20"/>
                <w:szCs w:val="20"/>
              </w:rPr>
              <w:t>Kurumsal Stratejik Plan</w:t>
            </w:r>
          </w:p>
        </w:tc>
        <w:tc>
          <w:tcPr>
            <w:tcW w:w="856" w:type="pct"/>
            <w:vAlign w:val="center"/>
          </w:tcPr>
          <w:p w14:paraId="77EFF070" w14:textId="77777777" w:rsidR="00C80258" w:rsidRPr="0080702A" w:rsidRDefault="00C80258" w:rsidP="00CB7332">
            <w:pPr>
              <w:jc w:val="center"/>
              <w:rPr>
                <w:rFonts w:ascii="Tahoma" w:hAnsi="Tahoma" w:cs="Tahoma"/>
                <w:sz w:val="20"/>
                <w:szCs w:val="20"/>
              </w:rPr>
            </w:pPr>
            <w:r>
              <w:rPr>
                <w:rFonts w:ascii="Tahoma" w:hAnsi="Tahoma" w:cs="Tahoma"/>
                <w:sz w:val="20"/>
                <w:szCs w:val="20"/>
              </w:rPr>
              <w:t>Kurumsal Koordinasyon Birimi</w:t>
            </w:r>
          </w:p>
        </w:tc>
        <w:tc>
          <w:tcPr>
            <w:tcW w:w="897" w:type="pct"/>
            <w:vAlign w:val="center"/>
          </w:tcPr>
          <w:p w14:paraId="4AE7E63C" w14:textId="77777777" w:rsidR="00C80258" w:rsidRPr="0080702A" w:rsidRDefault="00C80258" w:rsidP="00CB7332">
            <w:pPr>
              <w:jc w:val="center"/>
              <w:rPr>
                <w:rFonts w:ascii="Tahoma" w:hAnsi="Tahoma" w:cs="Tahoma"/>
                <w:sz w:val="20"/>
                <w:szCs w:val="20"/>
              </w:rPr>
            </w:pPr>
            <w:r w:rsidRPr="0080702A">
              <w:rPr>
                <w:rFonts w:ascii="Tahoma" w:hAnsi="Tahoma" w:cs="Tahoma"/>
                <w:sz w:val="20"/>
                <w:szCs w:val="20"/>
              </w:rPr>
              <w:t>Tüm Birimler</w:t>
            </w:r>
          </w:p>
        </w:tc>
        <w:tc>
          <w:tcPr>
            <w:tcW w:w="734" w:type="pct"/>
            <w:vAlign w:val="center"/>
          </w:tcPr>
          <w:p w14:paraId="3D786317" w14:textId="77777777" w:rsidR="00C80258" w:rsidRDefault="00C80258" w:rsidP="00CB7332">
            <w:pPr>
              <w:jc w:val="center"/>
              <w:rPr>
                <w:rFonts w:ascii="Tahoma" w:hAnsi="Tahoma" w:cs="Tahoma"/>
                <w:sz w:val="20"/>
                <w:szCs w:val="20"/>
              </w:rPr>
            </w:pPr>
            <w:r w:rsidRPr="0080702A">
              <w:rPr>
                <w:rFonts w:ascii="Tahoma" w:hAnsi="Tahoma" w:cs="Tahoma"/>
                <w:sz w:val="20"/>
                <w:szCs w:val="20"/>
              </w:rPr>
              <w:t>01.01.201</w:t>
            </w:r>
            <w:r>
              <w:rPr>
                <w:rFonts w:ascii="Tahoma" w:hAnsi="Tahoma" w:cs="Tahoma"/>
                <w:sz w:val="20"/>
                <w:szCs w:val="20"/>
              </w:rPr>
              <w:t>5</w:t>
            </w:r>
            <w:r w:rsidRPr="0080702A">
              <w:rPr>
                <w:rFonts w:ascii="Tahoma" w:hAnsi="Tahoma" w:cs="Tahoma"/>
                <w:sz w:val="20"/>
                <w:szCs w:val="20"/>
              </w:rPr>
              <w:t xml:space="preserve">   </w:t>
            </w:r>
          </w:p>
          <w:p w14:paraId="4E7E3449" w14:textId="77777777" w:rsidR="00C80258" w:rsidRPr="0080702A" w:rsidRDefault="00EB1DFA" w:rsidP="00CB7332">
            <w:pPr>
              <w:jc w:val="center"/>
              <w:rPr>
                <w:rFonts w:ascii="Tahoma" w:hAnsi="Tahoma" w:cs="Tahoma"/>
                <w:sz w:val="20"/>
                <w:szCs w:val="20"/>
              </w:rPr>
            </w:pPr>
            <w:r>
              <w:rPr>
                <w:rFonts w:ascii="Tahoma" w:hAnsi="Tahoma" w:cs="Tahoma"/>
                <w:sz w:val="20"/>
                <w:szCs w:val="20"/>
              </w:rPr>
              <w:t>30</w:t>
            </w:r>
            <w:r w:rsidR="00C80258" w:rsidRPr="0080702A">
              <w:rPr>
                <w:rFonts w:ascii="Tahoma" w:hAnsi="Tahoma" w:cs="Tahoma"/>
                <w:sz w:val="20"/>
                <w:szCs w:val="20"/>
              </w:rPr>
              <w:t>.04.2015</w:t>
            </w:r>
          </w:p>
        </w:tc>
        <w:tc>
          <w:tcPr>
            <w:tcW w:w="1068" w:type="pct"/>
            <w:vAlign w:val="center"/>
          </w:tcPr>
          <w:p w14:paraId="5AA8A092" w14:textId="77777777" w:rsidR="00C80258" w:rsidRPr="001E49AA" w:rsidRDefault="00195884" w:rsidP="00CB7332">
            <w:pPr>
              <w:ind w:hanging="60"/>
              <w:jc w:val="center"/>
              <w:rPr>
                <w:rFonts w:ascii="Tahoma" w:hAnsi="Tahoma" w:cs="Tahoma"/>
                <w:sz w:val="20"/>
                <w:szCs w:val="20"/>
              </w:rPr>
            </w:pPr>
            <w:r w:rsidRPr="001E49AA">
              <w:rPr>
                <w:rFonts w:ascii="Tahoma" w:hAnsi="Tahoma" w:cs="Tahoma"/>
                <w:sz w:val="20"/>
                <w:szCs w:val="20"/>
              </w:rPr>
              <w:t>15</w:t>
            </w:r>
            <w:r w:rsidR="00C80258" w:rsidRPr="001E49AA">
              <w:rPr>
                <w:rFonts w:ascii="Tahoma" w:hAnsi="Tahoma" w:cs="Tahoma"/>
                <w:sz w:val="20"/>
                <w:szCs w:val="20"/>
              </w:rPr>
              <w:t>.000,00 TL</w:t>
            </w:r>
          </w:p>
        </w:tc>
      </w:tr>
      <w:tr w:rsidR="00C80258" w:rsidRPr="00EC5BBD" w14:paraId="5816DFE9" w14:textId="77777777" w:rsidTr="00C80258">
        <w:trPr>
          <w:cantSplit/>
          <w:trHeight w:val="366"/>
        </w:trPr>
        <w:tc>
          <w:tcPr>
            <w:tcW w:w="3932" w:type="pct"/>
            <w:gridSpan w:val="4"/>
            <w:vAlign w:val="center"/>
          </w:tcPr>
          <w:p w14:paraId="2D07433A" w14:textId="77777777" w:rsidR="00C80258" w:rsidRPr="00F91CE0" w:rsidRDefault="00C80258" w:rsidP="00087CA1">
            <w:pPr>
              <w:ind w:left="-60"/>
              <w:jc w:val="center"/>
              <w:rPr>
                <w:rFonts w:ascii="Tahoma" w:hAnsi="Tahoma" w:cs="Tahoma"/>
                <w:b/>
                <w:sz w:val="20"/>
                <w:szCs w:val="20"/>
              </w:rPr>
            </w:pPr>
            <w:r w:rsidRPr="00F91CE0">
              <w:rPr>
                <w:rFonts w:ascii="Tahoma" w:hAnsi="Tahoma" w:cs="Tahoma"/>
                <w:b/>
                <w:sz w:val="20"/>
                <w:szCs w:val="20"/>
              </w:rPr>
              <w:t>TOPLAM</w:t>
            </w:r>
          </w:p>
        </w:tc>
        <w:tc>
          <w:tcPr>
            <w:tcW w:w="1068" w:type="pct"/>
            <w:vAlign w:val="center"/>
          </w:tcPr>
          <w:p w14:paraId="0AAADE17" w14:textId="77777777" w:rsidR="00C80258" w:rsidRPr="002527B0" w:rsidRDefault="00195884" w:rsidP="002527B0">
            <w:pPr>
              <w:ind w:hanging="60"/>
              <w:jc w:val="center"/>
              <w:rPr>
                <w:rFonts w:ascii="Tahoma" w:hAnsi="Tahoma" w:cs="Tahoma"/>
                <w:b/>
                <w:sz w:val="20"/>
                <w:szCs w:val="20"/>
              </w:rPr>
            </w:pPr>
            <w:r>
              <w:rPr>
                <w:rFonts w:ascii="Tahoma" w:hAnsi="Tahoma" w:cs="Tahoma"/>
                <w:b/>
                <w:sz w:val="20"/>
                <w:szCs w:val="20"/>
              </w:rPr>
              <w:t>25</w:t>
            </w:r>
            <w:r w:rsidR="00C80258" w:rsidRPr="002527B0">
              <w:rPr>
                <w:rFonts w:ascii="Tahoma" w:hAnsi="Tahoma" w:cs="Tahoma"/>
                <w:b/>
                <w:sz w:val="20"/>
                <w:szCs w:val="20"/>
              </w:rPr>
              <w:t>.000,00 TL</w:t>
            </w:r>
          </w:p>
        </w:tc>
      </w:tr>
    </w:tbl>
    <w:p w14:paraId="0098D965" w14:textId="77777777" w:rsidR="00D9759D" w:rsidRPr="00EC5BBD" w:rsidRDefault="00D9759D">
      <w:pPr>
        <w:spacing w:after="200" w:line="276" w:lineRule="auto"/>
        <w:rPr>
          <w:rFonts w:ascii="Tahoma" w:hAnsi="Tahoma" w:cs="Tahoma"/>
          <w:b/>
          <w:highlight w:val="yellow"/>
        </w:rPr>
      </w:pPr>
    </w:p>
    <w:tbl>
      <w:tblPr>
        <w:tblStyle w:val="TabloKlavuzu"/>
        <w:tblW w:w="0" w:type="auto"/>
        <w:tblInd w:w="108" w:type="dxa"/>
        <w:tblLook w:val="04A0" w:firstRow="1" w:lastRow="0" w:firstColumn="1" w:lastColumn="0" w:noHBand="0" w:noVBand="1"/>
      </w:tblPr>
      <w:tblGrid>
        <w:gridCol w:w="4497"/>
        <w:gridCol w:w="4859"/>
      </w:tblGrid>
      <w:tr w:rsidR="00D9759D" w:rsidRPr="00EC5BBD" w14:paraId="0474ECFC" w14:textId="77777777" w:rsidTr="00856CC0">
        <w:trPr>
          <w:trHeight w:val="393"/>
        </w:trPr>
        <w:tc>
          <w:tcPr>
            <w:tcW w:w="4497" w:type="dxa"/>
            <w:vAlign w:val="center"/>
          </w:tcPr>
          <w:p w14:paraId="02D8B2D0" w14:textId="77777777" w:rsidR="00D9759D" w:rsidRPr="00F91CE0" w:rsidRDefault="00D9759D" w:rsidP="00087CA1">
            <w:pPr>
              <w:spacing w:line="360" w:lineRule="auto"/>
              <w:jc w:val="center"/>
              <w:rPr>
                <w:rFonts w:ascii="Tahoma" w:hAnsi="Tahoma" w:cs="Tahoma"/>
                <w:b/>
                <w:sz w:val="20"/>
                <w:szCs w:val="20"/>
              </w:rPr>
            </w:pPr>
            <w:r w:rsidRPr="00F91CE0">
              <w:rPr>
                <w:rFonts w:ascii="Tahoma" w:hAnsi="Tahoma" w:cs="Tahoma"/>
                <w:b/>
                <w:sz w:val="20"/>
                <w:szCs w:val="20"/>
              </w:rPr>
              <w:t>Faaliyet</w:t>
            </w:r>
          </w:p>
        </w:tc>
        <w:tc>
          <w:tcPr>
            <w:tcW w:w="4859" w:type="dxa"/>
            <w:vAlign w:val="center"/>
          </w:tcPr>
          <w:p w14:paraId="4E50951A" w14:textId="77777777" w:rsidR="00D9759D" w:rsidRPr="00F91CE0" w:rsidRDefault="00D9759D" w:rsidP="00087CA1">
            <w:pPr>
              <w:spacing w:line="360" w:lineRule="auto"/>
              <w:jc w:val="center"/>
              <w:rPr>
                <w:rFonts w:ascii="Tahoma" w:hAnsi="Tahoma" w:cs="Tahoma"/>
                <w:b/>
                <w:sz w:val="20"/>
                <w:szCs w:val="20"/>
              </w:rPr>
            </w:pPr>
            <w:r w:rsidRPr="00F91CE0">
              <w:rPr>
                <w:rFonts w:ascii="Tahoma" w:hAnsi="Tahoma" w:cs="Tahoma"/>
                <w:b/>
                <w:sz w:val="20"/>
                <w:szCs w:val="20"/>
              </w:rPr>
              <w:t>Beklenen Ç</w:t>
            </w:r>
            <w:r w:rsidRPr="00F91CE0">
              <w:rPr>
                <w:rFonts w:ascii="Tahoma" w:hAnsi="Tahoma" w:cs="Tahoma" w:hint="eastAsia"/>
                <w:b/>
                <w:sz w:val="20"/>
                <w:szCs w:val="20"/>
              </w:rPr>
              <w:t>ı</w:t>
            </w:r>
            <w:r w:rsidRPr="00F91CE0">
              <w:rPr>
                <w:rFonts w:ascii="Tahoma" w:hAnsi="Tahoma" w:cs="Tahoma"/>
                <w:b/>
                <w:sz w:val="20"/>
                <w:szCs w:val="20"/>
              </w:rPr>
              <w:t>kt</w:t>
            </w:r>
            <w:r w:rsidRPr="00F91CE0">
              <w:rPr>
                <w:rFonts w:ascii="Tahoma" w:hAnsi="Tahoma" w:cs="Tahoma" w:hint="eastAsia"/>
                <w:b/>
                <w:sz w:val="20"/>
                <w:szCs w:val="20"/>
              </w:rPr>
              <w:t>ı</w:t>
            </w:r>
          </w:p>
        </w:tc>
      </w:tr>
      <w:tr w:rsidR="00D9759D" w:rsidRPr="00EC5BBD" w14:paraId="6B92F7E7" w14:textId="77777777" w:rsidTr="00856CC0">
        <w:trPr>
          <w:trHeight w:val="567"/>
        </w:trPr>
        <w:tc>
          <w:tcPr>
            <w:tcW w:w="4497" w:type="dxa"/>
            <w:vAlign w:val="center"/>
          </w:tcPr>
          <w:p w14:paraId="14B4454F" w14:textId="77777777" w:rsidR="00D9759D" w:rsidRPr="00F91CE0" w:rsidRDefault="00D9759D" w:rsidP="00087CA1">
            <w:pPr>
              <w:spacing w:line="360" w:lineRule="auto"/>
              <w:rPr>
                <w:rFonts w:ascii="Tahoma" w:hAnsi="Tahoma" w:cs="Tahoma"/>
                <w:sz w:val="20"/>
                <w:szCs w:val="20"/>
              </w:rPr>
            </w:pPr>
            <w:r w:rsidRPr="00F91CE0">
              <w:rPr>
                <w:rFonts w:ascii="Tahoma" w:hAnsi="Tahoma" w:cs="Tahoma"/>
                <w:sz w:val="20"/>
                <w:szCs w:val="20"/>
              </w:rPr>
              <w:t>Marka Tescili ve Kalite Belgesi</w:t>
            </w:r>
          </w:p>
        </w:tc>
        <w:tc>
          <w:tcPr>
            <w:tcW w:w="4859" w:type="dxa"/>
            <w:vAlign w:val="center"/>
          </w:tcPr>
          <w:p w14:paraId="62D39F4B" w14:textId="77777777" w:rsidR="00D9759D" w:rsidRPr="00F91CE0" w:rsidRDefault="00D9759D" w:rsidP="00087CA1">
            <w:pPr>
              <w:rPr>
                <w:rFonts w:ascii="Tahoma" w:hAnsi="Tahoma" w:cs="Tahoma"/>
                <w:sz w:val="20"/>
                <w:szCs w:val="20"/>
              </w:rPr>
            </w:pPr>
            <w:r w:rsidRPr="00F91CE0">
              <w:rPr>
                <w:rFonts w:ascii="Tahoma" w:hAnsi="Tahoma" w:cs="Tahoma"/>
                <w:sz w:val="20"/>
                <w:szCs w:val="20"/>
              </w:rPr>
              <w:t>DOĞAKA marka tescilinin tamamlanması, ISO 9001 Kalite Belgesi’nin alınması</w:t>
            </w:r>
          </w:p>
        </w:tc>
      </w:tr>
      <w:tr w:rsidR="00F91CE0" w:rsidRPr="00EC5BBD" w14:paraId="13335EBC" w14:textId="77777777" w:rsidTr="00856CC0">
        <w:trPr>
          <w:trHeight w:val="567"/>
        </w:trPr>
        <w:tc>
          <w:tcPr>
            <w:tcW w:w="4497" w:type="dxa"/>
            <w:vAlign w:val="center"/>
          </w:tcPr>
          <w:p w14:paraId="003D5C32" w14:textId="77777777" w:rsidR="00F91CE0" w:rsidRPr="0080702A" w:rsidRDefault="00F91CE0" w:rsidP="00CB7332">
            <w:pPr>
              <w:spacing w:line="360" w:lineRule="auto"/>
              <w:rPr>
                <w:rFonts w:ascii="Tahoma" w:hAnsi="Tahoma" w:cs="Tahoma"/>
                <w:sz w:val="20"/>
                <w:szCs w:val="20"/>
              </w:rPr>
            </w:pPr>
            <w:r w:rsidRPr="0080702A">
              <w:rPr>
                <w:rFonts w:ascii="Tahoma" w:hAnsi="Tahoma" w:cs="Tahoma"/>
                <w:sz w:val="20"/>
                <w:szCs w:val="20"/>
              </w:rPr>
              <w:t>Kurumsal Stratejik Plan</w:t>
            </w:r>
          </w:p>
        </w:tc>
        <w:tc>
          <w:tcPr>
            <w:tcW w:w="4859" w:type="dxa"/>
            <w:vAlign w:val="center"/>
          </w:tcPr>
          <w:p w14:paraId="4D06A6A1" w14:textId="77777777" w:rsidR="00F91CE0" w:rsidRPr="0080702A" w:rsidRDefault="00F91CE0" w:rsidP="00CB7332">
            <w:pPr>
              <w:rPr>
                <w:rFonts w:ascii="Tahoma" w:hAnsi="Tahoma" w:cs="Tahoma"/>
                <w:sz w:val="20"/>
                <w:szCs w:val="20"/>
              </w:rPr>
            </w:pPr>
            <w:r w:rsidRPr="0080702A">
              <w:rPr>
                <w:rFonts w:ascii="Tahoma" w:hAnsi="Tahoma" w:cs="Tahoma"/>
                <w:sz w:val="20"/>
                <w:szCs w:val="20"/>
              </w:rPr>
              <w:t>Ajansın kurumsal stratejik planının hazırlanması</w:t>
            </w:r>
          </w:p>
        </w:tc>
      </w:tr>
    </w:tbl>
    <w:p w14:paraId="34C617E8" w14:textId="77777777" w:rsidR="000803A4" w:rsidRPr="0011302C" w:rsidRDefault="000803A4" w:rsidP="0011302C">
      <w:pPr>
        <w:spacing w:after="200" w:line="276" w:lineRule="auto"/>
        <w:jc w:val="both"/>
        <w:rPr>
          <w:rFonts w:ascii="Tahoma" w:hAnsi="Tahoma" w:cs="Tahoma"/>
          <w:highlight w:val="yellow"/>
        </w:rPr>
      </w:pPr>
      <w:r w:rsidRPr="0011302C">
        <w:rPr>
          <w:rFonts w:ascii="Tahoma" w:hAnsi="Tahoma" w:cs="Tahoma"/>
          <w:highlight w:val="yellow"/>
        </w:rPr>
        <w:br w:type="page"/>
      </w:r>
    </w:p>
    <w:p w14:paraId="2E8FEF4E" w14:textId="77777777" w:rsidR="00DD201B" w:rsidRPr="005C3004" w:rsidRDefault="00D7508F" w:rsidP="00AF5F5D">
      <w:pPr>
        <w:pStyle w:val="3dzey"/>
        <w:numPr>
          <w:ilvl w:val="1"/>
          <w:numId w:val="11"/>
        </w:numPr>
        <w:ind w:left="709" w:hanging="709"/>
        <w:outlineLvl w:val="1"/>
      </w:pPr>
      <w:bookmarkStart w:id="32" w:name="_Toc409020792"/>
      <w:r w:rsidRPr="00AF5F5D">
        <w:lastRenderedPageBreak/>
        <w:t>İLETİŞİM VE TANITIM FAALİYETLERİ</w:t>
      </w:r>
      <w:bookmarkEnd w:id="32"/>
    </w:p>
    <w:p w14:paraId="62DC5CE0" w14:textId="77777777" w:rsidR="00A07B88" w:rsidRPr="00A07B88" w:rsidRDefault="00A07B88" w:rsidP="005E34A6">
      <w:pPr>
        <w:pStyle w:val="4dzey"/>
        <w:numPr>
          <w:ilvl w:val="2"/>
          <w:numId w:val="11"/>
        </w:numPr>
        <w:outlineLvl w:val="2"/>
      </w:pPr>
      <w:bookmarkStart w:id="33" w:name="_Toc409020793"/>
      <w:r w:rsidRPr="00A07B88">
        <w:rPr>
          <w:bCs w:val="0"/>
        </w:rPr>
        <w:t>DOĞAKA'nın İç ve Dış İletişim Yeteneğinin Geliştirilmesi</w:t>
      </w:r>
      <w:bookmarkEnd w:id="33"/>
    </w:p>
    <w:p w14:paraId="3AE3D98A" w14:textId="71612D51" w:rsidR="00A07B88" w:rsidRDefault="00A07B88" w:rsidP="005E34A6">
      <w:pPr>
        <w:spacing w:line="360" w:lineRule="auto"/>
        <w:jc w:val="both"/>
        <w:rPr>
          <w:rFonts w:ascii="Tahoma" w:hAnsi="Tahoma" w:cs="Tahoma"/>
          <w:sz w:val="22"/>
          <w:szCs w:val="22"/>
        </w:rPr>
      </w:pPr>
      <w:r>
        <w:rPr>
          <w:rFonts w:ascii="Tahoma" w:hAnsi="Tahoma" w:cs="Tahoma"/>
          <w:sz w:val="22"/>
          <w:szCs w:val="22"/>
        </w:rPr>
        <w:t>2011 yılında hazırlanmış ancak yeterli ölçüde uygulanamamış olan</w:t>
      </w:r>
      <w:r w:rsidRPr="005E34A6">
        <w:rPr>
          <w:rFonts w:ascii="Tahoma" w:hAnsi="Tahoma" w:cs="Tahoma"/>
          <w:sz w:val="22"/>
          <w:szCs w:val="22"/>
        </w:rPr>
        <w:t xml:space="preserve"> iletişim stratejisi</w:t>
      </w:r>
      <w:r w:rsidRPr="00A07B88">
        <w:rPr>
          <w:rFonts w:ascii="Tahoma" w:hAnsi="Tahoma" w:cs="Tahoma"/>
          <w:sz w:val="22"/>
          <w:szCs w:val="22"/>
        </w:rPr>
        <w:t xml:space="preserve"> ile ilgili 2014 yılında </w:t>
      </w:r>
      <w:r>
        <w:rPr>
          <w:rFonts w:ascii="Tahoma" w:hAnsi="Tahoma" w:cs="Tahoma"/>
          <w:sz w:val="22"/>
          <w:szCs w:val="22"/>
        </w:rPr>
        <w:t xml:space="preserve">revizyon çalışmaları başlamıştır. </w:t>
      </w:r>
      <w:r w:rsidR="001F351B">
        <w:rPr>
          <w:rFonts w:ascii="Tahoma" w:hAnsi="Tahoma" w:cs="Tahoma"/>
          <w:sz w:val="22"/>
          <w:szCs w:val="22"/>
        </w:rPr>
        <w:t>Kalkınma Ajansları işbirliğinde söz konusu çalışma ile ilgili tecrübe paylaşım toplantılarına katılım sağlanmış olup, 2014 yılı içerisinde tamamlan</w:t>
      </w:r>
      <w:r w:rsidR="0036243F">
        <w:rPr>
          <w:rFonts w:ascii="Tahoma" w:hAnsi="Tahoma" w:cs="Tahoma"/>
          <w:sz w:val="22"/>
          <w:szCs w:val="22"/>
        </w:rPr>
        <w:t>a</w:t>
      </w:r>
      <w:r w:rsidR="001F351B">
        <w:rPr>
          <w:rFonts w:ascii="Tahoma" w:hAnsi="Tahoma" w:cs="Tahoma"/>
          <w:sz w:val="22"/>
          <w:szCs w:val="22"/>
        </w:rPr>
        <w:t xml:space="preserve">mayan faaliyetin 2015 yılında tamamlanması planlanmaktadır. </w:t>
      </w:r>
      <w:r w:rsidRPr="005E34A6">
        <w:rPr>
          <w:rFonts w:ascii="Tahoma" w:hAnsi="Tahoma" w:cs="Tahoma"/>
          <w:sz w:val="22"/>
          <w:szCs w:val="22"/>
        </w:rPr>
        <w:t>İletişim stratejisi çalışmasında, gerekli görülmesi halinde bilgi birikimi ve uzmanlığından yararlanmak üzere iletişim danışmanlığı hizmeti alınabilecektir.</w:t>
      </w:r>
      <w:r w:rsidR="00B57001">
        <w:rPr>
          <w:rFonts w:ascii="Tahoma" w:hAnsi="Tahoma" w:cs="Tahoma"/>
          <w:sz w:val="22"/>
          <w:szCs w:val="22"/>
        </w:rPr>
        <w:t xml:space="preserve"> </w:t>
      </w:r>
      <w:r w:rsidR="008600E5">
        <w:rPr>
          <w:rFonts w:ascii="Tahoma" w:hAnsi="Tahoma" w:cs="Tahoma"/>
          <w:sz w:val="22"/>
          <w:szCs w:val="22"/>
        </w:rPr>
        <w:t xml:space="preserve">Basında yer alan Ajans haberlerinin izlenmesi ve raporlanması sürdürülecek ve </w:t>
      </w:r>
      <w:r w:rsidR="00F10467">
        <w:rPr>
          <w:rFonts w:ascii="Tahoma" w:hAnsi="Tahoma" w:cs="Tahoma"/>
          <w:sz w:val="22"/>
          <w:szCs w:val="22"/>
        </w:rPr>
        <w:t>d</w:t>
      </w:r>
      <w:r w:rsidR="0051002A">
        <w:rPr>
          <w:rFonts w:ascii="Tahoma" w:hAnsi="Tahoma" w:cs="Tahoma"/>
          <w:sz w:val="22"/>
          <w:szCs w:val="22"/>
        </w:rPr>
        <w:t xml:space="preserve">ünya, Türkiye ve bölgemizde ajans faaliyetlerini </w:t>
      </w:r>
      <w:r w:rsidR="00BA758B">
        <w:rPr>
          <w:rFonts w:ascii="Tahoma" w:hAnsi="Tahoma" w:cs="Tahoma"/>
          <w:sz w:val="22"/>
          <w:szCs w:val="22"/>
        </w:rPr>
        <w:t>etkileyebilecek gündeme ilişkin yazılı basın ve web üzerinden haber yayınlarının takibine ilişkin hizmet alımına devam edilecektir</w:t>
      </w:r>
      <w:r w:rsidR="0051002A">
        <w:rPr>
          <w:rFonts w:ascii="Tahoma" w:hAnsi="Tahoma" w:cs="Tahoma"/>
          <w:sz w:val="22"/>
          <w:szCs w:val="22"/>
        </w:rPr>
        <w:t xml:space="preserve">. </w:t>
      </w:r>
      <w:r w:rsidR="00B57001">
        <w:rPr>
          <w:rFonts w:ascii="Tahoma" w:hAnsi="Tahoma" w:cs="Tahoma"/>
          <w:sz w:val="22"/>
          <w:szCs w:val="22"/>
        </w:rPr>
        <w:t xml:space="preserve"> </w:t>
      </w:r>
    </w:p>
    <w:p w14:paraId="521D46A4" w14:textId="77777777" w:rsidR="00BA758B" w:rsidRDefault="00BA758B" w:rsidP="00BA758B">
      <w:pPr>
        <w:spacing w:line="360" w:lineRule="auto"/>
        <w:jc w:val="both"/>
        <w:rPr>
          <w:rFonts w:ascii="Tahoma" w:hAnsi="Tahoma" w:cs="Tahoma"/>
          <w:sz w:val="22"/>
          <w:szCs w:val="22"/>
        </w:rPr>
      </w:pPr>
      <w:r w:rsidRPr="005C3004">
        <w:rPr>
          <w:rFonts w:ascii="Tahoma" w:hAnsi="Tahoma" w:cs="Tahoma"/>
          <w:sz w:val="22"/>
          <w:szCs w:val="22"/>
        </w:rPr>
        <w:t>Ajans faaliyetlerin</w:t>
      </w:r>
      <w:r>
        <w:rPr>
          <w:rFonts w:ascii="Tahoma" w:hAnsi="Tahoma" w:cs="Tahoma"/>
          <w:sz w:val="22"/>
          <w:szCs w:val="22"/>
        </w:rPr>
        <w:t xml:space="preserve">e yönelik haberlerin, </w:t>
      </w:r>
      <w:r w:rsidRPr="005C3004">
        <w:rPr>
          <w:rFonts w:ascii="Tahoma" w:hAnsi="Tahoma" w:cs="Tahoma"/>
          <w:sz w:val="22"/>
          <w:szCs w:val="22"/>
        </w:rPr>
        <w:t>Türkiye’de ekonomik ve sosyal alanda yaşanan gelişmelerin</w:t>
      </w:r>
      <w:r>
        <w:rPr>
          <w:rFonts w:ascii="Tahoma" w:hAnsi="Tahoma" w:cs="Tahoma"/>
          <w:sz w:val="22"/>
          <w:szCs w:val="22"/>
        </w:rPr>
        <w:t>, TR63 Bölgesinde öne çıkan sektörlere yönelik analizlerin ve yatırımcılara yönelik bilgilendirme çalışmalarının</w:t>
      </w:r>
      <w:r w:rsidRPr="005C3004">
        <w:rPr>
          <w:rFonts w:ascii="Tahoma" w:hAnsi="Tahoma" w:cs="Tahoma"/>
          <w:sz w:val="22"/>
          <w:szCs w:val="22"/>
        </w:rPr>
        <w:t xml:space="preserve"> yer alacağı DOĞAKA Bülteni’nin, üç</w:t>
      </w:r>
      <w:r>
        <w:rPr>
          <w:rFonts w:ascii="Tahoma" w:hAnsi="Tahoma" w:cs="Tahoma"/>
          <w:sz w:val="22"/>
          <w:szCs w:val="22"/>
        </w:rPr>
        <w:t>er</w:t>
      </w:r>
      <w:r w:rsidRPr="005C3004">
        <w:rPr>
          <w:rFonts w:ascii="Tahoma" w:hAnsi="Tahoma" w:cs="Tahoma"/>
          <w:sz w:val="22"/>
          <w:szCs w:val="22"/>
        </w:rPr>
        <w:t xml:space="preserve"> aylık periyotlarla yayınlanmasına devam edilecektir</w:t>
      </w:r>
      <w:r>
        <w:rPr>
          <w:rFonts w:ascii="Tahoma" w:hAnsi="Tahoma" w:cs="Tahoma"/>
          <w:sz w:val="22"/>
          <w:szCs w:val="22"/>
        </w:rPr>
        <w:t xml:space="preserve">. </w:t>
      </w:r>
      <w:r w:rsidRPr="005C3004">
        <w:rPr>
          <w:rFonts w:ascii="Tahoma" w:hAnsi="Tahoma" w:cs="Tahoma"/>
          <w:sz w:val="22"/>
          <w:szCs w:val="22"/>
        </w:rPr>
        <w:t xml:space="preserve"> Bültenlerin tasarım ve baskı çalışmaları hizmet alım yoluyla gerçekleştirilecektir.</w:t>
      </w:r>
      <w:r w:rsidRPr="005B63A9">
        <w:rPr>
          <w:rFonts w:ascii="Tahoma" w:hAnsi="Tahoma" w:cs="Tahoma"/>
          <w:sz w:val="22"/>
          <w:szCs w:val="22"/>
        </w:rPr>
        <w:t xml:space="preserve">    </w:t>
      </w:r>
    </w:p>
    <w:p w14:paraId="482BF4AB" w14:textId="77777777" w:rsidR="00416D3A" w:rsidRPr="00416D3A" w:rsidRDefault="00416D3A" w:rsidP="00416D3A">
      <w:pPr>
        <w:pStyle w:val="4dzey"/>
        <w:spacing w:after="0"/>
        <w:rPr>
          <w:rFonts w:asciiTheme="minorHAnsi" w:hAnsiTheme="minorHAnsi"/>
          <w:sz w:val="24"/>
          <w:szCs w:val="24"/>
        </w:rPr>
      </w:pPr>
      <w:bookmarkStart w:id="34" w:name="_Toc409020823"/>
      <w:r w:rsidRPr="00416D3A">
        <w:rPr>
          <w:rFonts w:asciiTheme="minorHAnsi" w:hAnsiTheme="minorHAnsi"/>
          <w:sz w:val="24"/>
          <w:szCs w:val="24"/>
        </w:rPr>
        <w:t xml:space="preserve">Tablo </w:t>
      </w:r>
      <w:r w:rsidRPr="00416D3A">
        <w:rPr>
          <w:rFonts w:asciiTheme="minorHAnsi" w:hAnsiTheme="minorHAnsi"/>
          <w:sz w:val="24"/>
          <w:szCs w:val="24"/>
        </w:rPr>
        <w:fldChar w:fldCharType="begin"/>
      </w:r>
      <w:r w:rsidRPr="00416D3A">
        <w:rPr>
          <w:rFonts w:asciiTheme="minorHAnsi" w:hAnsiTheme="minorHAnsi"/>
          <w:sz w:val="24"/>
          <w:szCs w:val="24"/>
        </w:rPr>
        <w:instrText xml:space="preserve"> SEQ Tablo \* ARABIC </w:instrText>
      </w:r>
      <w:r w:rsidRPr="00416D3A">
        <w:rPr>
          <w:rFonts w:asciiTheme="minorHAnsi" w:hAnsiTheme="minorHAnsi"/>
          <w:sz w:val="24"/>
          <w:szCs w:val="24"/>
        </w:rPr>
        <w:fldChar w:fldCharType="separate"/>
      </w:r>
      <w:r w:rsidR="006F5708">
        <w:rPr>
          <w:rFonts w:asciiTheme="minorHAnsi" w:hAnsiTheme="minorHAnsi"/>
          <w:noProof/>
          <w:sz w:val="24"/>
          <w:szCs w:val="24"/>
        </w:rPr>
        <w:t>9</w:t>
      </w:r>
      <w:r w:rsidRPr="00416D3A">
        <w:rPr>
          <w:rFonts w:asciiTheme="minorHAnsi" w:hAnsiTheme="minorHAnsi"/>
          <w:noProof/>
          <w:sz w:val="24"/>
          <w:szCs w:val="24"/>
        </w:rPr>
        <w:fldChar w:fldCharType="end"/>
      </w:r>
      <w:r w:rsidRPr="00416D3A">
        <w:rPr>
          <w:rFonts w:asciiTheme="minorHAnsi" w:hAnsiTheme="minorHAnsi"/>
          <w:sz w:val="24"/>
          <w:szCs w:val="24"/>
        </w:rPr>
        <w:t xml:space="preserve">. </w:t>
      </w:r>
      <w:r w:rsidRPr="00416D3A">
        <w:rPr>
          <w:rFonts w:asciiTheme="minorHAnsi" w:hAnsiTheme="minorHAnsi"/>
          <w:bCs w:val="0"/>
          <w:sz w:val="24"/>
          <w:szCs w:val="24"/>
        </w:rPr>
        <w:t>DOĞAKA'nın İç ve Dış İletişim Yeteneğinin Geliştirilmesi</w:t>
      </w:r>
      <w:bookmarkEnd w:id="34"/>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9"/>
        <w:gridCol w:w="2024"/>
        <w:gridCol w:w="1796"/>
        <w:gridCol w:w="1469"/>
        <w:gridCol w:w="1615"/>
      </w:tblGrid>
      <w:tr w:rsidR="001F351B" w:rsidRPr="000803A4" w14:paraId="7661D56A" w14:textId="77777777" w:rsidTr="00322B88">
        <w:trPr>
          <w:trHeight w:val="20"/>
        </w:trPr>
        <w:tc>
          <w:tcPr>
            <w:tcW w:w="1329" w:type="pct"/>
            <w:vAlign w:val="center"/>
          </w:tcPr>
          <w:p w14:paraId="59561DF5" w14:textId="77777777" w:rsidR="001F351B" w:rsidRPr="000803A4" w:rsidRDefault="001F351B" w:rsidP="00322B88">
            <w:pPr>
              <w:jc w:val="center"/>
              <w:rPr>
                <w:rFonts w:ascii="Tahoma" w:hAnsi="Tahoma" w:cs="Tahoma"/>
                <w:b/>
                <w:bCs/>
                <w:sz w:val="20"/>
                <w:szCs w:val="20"/>
                <w:lang w:eastAsia="tr-TR"/>
              </w:rPr>
            </w:pPr>
            <w:r w:rsidRPr="000803A4">
              <w:rPr>
                <w:rFonts w:ascii="Tahoma" w:hAnsi="Tahoma" w:cs="Tahoma"/>
                <w:b/>
                <w:bCs/>
                <w:sz w:val="20"/>
                <w:szCs w:val="20"/>
                <w:lang w:eastAsia="tr-TR"/>
              </w:rPr>
              <w:t>Faaliyet Adı</w:t>
            </w:r>
          </w:p>
        </w:tc>
        <w:tc>
          <w:tcPr>
            <w:tcW w:w="1076" w:type="pct"/>
            <w:vAlign w:val="center"/>
          </w:tcPr>
          <w:p w14:paraId="57C8380A" w14:textId="77777777" w:rsidR="001F351B" w:rsidRPr="000803A4" w:rsidRDefault="001F351B" w:rsidP="00322B88">
            <w:pPr>
              <w:jc w:val="center"/>
              <w:rPr>
                <w:rFonts w:ascii="Tahoma" w:hAnsi="Tahoma" w:cs="Tahoma"/>
                <w:b/>
                <w:bCs/>
                <w:sz w:val="20"/>
                <w:szCs w:val="20"/>
                <w:lang w:eastAsia="tr-TR"/>
              </w:rPr>
            </w:pPr>
            <w:r w:rsidRPr="000803A4">
              <w:rPr>
                <w:rFonts w:ascii="Tahoma" w:hAnsi="Tahoma" w:cs="Tahoma"/>
                <w:b/>
                <w:bCs/>
                <w:sz w:val="20"/>
                <w:szCs w:val="20"/>
                <w:lang w:eastAsia="tr-TR"/>
              </w:rPr>
              <w:t>Sorumlusu</w:t>
            </w:r>
          </w:p>
        </w:tc>
        <w:tc>
          <w:tcPr>
            <w:tcW w:w="955" w:type="pct"/>
          </w:tcPr>
          <w:p w14:paraId="371AB106" w14:textId="77777777" w:rsidR="001F351B" w:rsidRPr="000803A4" w:rsidRDefault="001F351B" w:rsidP="00322B88">
            <w:pPr>
              <w:jc w:val="center"/>
              <w:rPr>
                <w:rFonts w:ascii="Tahoma" w:hAnsi="Tahoma" w:cs="Tahoma"/>
                <w:b/>
                <w:bCs/>
                <w:sz w:val="20"/>
                <w:szCs w:val="20"/>
                <w:lang w:eastAsia="tr-TR"/>
              </w:rPr>
            </w:pPr>
            <w:r w:rsidRPr="000803A4">
              <w:rPr>
                <w:rFonts w:ascii="Tahoma" w:hAnsi="Tahoma" w:cs="Tahoma"/>
                <w:b/>
                <w:bCs/>
                <w:sz w:val="20"/>
                <w:szCs w:val="20"/>
                <w:lang w:eastAsia="tr-TR"/>
              </w:rPr>
              <w:t>İşbirliği Yapılacak Birim</w:t>
            </w:r>
          </w:p>
        </w:tc>
        <w:tc>
          <w:tcPr>
            <w:tcW w:w="781" w:type="pct"/>
            <w:vAlign w:val="center"/>
          </w:tcPr>
          <w:p w14:paraId="16060168" w14:textId="77777777" w:rsidR="001F351B" w:rsidRPr="000803A4" w:rsidRDefault="001F351B" w:rsidP="00322B88">
            <w:pPr>
              <w:jc w:val="center"/>
              <w:rPr>
                <w:rFonts w:ascii="Tahoma" w:hAnsi="Tahoma" w:cs="Tahoma"/>
                <w:b/>
                <w:bCs/>
                <w:sz w:val="20"/>
                <w:szCs w:val="20"/>
                <w:lang w:eastAsia="tr-TR"/>
              </w:rPr>
            </w:pPr>
            <w:r w:rsidRPr="000803A4">
              <w:rPr>
                <w:rFonts w:ascii="Tahoma" w:hAnsi="Tahoma" w:cs="Tahoma"/>
                <w:b/>
                <w:bCs/>
                <w:sz w:val="20"/>
                <w:szCs w:val="20"/>
                <w:lang w:eastAsia="tr-TR"/>
              </w:rPr>
              <w:t>Süresi</w:t>
            </w:r>
          </w:p>
        </w:tc>
        <w:tc>
          <w:tcPr>
            <w:tcW w:w="859" w:type="pct"/>
            <w:vAlign w:val="center"/>
          </w:tcPr>
          <w:p w14:paraId="7F70BE88" w14:textId="77777777" w:rsidR="001F351B" w:rsidRPr="000803A4" w:rsidRDefault="001F351B" w:rsidP="00322B88">
            <w:pPr>
              <w:jc w:val="center"/>
              <w:rPr>
                <w:rFonts w:ascii="Tahoma" w:hAnsi="Tahoma" w:cs="Tahoma"/>
                <w:b/>
                <w:bCs/>
                <w:sz w:val="20"/>
                <w:szCs w:val="20"/>
              </w:rPr>
            </w:pPr>
            <w:r w:rsidRPr="000803A4">
              <w:rPr>
                <w:rFonts w:ascii="Tahoma" w:hAnsi="Tahoma" w:cs="Tahoma"/>
                <w:b/>
                <w:bCs/>
                <w:sz w:val="20"/>
                <w:szCs w:val="20"/>
              </w:rPr>
              <w:t>Tahmini</w:t>
            </w:r>
          </w:p>
          <w:p w14:paraId="234A59C0" w14:textId="77777777" w:rsidR="001F351B" w:rsidRPr="000803A4" w:rsidRDefault="001F351B" w:rsidP="00322B88">
            <w:pPr>
              <w:jc w:val="center"/>
              <w:rPr>
                <w:rFonts w:ascii="Tahoma" w:hAnsi="Tahoma" w:cs="Tahoma"/>
                <w:b/>
                <w:bCs/>
                <w:sz w:val="20"/>
                <w:szCs w:val="20"/>
              </w:rPr>
            </w:pPr>
            <w:r w:rsidRPr="000803A4">
              <w:rPr>
                <w:rFonts w:ascii="Tahoma" w:hAnsi="Tahoma" w:cs="Tahoma"/>
                <w:b/>
                <w:bCs/>
                <w:sz w:val="20"/>
                <w:szCs w:val="20"/>
              </w:rPr>
              <w:t>Maliyet</w:t>
            </w:r>
          </w:p>
        </w:tc>
      </w:tr>
      <w:tr w:rsidR="001F351B" w:rsidRPr="000803A4" w14:paraId="441DE959" w14:textId="77777777" w:rsidTr="00322B88">
        <w:trPr>
          <w:cantSplit/>
          <w:trHeight w:val="651"/>
        </w:trPr>
        <w:tc>
          <w:tcPr>
            <w:tcW w:w="1329" w:type="pct"/>
            <w:vAlign w:val="center"/>
          </w:tcPr>
          <w:p w14:paraId="22454C54" w14:textId="77777777" w:rsidR="001F351B" w:rsidRPr="000803A4" w:rsidRDefault="001F351B" w:rsidP="00322B88">
            <w:pPr>
              <w:rPr>
                <w:rFonts w:ascii="Tahoma" w:hAnsi="Tahoma" w:cs="Tahoma"/>
                <w:sz w:val="20"/>
                <w:szCs w:val="20"/>
              </w:rPr>
            </w:pPr>
            <w:r w:rsidRPr="000803A4">
              <w:rPr>
                <w:rFonts w:ascii="Tahoma" w:hAnsi="Tahoma" w:cs="Tahoma"/>
                <w:sz w:val="20"/>
                <w:szCs w:val="20"/>
              </w:rPr>
              <w:t>DOĞAKA İletişim Stratejisi Revizyon</w:t>
            </w:r>
            <w:r>
              <w:rPr>
                <w:rFonts w:ascii="Tahoma" w:hAnsi="Tahoma" w:cs="Tahoma"/>
                <w:sz w:val="20"/>
                <w:szCs w:val="20"/>
              </w:rPr>
              <w:t>u</w:t>
            </w:r>
          </w:p>
        </w:tc>
        <w:tc>
          <w:tcPr>
            <w:tcW w:w="1076" w:type="pct"/>
            <w:vAlign w:val="center"/>
          </w:tcPr>
          <w:p w14:paraId="578E0011" w14:textId="77777777" w:rsidR="001F351B" w:rsidRPr="000803A4" w:rsidRDefault="001F351B" w:rsidP="00322B88">
            <w:pPr>
              <w:jc w:val="center"/>
            </w:pPr>
            <w:r w:rsidRPr="000803A4">
              <w:rPr>
                <w:rFonts w:ascii="Tahoma" w:hAnsi="Tahoma" w:cs="Tahoma"/>
                <w:sz w:val="20"/>
                <w:szCs w:val="20"/>
              </w:rPr>
              <w:t>Kurumsal Koordinasyon Birimi</w:t>
            </w:r>
          </w:p>
        </w:tc>
        <w:tc>
          <w:tcPr>
            <w:tcW w:w="955" w:type="pct"/>
            <w:vAlign w:val="center"/>
          </w:tcPr>
          <w:p w14:paraId="7DA565F0" w14:textId="77777777" w:rsidR="001F351B" w:rsidRPr="000803A4" w:rsidRDefault="001F351B" w:rsidP="00322B88">
            <w:pPr>
              <w:jc w:val="center"/>
              <w:rPr>
                <w:rFonts w:ascii="Tahoma" w:hAnsi="Tahoma" w:cs="Tahoma"/>
                <w:sz w:val="20"/>
                <w:szCs w:val="20"/>
              </w:rPr>
            </w:pPr>
            <w:r w:rsidRPr="000803A4">
              <w:rPr>
                <w:rFonts w:ascii="Tahoma" w:hAnsi="Tahoma" w:cs="Tahoma"/>
                <w:sz w:val="20"/>
                <w:szCs w:val="20"/>
              </w:rPr>
              <w:t>Tüm Birimler</w:t>
            </w:r>
          </w:p>
        </w:tc>
        <w:tc>
          <w:tcPr>
            <w:tcW w:w="781" w:type="pct"/>
            <w:shd w:val="clear" w:color="auto" w:fill="auto"/>
            <w:vAlign w:val="center"/>
          </w:tcPr>
          <w:p w14:paraId="4D449941" w14:textId="77777777" w:rsidR="001F351B" w:rsidRPr="000803A4" w:rsidRDefault="001F351B" w:rsidP="001F351B">
            <w:pPr>
              <w:jc w:val="center"/>
              <w:rPr>
                <w:rFonts w:ascii="Tahoma" w:hAnsi="Tahoma" w:cs="Tahoma"/>
                <w:sz w:val="20"/>
                <w:szCs w:val="20"/>
              </w:rPr>
            </w:pPr>
            <w:r>
              <w:rPr>
                <w:rFonts w:ascii="Tahoma" w:hAnsi="Tahoma" w:cs="Tahoma"/>
                <w:sz w:val="20"/>
                <w:szCs w:val="20"/>
              </w:rPr>
              <w:t>01.01.2015  31.03.2015</w:t>
            </w:r>
          </w:p>
        </w:tc>
        <w:tc>
          <w:tcPr>
            <w:tcW w:w="859" w:type="pct"/>
            <w:vAlign w:val="center"/>
          </w:tcPr>
          <w:p w14:paraId="5BB83033" w14:textId="77777777" w:rsidR="001F351B" w:rsidRPr="000803A4" w:rsidRDefault="001F351B" w:rsidP="00322B88">
            <w:pPr>
              <w:ind w:hanging="60"/>
              <w:jc w:val="center"/>
              <w:rPr>
                <w:rFonts w:ascii="Tahoma" w:hAnsi="Tahoma" w:cs="Tahoma"/>
                <w:sz w:val="20"/>
                <w:szCs w:val="20"/>
              </w:rPr>
            </w:pPr>
            <w:r w:rsidRPr="000803A4">
              <w:rPr>
                <w:rFonts w:ascii="AbakuTLSymSans" w:hAnsi="AbakuTLSymSans" w:cs="Tahoma"/>
                <w:sz w:val="20"/>
                <w:szCs w:val="20"/>
              </w:rPr>
              <w:t xml:space="preserve"> </w:t>
            </w:r>
            <w:r w:rsidRPr="000803A4">
              <w:rPr>
                <w:rFonts w:ascii="Tahoma" w:hAnsi="Tahoma" w:cs="Tahoma"/>
                <w:sz w:val="20"/>
                <w:szCs w:val="20"/>
              </w:rPr>
              <w:t>10.000,00</w:t>
            </w:r>
            <w:r>
              <w:rPr>
                <w:rFonts w:ascii="Tahoma" w:hAnsi="Tahoma" w:cs="Tahoma"/>
                <w:sz w:val="20"/>
                <w:szCs w:val="20"/>
              </w:rPr>
              <w:t xml:space="preserve"> TL</w:t>
            </w:r>
          </w:p>
        </w:tc>
      </w:tr>
      <w:tr w:rsidR="00BA758B" w:rsidRPr="000803A4" w14:paraId="2CD36514" w14:textId="77777777" w:rsidTr="00322B88">
        <w:trPr>
          <w:cantSplit/>
          <w:trHeight w:val="651"/>
        </w:trPr>
        <w:tc>
          <w:tcPr>
            <w:tcW w:w="1329" w:type="pct"/>
            <w:vAlign w:val="center"/>
          </w:tcPr>
          <w:p w14:paraId="4A8DC67C" w14:textId="77777777" w:rsidR="00BA758B" w:rsidRPr="000803A4" w:rsidRDefault="00BA758B" w:rsidP="00322B88">
            <w:pPr>
              <w:rPr>
                <w:rFonts w:ascii="Tahoma" w:hAnsi="Tahoma" w:cs="Tahoma"/>
                <w:sz w:val="20"/>
                <w:szCs w:val="20"/>
              </w:rPr>
            </w:pPr>
            <w:r>
              <w:rPr>
                <w:rFonts w:ascii="Tahoma" w:hAnsi="Tahoma" w:cs="Tahoma"/>
                <w:sz w:val="20"/>
                <w:szCs w:val="20"/>
              </w:rPr>
              <w:t>Medya Takip Faaliyetleri</w:t>
            </w:r>
          </w:p>
        </w:tc>
        <w:tc>
          <w:tcPr>
            <w:tcW w:w="1076" w:type="pct"/>
            <w:vAlign w:val="center"/>
          </w:tcPr>
          <w:p w14:paraId="3C046401" w14:textId="77777777" w:rsidR="00BA758B" w:rsidRPr="000803A4" w:rsidRDefault="00BA758B" w:rsidP="00322B88">
            <w:pPr>
              <w:jc w:val="center"/>
              <w:rPr>
                <w:rFonts w:ascii="Tahoma" w:hAnsi="Tahoma" w:cs="Tahoma"/>
                <w:sz w:val="20"/>
                <w:szCs w:val="20"/>
              </w:rPr>
            </w:pPr>
            <w:r w:rsidRPr="000803A4">
              <w:rPr>
                <w:rFonts w:ascii="Tahoma" w:hAnsi="Tahoma" w:cs="Tahoma"/>
                <w:sz w:val="20"/>
                <w:szCs w:val="20"/>
              </w:rPr>
              <w:t>Kurumsal Koordinasyon Birimi</w:t>
            </w:r>
          </w:p>
        </w:tc>
        <w:tc>
          <w:tcPr>
            <w:tcW w:w="955" w:type="pct"/>
            <w:vAlign w:val="center"/>
          </w:tcPr>
          <w:p w14:paraId="0F7D55DB" w14:textId="77777777" w:rsidR="00BA758B" w:rsidRPr="000803A4" w:rsidRDefault="00BA758B" w:rsidP="00322B88">
            <w:pPr>
              <w:jc w:val="center"/>
              <w:rPr>
                <w:rFonts w:ascii="Tahoma" w:hAnsi="Tahoma" w:cs="Tahoma"/>
                <w:sz w:val="20"/>
                <w:szCs w:val="20"/>
              </w:rPr>
            </w:pPr>
            <w:r w:rsidRPr="000803A4">
              <w:rPr>
                <w:rFonts w:ascii="Tahoma" w:hAnsi="Tahoma" w:cs="Tahoma"/>
                <w:sz w:val="20"/>
                <w:szCs w:val="20"/>
              </w:rPr>
              <w:t>Tüm Birimler</w:t>
            </w:r>
          </w:p>
        </w:tc>
        <w:tc>
          <w:tcPr>
            <w:tcW w:w="781" w:type="pct"/>
            <w:shd w:val="clear" w:color="auto" w:fill="auto"/>
            <w:vAlign w:val="center"/>
          </w:tcPr>
          <w:p w14:paraId="56535DB7" w14:textId="77777777" w:rsidR="00BA758B" w:rsidRDefault="00BA758B" w:rsidP="001F351B">
            <w:pPr>
              <w:jc w:val="center"/>
              <w:rPr>
                <w:rFonts w:ascii="Tahoma" w:hAnsi="Tahoma" w:cs="Tahoma"/>
                <w:sz w:val="20"/>
                <w:szCs w:val="20"/>
              </w:rPr>
            </w:pPr>
            <w:r>
              <w:rPr>
                <w:rFonts w:ascii="Tahoma" w:hAnsi="Tahoma" w:cs="Tahoma"/>
                <w:sz w:val="20"/>
                <w:szCs w:val="20"/>
              </w:rPr>
              <w:t>01.01.2014  31.12.2014</w:t>
            </w:r>
          </w:p>
        </w:tc>
        <w:tc>
          <w:tcPr>
            <w:tcW w:w="859" w:type="pct"/>
            <w:vAlign w:val="center"/>
          </w:tcPr>
          <w:p w14:paraId="573F274C" w14:textId="77777777" w:rsidR="00BA758B" w:rsidRPr="000803A4" w:rsidRDefault="00BA758B" w:rsidP="00322B88">
            <w:pPr>
              <w:ind w:hanging="60"/>
              <w:jc w:val="center"/>
              <w:rPr>
                <w:rFonts w:ascii="AbakuTLSymSans" w:hAnsi="AbakuTLSymSans" w:cs="Tahoma"/>
                <w:sz w:val="20"/>
                <w:szCs w:val="20"/>
              </w:rPr>
            </w:pPr>
            <w:r w:rsidRPr="000803A4">
              <w:rPr>
                <w:rFonts w:ascii="AbakuTLSymSans" w:hAnsi="AbakuTLSymSans" w:cs="Tahoma"/>
                <w:sz w:val="20"/>
                <w:szCs w:val="20"/>
              </w:rPr>
              <w:t xml:space="preserve"> </w:t>
            </w:r>
            <w:r>
              <w:rPr>
                <w:rFonts w:ascii="Tahoma" w:hAnsi="Tahoma" w:cs="Tahoma"/>
                <w:sz w:val="20"/>
                <w:szCs w:val="20"/>
              </w:rPr>
              <w:t>10</w:t>
            </w:r>
            <w:r w:rsidRPr="000803A4">
              <w:rPr>
                <w:rFonts w:ascii="Tahoma" w:hAnsi="Tahoma" w:cs="Tahoma"/>
                <w:sz w:val="20"/>
                <w:szCs w:val="20"/>
              </w:rPr>
              <w:t>.000,00</w:t>
            </w:r>
            <w:r>
              <w:rPr>
                <w:rFonts w:ascii="Tahoma" w:hAnsi="Tahoma" w:cs="Tahoma"/>
                <w:sz w:val="20"/>
                <w:szCs w:val="20"/>
              </w:rPr>
              <w:t xml:space="preserve"> TL</w:t>
            </w:r>
          </w:p>
        </w:tc>
      </w:tr>
      <w:tr w:rsidR="00BA758B" w:rsidRPr="000803A4" w14:paraId="166EE487" w14:textId="77777777" w:rsidTr="00322B88">
        <w:trPr>
          <w:cantSplit/>
          <w:trHeight w:val="651"/>
        </w:trPr>
        <w:tc>
          <w:tcPr>
            <w:tcW w:w="1329" w:type="pct"/>
            <w:vAlign w:val="center"/>
          </w:tcPr>
          <w:p w14:paraId="44D97B45" w14:textId="77777777" w:rsidR="00BA758B" w:rsidRPr="000803A4" w:rsidRDefault="00BA758B" w:rsidP="00322B88">
            <w:pPr>
              <w:rPr>
                <w:rFonts w:ascii="Tahoma" w:hAnsi="Tahoma" w:cs="Tahoma"/>
                <w:sz w:val="20"/>
                <w:szCs w:val="20"/>
              </w:rPr>
            </w:pPr>
            <w:r w:rsidRPr="00B70C77">
              <w:rPr>
                <w:rFonts w:ascii="Tahoma" w:hAnsi="Tahoma" w:cs="Tahoma"/>
                <w:sz w:val="20"/>
                <w:szCs w:val="20"/>
              </w:rPr>
              <w:t xml:space="preserve">DOĞAKA Bülten Baskı ve Tasarım Faaliyetleri </w:t>
            </w:r>
          </w:p>
        </w:tc>
        <w:tc>
          <w:tcPr>
            <w:tcW w:w="1076" w:type="pct"/>
            <w:vAlign w:val="center"/>
          </w:tcPr>
          <w:p w14:paraId="665AD916" w14:textId="77777777" w:rsidR="00BA758B" w:rsidRPr="000803A4" w:rsidRDefault="00BA758B" w:rsidP="00322B88">
            <w:pPr>
              <w:jc w:val="center"/>
              <w:rPr>
                <w:rFonts w:ascii="Tahoma" w:hAnsi="Tahoma" w:cs="Tahoma"/>
                <w:sz w:val="20"/>
                <w:szCs w:val="20"/>
              </w:rPr>
            </w:pPr>
            <w:r w:rsidRPr="00B70C77">
              <w:rPr>
                <w:rFonts w:ascii="Tahoma" w:hAnsi="Tahoma" w:cs="Tahoma"/>
                <w:sz w:val="20"/>
                <w:szCs w:val="20"/>
              </w:rPr>
              <w:t>Kurumsal Koordinasyon Birimi</w:t>
            </w:r>
          </w:p>
        </w:tc>
        <w:tc>
          <w:tcPr>
            <w:tcW w:w="955" w:type="pct"/>
            <w:vAlign w:val="center"/>
          </w:tcPr>
          <w:p w14:paraId="464704B9" w14:textId="77777777" w:rsidR="00BA758B" w:rsidRPr="000803A4" w:rsidRDefault="00BA758B" w:rsidP="00322B88">
            <w:pPr>
              <w:jc w:val="center"/>
              <w:rPr>
                <w:rFonts w:ascii="Tahoma" w:hAnsi="Tahoma" w:cs="Tahoma"/>
                <w:sz w:val="20"/>
                <w:szCs w:val="20"/>
              </w:rPr>
            </w:pPr>
            <w:r w:rsidRPr="00B70C77">
              <w:rPr>
                <w:rFonts w:ascii="Tahoma" w:hAnsi="Tahoma" w:cs="Tahoma"/>
                <w:sz w:val="20"/>
                <w:szCs w:val="20"/>
              </w:rPr>
              <w:t>Tüm Birimler</w:t>
            </w:r>
          </w:p>
        </w:tc>
        <w:tc>
          <w:tcPr>
            <w:tcW w:w="781" w:type="pct"/>
            <w:shd w:val="clear" w:color="auto" w:fill="auto"/>
            <w:vAlign w:val="center"/>
          </w:tcPr>
          <w:p w14:paraId="2D8CFDFB" w14:textId="77777777" w:rsidR="00BA758B" w:rsidRDefault="00BA758B" w:rsidP="001F351B">
            <w:pPr>
              <w:jc w:val="center"/>
              <w:rPr>
                <w:rFonts w:ascii="Tahoma" w:hAnsi="Tahoma" w:cs="Tahoma"/>
                <w:sz w:val="20"/>
                <w:szCs w:val="20"/>
              </w:rPr>
            </w:pPr>
            <w:r w:rsidRPr="00B70C77">
              <w:rPr>
                <w:rFonts w:ascii="Tahoma" w:hAnsi="Tahoma" w:cs="Tahoma"/>
                <w:sz w:val="20"/>
                <w:szCs w:val="20"/>
              </w:rPr>
              <w:t>01.01.2015 31.12.2015</w:t>
            </w:r>
          </w:p>
        </w:tc>
        <w:tc>
          <w:tcPr>
            <w:tcW w:w="859" w:type="pct"/>
            <w:vAlign w:val="center"/>
          </w:tcPr>
          <w:p w14:paraId="14F858AF" w14:textId="77777777" w:rsidR="00BA758B" w:rsidRPr="000803A4" w:rsidRDefault="00BA758B" w:rsidP="00322B88">
            <w:pPr>
              <w:ind w:hanging="60"/>
              <w:jc w:val="center"/>
              <w:rPr>
                <w:rFonts w:ascii="AbakuTLSymSans" w:hAnsi="AbakuTLSymSans" w:cs="Tahoma"/>
                <w:sz w:val="20"/>
                <w:szCs w:val="20"/>
              </w:rPr>
            </w:pPr>
            <w:r>
              <w:rPr>
                <w:rFonts w:ascii="Tahoma" w:hAnsi="Tahoma" w:cs="Tahoma"/>
                <w:sz w:val="20"/>
                <w:szCs w:val="20"/>
              </w:rPr>
              <w:t>40</w:t>
            </w:r>
            <w:r w:rsidRPr="005C3004">
              <w:rPr>
                <w:rFonts w:ascii="Tahoma" w:hAnsi="Tahoma" w:cs="Tahoma"/>
                <w:sz w:val="20"/>
                <w:szCs w:val="20"/>
              </w:rPr>
              <w:t>.000,00</w:t>
            </w:r>
            <w:r>
              <w:rPr>
                <w:rFonts w:ascii="Tahoma" w:hAnsi="Tahoma" w:cs="Tahoma"/>
                <w:sz w:val="20"/>
                <w:szCs w:val="20"/>
              </w:rPr>
              <w:t xml:space="preserve"> TL</w:t>
            </w:r>
          </w:p>
        </w:tc>
      </w:tr>
      <w:tr w:rsidR="00BA758B" w:rsidRPr="000803A4" w14:paraId="37EAAB6F" w14:textId="77777777" w:rsidTr="00322B88">
        <w:trPr>
          <w:cantSplit/>
          <w:trHeight w:val="332"/>
        </w:trPr>
        <w:tc>
          <w:tcPr>
            <w:tcW w:w="4141" w:type="pct"/>
            <w:gridSpan w:val="4"/>
            <w:vAlign w:val="center"/>
          </w:tcPr>
          <w:p w14:paraId="3741D64D" w14:textId="77777777" w:rsidR="00BA758B" w:rsidRPr="000803A4" w:rsidRDefault="00BA758B" w:rsidP="00322B88">
            <w:pPr>
              <w:jc w:val="center"/>
              <w:rPr>
                <w:rFonts w:ascii="Tahoma" w:hAnsi="Tahoma" w:cs="Tahoma"/>
                <w:b/>
                <w:sz w:val="20"/>
                <w:szCs w:val="20"/>
              </w:rPr>
            </w:pPr>
            <w:r w:rsidRPr="000803A4">
              <w:rPr>
                <w:rFonts w:ascii="Tahoma" w:hAnsi="Tahoma" w:cs="Tahoma"/>
                <w:b/>
                <w:sz w:val="20"/>
                <w:szCs w:val="20"/>
              </w:rPr>
              <w:t>TOPLAM</w:t>
            </w:r>
          </w:p>
        </w:tc>
        <w:tc>
          <w:tcPr>
            <w:tcW w:w="859" w:type="pct"/>
            <w:vAlign w:val="center"/>
          </w:tcPr>
          <w:p w14:paraId="73C717D8" w14:textId="77777777" w:rsidR="00BA758B" w:rsidRPr="000803A4" w:rsidRDefault="00BA758B" w:rsidP="00BA758B">
            <w:pPr>
              <w:ind w:hanging="60"/>
              <w:jc w:val="center"/>
              <w:rPr>
                <w:rFonts w:ascii="Tahoma" w:hAnsi="Tahoma" w:cs="Tahoma"/>
                <w:b/>
                <w:sz w:val="20"/>
                <w:szCs w:val="20"/>
              </w:rPr>
            </w:pPr>
            <w:r w:rsidRPr="000803A4">
              <w:rPr>
                <w:rFonts w:ascii="AbakuTLSymSans" w:hAnsi="AbakuTLSymSans" w:cs="Tahoma"/>
                <w:b/>
                <w:sz w:val="20"/>
                <w:szCs w:val="20"/>
              </w:rPr>
              <w:t xml:space="preserve"> </w:t>
            </w:r>
            <w:r>
              <w:rPr>
                <w:rFonts w:ascii="Tahoma" w:hAnsi="Tahoma" w:cs="Tahoma"/>
                <w:b/>
                <w:sz w:val="20"/>
                <w:szCs w:val="20"/>
              </w:rPr>
              <w:t>60</w:t>
            </w:r>
            <w:r w:rsidRPr="000803A4">
              <w:rPr>
                <w:rFonts w:ascii="Tahoma" w:hAnsi="Tahoma" w:cs="Tahoma"/>
                <w:b/>
                <w:sz w:val="20"/>
                <w:szCs w:val="20"/>
              </w:rPr>
              <w:t xml:space="preserve">.000,00 </w:t>
            </w:r>
            <w:r>
              <w:rPr>
                <w:rFonts w:ascii="Tahoma" w:hAnsi="Tahoma" w:cs="Tahoma"/>
                <w:b/>
                <w:sz w:val="20"/>
                <w:szCs w:val="20"/>
              </w:rPr>
              <w:t>TL</w:t>
            </w:r>
          </w:p>
        </w:tc>
      </w:tr>
    </w:tbl>
    <w:p w14:paraId="40BFA5CE" w14:textId="77777777" w:rsidR="00A07B88" w:rsidRDefault="00A07B88" w:rsidP="005E34A6">
      <w:pPr>
        <w:pStyle w:val="4dzey"/>
        <w:rPr>
          <w:bCs w:val="0"/>
        </w:rPr>
      </w:pPr>
    </w:p>
    <w:tbl>
      <w:tblPr>
        <w:tblStyle w:val="TabloKlavuzu"/>
        <w:tblW w:w="0" w:type="auto"/>
        <w:tblInd w:w="108" w:type="dxa"/>
        <w:tblLook w:val="04A0" w:firstRow="1" w:lastRow="0" w:firstColumn="1" w:lastColumn="0" w:noHBand="0" w:noVBand="1"/>
      </w:tblPr>
      <w:tblGrid>
        <w:gridCol w:w="4497"/>
        <w:gridCol w:w="4859"/>
      </w:tblGrid>
      <w:tr w:rsidR="001F351B" w:rsidRPr="00D13615" w14:paraId="7B169036" w14:textId="77777777" w:rsidTr="00322B88">
        <w:trPr>
          <w:trHeight w:val="393"/>
        </w:trPr>
        <w:tc>
          <w:tcPr>
            <w:tcW w:w="4497" w:type="dxa"/>
            <w:vAlign w:val="center"/>
          </w:tcPr>
          <w:p w14:paraId="13489992" w14:textId="77777777" w:rsidR="001F351B" w:rsidRPr="00444874" w:rsidRDefault="001F351B" w:rsidP="00322B88">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14:paraId="63381F53" w14:textId="77777777" w:rsidR="001F351B" w:rsidRPr="00444874" w:rsidRDefault="001F351B" w:rsidP="00322B88">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1F351B" w:rsidRPr="00D13615" w14:paraId="06F2C528" w14:textId="77777777" w:rsidTr="00322B88">
        <w:trPr>
          <w:trHeight w:val="567"/>
        </w:trPr>
        <w:tc>
          <w:tcPr>
            <w:tcW w:w="4497" w:type="dxa"/>
            <w:vAlign w:val="center"/>
          </w:tcPr>
          <w:p w14:paraId="2BA75863" w14:textId="77777777" w:rsidR="001F351B" w:rsidRPr="00444874" w:rsidRDefault="001F351B" w:rsidP="00322B88">
            <w:pPr>
              <w:spacing w:line="360" w:lineRule="auto"/>
              <w:rPr>
                <w:rFonts w:ascii="Tahoma" w:hAnsi="Tahoma" w:cs="Tahoma"/>
                <w:sz w:val="20"/>
                <w:szCs w:val="20"/>
              </w:rPr>
            </w:pPr>
            <w:r>
              <w:rPr>
                <w:rFonts w:ascii="Tahoma" w:hAnsi="Tahoma" w:cs="Tahoma"/>
                <w:sz w:val="20"/>
                <w:szCs w:val="20"/>
              </w:rPr>
              <w:t>DOĞAKA İletişim Stratejisinin Revizyonu</w:t>
            </w:r>
          </w:p>
        </w:tc>
        <w:tc>
          <w:tcPr>
            <w:tcW w:w="4859" w:type="dxa"/>
            <w:vAlign w:val="center"/>
          </w:tcPr>
          <w:p w14:paraId="4DF68FAD" w14:textId="77777777" w:rsidR="001F351B" w:rsidRPr="00444874" w:rsidRDefault="001F351B" w:rsidP="00322B88">
            <w:pPr>
              <w:rPr>
                <w:rFonts w:ascii="Tahoma" w:hAnsi="Tahoma" w:cs="Tahoma"/>
                <w:sz w:val="20"/>
                <w:szCs w:val="20"/>
              </w:rPr>
            </w:pPr>
            <w:r>
              <w:rPr>
                <w:rFonts w:ascii="Tahoma" w:hAnsi="Tahoma" w:cs="Tahoma"/>
                <w:sz w:val="20"/>
                <w:szCs w:val="20"/>
              </w:rPr>
              <w:t>DOĞAKA İletişim Stratejisi</w:t>
            </w:r>
          </w:p>
        </w:tc>
      </w:tr>
      <w:tr w:rsidR="00BA758B" w:rsidRPr="00D13615" w14:paraId="5EA84B0F" w14:textId="77777777" w:rsidTr="00322B88">
        <w:trPr>
          <w:trHeight w:val="567"/>
        </w:trPr>
        <w:tc>
          <w:tcPr>
            <w:tcW w:w="4497" w:type="dxa"/>
            <w:vAlign w:val="center"/>
          </w:tcPr>
          <w:p w14:paraId="2A8232D3" w14:textId="77777777" w:rsidR="00BA758B" w:rsidRDefault="00BA758B" w:rsidP="00322B88">
            <w:pPr>
              <w:spacing w:line="360" w:lineRule="auto"/>
              <w:rPr>
                <w:rFonts w:ascii="Tahoma" w:hAnsi="Tahoma" w:cs="Tahoma"/>
                <w:sz w:val="20"/>
                <w:szCs w:val="20"/>
              </w:rPr>
            </w:pPr>
            <w:r w:rsidRPr="005C3004">
              <w:rPr>
                <w:rFonts w:ascii="Tahoma" w:hAnsi="Tahoma" w:cs="Tahoma"/>
                <w:sz w:val="20"/>
                <w:szCs w:val="20"/>
              </w:rPr>
              <w:t>DOĞAKA Bülten Çalışmaları</w:t>
            </w:r>
          </w:p>
        </w:tc>
        <w:tc>
          <w:tcPr>
            <w:tcW w:w="4859" w:type="dxa"/>
            <w:vAlign w:val="center"/>
          </w:tcPr>
          <w:p w14:paraId="5FE49155" w14:textId="77777777" w:rsidR="00BA758B" w:rsidRDefault="00BA758B" w:rsidP="00322B88">
            <w:pPr>
              <w:rPr>
                <w:rFonts w:ascii="Tahoma" w:hAnsi="Tahoma" w:cs="Tahoma"/>
                <w:sz w:val="20"/>
                <w:szCs w:val="20"/>
              </w:rPr>
            </w:pPr>
            <w:r w:rsidRPr="005C3004">
              <w:rPr>
                <w:rFonts w:ascii="Tahoma" w:hAnsi="Tahoma" w:cs="Tahoma"/>
                <w:sz w:val="20"/>
                <w:szCs w:val="20"/>
              </w:rPr>
              <w:t>DOĞAKA Bülten’in en az 3 sayısının yayımlanması</w:t>
            </w:r>
          </w:p>
        </w:tc>
      </w:tr>
    </w:tbl>
    <w:p w14:paraId="79546ED7" w14:textId="77777777" w:rsidR="005E34A6" w:rsidRDefault="005E34A6" w:rsidP="005E34A6">
      <w:pPr>
        <w:pStyle w:val="4dzey"/>
        <w:ind w:left="851"/>
        <w:rPr>
          <w:bCs w:val="0"/>
        </w:rPr>
      </w:pPr>
    </w:p>
    <w:p w14:paraId="372D19A1" w14:textId="77777777" w:rsidR="005E34A6" w:rsidRDefault="005E34A6" w:rsidP="005E34A6">
      <w:pPr>
        <w:pStyle w:val="4dzey"/>
        <w:ind w:left="851"/>
        <w:rPr>
          <w:bCs w:val="0"/>
        </w:rPr>
      </w:pPr>
    </w:p>
    <w:p w14:paraId="583D0224" w14:textId="77777777" w:rsidR="00AF5F5D" w:rsidRDefault="00AF5F5D" w:rsidP="005E34A6">
      <w:pPr>
        <w:pStyle w:val="4dzey"/>
        <w:ind w:left="851"/>
        <w:rPr>
          <w:bCs w:val="0"/>
        </w:rPr>
      </w:pPr>
    </w:p>
    <w:p w14:paraId="3787F1F3" w14:textId="77777777" w:rsidR="00A754AB" w:rsidRPr="005C3004" w:rsidRDefault="00A754AB" w:rsidP="00F33B40">
      <w:pPr>
        <w:pStyle w:val="4dzey"/>
        <w:numPr>
          <w:ilvl w:val="2"/>
          <w:numId w:val="11"/>
        </w:numPr>
        <w:ind w:left="851" w:hanging="851"/>
        <w:outlineLvl w:val="2"/>
        <w:rPr>
          <w:bCs w:val="0"/>
        </w:rPr>
      </w:pPr>
      <w:bookmarkStart w:id="35" w:name="_Toc409020794"/>
      <w:r w:rsidRPr="005C3004">
        <w:rPr>
          <w:bCs w:val="0"/>
        </w:rPr>
        <w:lastRenderedPageBreak/>
        <w:t>Bilgilendirme ve Tanıtım Faaliyetleri</w:t>
      </w:r>
      <w:bookmarkEnd w:id="35"/>
    </w:p>
    <w:p w14:paraId="7559CD11" w14:textId="77777777" w:rsidR="009448BA" w:rsidRDefault="00A754AB" w:rsidP="005C3004">
      <w:pPr>
        <w:spacing w:line="360" w:lineRule="auto"/>
        <w:jc w:val="both"/>
        <w:rPr>
          <w:rFonts w:ascii="Tahoma" w:hAnsi="Tahoma" w:cs="Tahoma"/>
          <w:sz w:val="22"/>
          <w:szCs w:val="22"/>
        </w:rPr>
      </w:pPr>
      <w:r w:rsidRPr="00B70C77">
        <w:rPr>
          <w:rFonts w:ascii="Tahoma" w:hAnsi="Tahoma" w:cs="Tahoma"/>
          <w:sz w:val="22"/>
          <w:szCs w:val="22"/>
        </w:rPr>
        <w:t>Ajansın yerel aktörler ve bölge halkı tarafından sahiplenilmesi amacıyla kurumlar ve STK’lar başta olmak üzere tüm kesimlerde Ajansın tanıtımına devam edilecektir. Bu kapsamda, yerel kurum ve kuruluşlarla sürekli temas halinde olunarak, işbirliğinin geliştirilmesi ve kamuoyunda da farkındalık bilincinin oluşturulması sağlanacaktır.</w:t>
      </w:r>
      <w:r w:rsidR="00D23EF1" w:rsidRPr="00B70C77">
        <w:rPr>
          <w:rFonts w:ascii="Tahoma" w:hAnsi="Tahoma" w:cs="Tahoma"/>
          <w:sz w:val="22"/>
          <w:szCs w:val="22"/>
        </w:rPr>
        <w:t xml:space="preserve"> </w:t>
      </w:r>
      <w:r w:rsidRPr="00B70C77">
        <w:rPr>
          <w:rFonts w:ascii="Tahoma" w:hAnsi="Tahoma" w:cs="Tahoma"/>
          <w:sz w:val="22"/>
          <w:szCs w:val="22"/>
        </w:rPr>
        <w:t xml:space="preserve">Bu amaçla, önceki yıllarda yapılan mali destek programları açılış toplantıları, çeşitli kurumların daveti üzerine Ajans faaliyetleri hakkında yapılan bilgilendirme toplantıları ve kamu, özel sektör ve sivil toplum kuruluşlarına yönelik ziyaret programlarına </w:t>
      </w:r>
      <w:r w:rsidR="00B70C77" w:rsidRPr="00B70C77">
        <w:rPr>
          <w:rFonts w:ascii="Tahoma" w:hAnsi="Tahoma" w:cs="Tahoma"/>
          <w:sz w:val="22"/>
          <w:szCs w:val="22"/>
        </w:rPr>
        <w:t>2015</w:t>
      </w:r>
      <w:r w:rsidRPr="00B70C77">
        <w:rPr>
          <w:rFonts w:ascii="Tahoma" w:hAnsi="Tahoma" w:cs="Tahoma"/>
          <w:sz w:val="22"/>
          <w:szCs w:val="22"/>
        </w:rPr>
        <w:t xml:space="preserve"> yılında da devam edilecektir. </w:t>
      </w:r>
    </w:p>
    <w:p w14:paraId="111D048F" w14:textId="77777777" w:rsidR="005C3004" w:rsidRDefault="005C3004" w:rsidP="005C3004">
      <w:pPr>
        <w:spacing w:line="360" w:lineRule="auto"/>
        <w:jc w:val="both"/>
        <w:rPr>
          <w:rFonts w:ascii="Tahoma" w:hAnsi="Tahoma" w:cs="Tahoma"/>
          <w:sz w:val="22"/>
          <w:szCs w:val="22"/>
        </w:rPr>
      </w:pPr>
      <w:r>
        <w:rPr>
          <w:rFonts w:ascii="Tahoma" w:hAnsi="Tahoma" w:cs="Tahoma"/>
          <w:sz w:val="22"/>
          <w:szCs w:val="22"/>
        </w:rPr>
        <w:t>Ajans faaliyetleri hakkında basın bültenleri hazırlanarak yerel ve ulusal basın temsilcilerinin bilgilendirilmesi</w:t>
      </w:r>
      <w:r w:rsidR="008600E5">
        <w:rPr>
          <w:rFonts w:ascii="Tahoma" w:hAnsi="Tahoma" w:cs="Tahoma"/>
          <w:sz w:val="22"/>
          <w:szCs w:val="22"/>
        </w:rPr>
        <w:t xml:space="preserve"> ve</w:t>
      </w:r>
      <w:r>
        <w:rPr>
          <w:rFonts w:ascii="Tahoma" w:hAnsi="Tahoma" w:cs="Tahoma"/>
          <w:sz w:val="22"/>
          <w:szCs w:val="22"/>
        </w:rPr>
        <w:t xml:space="preserve"> hazırlanan rapor, analiz vb. çalışmalarla ilgili bas</w:t>
      </w:r>
      <w:r w:rsidR="008600E5">
        <w:rPr>
          <w:rFonts w:ascii="Tahoma" w:hAnsi="Tahoma" w:cs="Tahoma"/>
          <w:sz w:val="22"/>
          <w:szCs w:val="22"/>
        </w:rPr>
        <w:t>ın toplantılarının düzenlenmesi çalışmaları</w:t>
      </w:r>
      <w:r>
        <w:rPr>
          <w:rFonts w:ascii="Tahoma" w:hAnsi="Tahoma" w:cs="Tahoma"/>
          <w:sz w:val="22"/>
          <w:szCs w:val="22"/>
        </w:rPr>
        <w:t xml:space="preserve"> sürdürülecek</w:t>
      </w:r>
      <w:r w:rsidR="008600E5">
        <w:rPr>
          <w:rFonts w:ascii="Tahoma" w:hAnsi="Tahoma" w:cs="Tahoma"/>
          <w:sz w:val="22"/>
          <w:szCs w:val="22"/>
        </w:rPr>
        <w:t>tir.</w:t>
      </w:r>
      <w:r>
        <w:rPr>
          <w:rFonts w:ascii="Tahoma" w:hAnsi="Tahoma" w:cs="Tahoma"/>
          <w:sz w:val="22"/>
          <w:szCs w:val="22"/>
        </w:rPr>
        <w:t xml:space="preserve"> </w:t>
      </w:r>
      <w:r w:rsidR="009448BA">
        <w:rPr>
          <w:rFonts w:ascii="Tahoma" w:hAnsi="Tahoma" w:cs="Tahoma"/>
          <w:sz w:val="22"/>
          <w:szCs w:val="22"/>
        </w:rPr>
        <w:t xml:space="preserve">Bu doğrultuda Bölge illerinde basın temsilcileri ile periyodik bilgilendirme etkinlikleri gerçekleştirilecektir. </w:t>
      </w:r>
    </w:p>
    <w:p w14:paraId="21448D56" w14:textId="77777777" w:rsidR="005135EF" w:rsidRDefault="005135EF" w:rsidP="005C3004">
      <w:pPr>
        <w:spacing w:line="360" w:lineRule="auto"/>
        <w:jc w:val="both"/>
        <w:rPr>
          <w:rFonts w:ascii="Tahoma" w:hAnsi="Tahoma" w:cs="Tahoma"/>
          <w:sz w:val="22"/>
          <w:szCs w:val="22"/>
        </w:rPr>
      </w:pPr>
      <w:r>
        <w:rPr>
          <w:rFonts w:ascii="Tahoma" w:hAnsi="Tahoma" w:cs="Tahoma"/>
          <w:sz w:val="22"/>
          <w:szCs w:val="22"/>
        </w:rPr>
        <w:t>TR63 Bölgesi illeri ile özdeşleşmiş</w:t>
      </w:r>
      <w:r w:rsidR="00845B11">
        <w:rPr>
          <w:rFonts w:ascii="Tahoma" w:hAnsi="Tahoma" w:cs="Tahoma"/>
          <w:sz w:val="22"/>
          <w:szCs w:val="22"/>
        </w:rPr>
        <w:t xml:space="preserve"> ürünlerin tanıtımının gerçekleştirilmesi amacıyla Bölge illerinde yer alan üniversiteler ile protokol yapıla</w:t>
      </w:r>
      <w:r w:rsidR="00AF6242">
        <w:rPr>
          <w:rFonts w:ascii="Tahoma" w:hAnsi="Tahoma" w:cs="Tahoma"/>
          <w:sz w:val="22"/>
          <w:szCs w:val="22"/>
        </w:rPr>
        <w:t>r</w:t>
      </w:r>
      <w:r w:rsidR="00845B11">
        <w:rPr>
          <w:rFonts w:ascii="Tahoma" w:hAnsi="Tahoma" w:cs="Tahoma"/>
          <w:sz w:val="22"/>
          <w:szCs w:val="22"/>
        </w:rPr>
        <w:t xml:space="preserve">ak coğrafi işaret alma potansiyeli bulunan ürünler ilgili paydaşlar işbirliğinde tespit edilecek ve her ilde öne çıkan ürünlerde coğrafi işaret tescil başvurusu yapılacaktır. </w:t>
      </w:r>
      <w:r w:rsidR="00E32555">
        <w:rPr>
          <w:rFonts w:ascii="Tahoma" w:hAnsi="Tahoma" w:cs="Tahoma"/>
          <w:sz w:val="22"/>
          <w:szCs w:val="22"/>
        </w:rPr>
        <w:t>Bunun yanı sıra bölgemizin değerlerinin ulusal ve uluslararası gündemde daha fazla yer alması amacıyla Kısa Film Yarışması düzenlenecektir. Başarılı olduğu takdirde geleneksel hale getirilmesi planlanan etkinlik</w:t>
      </w:r>
      <w:r w:rsidR="00F979FC">
        <w:rPr>
          <w:rFonts w:ascii="Tahoma" w:hAnsi="Tahoma" w:cs="Tahoma"/>
          <w:sz w:val="22"/>
          <w:szCs w:val="22"/>
        </w:rPr>
        <w:t xml:space="preserve">te yarışma katılımı ödüllendirilecek ve yarışma sonuçlarının tanıtımı gerçekleştirilecektir. </w:t>
      </w:r>
    </w:p>
    <w:p w14:paraId="5DEED63C" w14:textId="77777777" w:rsidR="00845B11" w:rsidRDefault="00F91CE0" w:rsidP="005C3004">
      <w:pPr>
        <w:spacing w:line="360" w:lineRule="auto"/>
        <w:jc w:val="both"/>
        <w:rPr>
          <w:rFonts w:ascii="Tahoma" w:hAnsi="Tahoma" w:cs="Tahoma"/>
          <w:sz w:val="22"/>
          <w:szCs w:val="22"/>
        </w:rPr>
      </w:pPr>
      <w:r>
        <w:rPr>
          <w:rFonts w:ascii="Tahoma" w:hAnsi="Tahoma" w:cs="Tahoma"/>
          <w:sz w:val="22"/>
          <w:szCs w:val="22"/>
        </w:rPr>
        <w:t xml:space="preserve">Ajansımız tarafından uygulanan mali destek programlarının farkındalığını artırmak ve potansiyel yararlanıcıları, başarı ile tamamlanmış proje örnekleri ile bilgilendirmek amacıyla 2014 yılında hazırlanan “2010 Yılı Mali Destek Programı Başarılı Projeler” kitabının devamı niteliğinde, 2012 Yılı Mali Destek Programı Başarılı Projeler kitabı hazırlanacaktır. </w:t>
      </w:r>
    </w:p>
    <w:p w14:paraId="2E9DAC44" w14:textId="77777777" w:rsidR="007223E9" w:rsidRDefault="007223E9" w:rsidP="005C3004">
      <w:pPr>
        <w:spacing w:line="360" w:lineRule="auto"/>
        <w:jc w:val="both"/>
        <w:rPr>
          <w:rFonts w:ascii="Tahoma" w:hAnsi="Tahoma" w:cs="Tahoma"/>
          <w:sz w:val="22"/>
          <w:szCs w:val="22"/>
        </w:rPr>
      </w:pPr>
      <w:r>
        <w:rPr>
          <w:rFonts w:ascii="Tahoma" w:hAnsi="Tahoma" w:cs="Tahoma"/>
          <w:sz w:val="22"/>
          <w:szCs w:val="22"/>
        </w:rPr>
        <w:t xml:space="preserve">Bölgede yer alan kamu, STK ve özel sektör temsilcileri ile iletişim bağlarını kuvvetlendirmek, sektörel/tematik bilgilendirme toplantıları gerçekleştirmek ve Kalkınma Kurulu’nun etkinliği artırmak amacıyla Kalkınma Kurulu’nda yer alan kurum temsilcileri önderliğinde Sektörel İşbirliği Ağları oluşturulacaktır. </w:t>
      </w:r>
    </w:p>
    <w:p w14:paraId="71E678D4" w14:textId="77777777" w:rsidR="007223E9" w:rsidRDefault="007223E9" w:rsidP="005C3004">
      <w:pPr>
        <w:spacing w:line="360" w:lineRule="auto"/>
        <w:jc w:val="both"/>
        <w:rPr>
          <w:rFonts w:ascii="Tahoma" w:hAnsi="Tahoma" w:cs="Tahoma"/>
          <w:sz w:val="22"/>
          <w:szCs w:val="22"/>
        </w:rPr>
      </w:pPr>
    </w:p>
    <w:p w14:paraId="31B64BD6" w14:textId="77777777" w:rsidR="003805BA" w:rsidRDefault="003805BA" w:rsidP="005C3004">
      <w:pPr>
        <w:spacing w:line="360" w:lineRule="auto"/>
        <w:jc w:val="both"/>
        <w:rPr>
          <w:rFonts w:ascii="Tahoma" w:hAnsi="Tahoma" w:cs="Tahoma"/>
          <w:sz w:val="22"/>
          <w:szCs w:val="22"/>
        </w:rPr>
      </w:pPr>
    </w:p>
    <w:p w14:paraId="39881D18" w14:textId="77777777" w:rsidR="00AF5F5D" w:rsidRDefault="00AF5F5D" w:rsidP="005C3004">
      <w:pPr>
        <w:spacing w:line="360" w:lineRule="auto"/>
        <w:jc w:val="both"/>
        <w:rPr>
          <w:rFonts w:ascii="Tahoma" w:hAnsi="Tahoma" w:cs="Tahoma"/>
          <w:sz w:val="22"/>
          <w:szCs w:val="22"/>
        </w:rPr>
      </w:pPr>
    </w:p>
    <w:p w14:paraId="35D0FF15" w14:textId="77777777" w:rsidR="00AF5F5D" w:rsidRDefault="00AF5F5D" w:rsidP="005C3004">
      <w:pPr>
        <w:spacing w:line="360" w:lineRule="auto"/>
        <w:jc w:val="both"/>
        <w:rPr>
          <w:rFonts w:ascii="Tahoma" w:hAnsi="Tahoma" w:cs="Tahoma"/>
          <w:sz w:val="22"/>
          <w:szCs w:val="22"/>
        </w:rPr>
      </w:pPr>
    </w:p>
    <w:p w14:paraId="2DD6888B" w14:textId="77777777" w:rsidR="00AF5F5D" w:rsidRDefault="00AF5F5D" w:rsidP="005C3004">
      <w:pPr>
        <w:spacing w:line="360" w:lineRule="auto"/>
        <w:jc w:val="both"/>
        <w:rPr>
          <w:rFonts w:ascii="Tahoma" w:hAnsi="Tahoma" w:cs="Tahoma"/>
          <w:sz w:val="22"/>
          <w:szCs w:val="22"/>
        </w:rPr>
      </w:pPr>
    </w:p>
    <w:p w14:paraId="1A411404" w14:textId="77777777" w:rsidR="00097CA2" w:rsidRPr="005C3004" w:rsidRDefault="00216DC4" w:rsidP="00216DC4">
      <w:pPr>
        <w:pStyle w:val="ResimYazs"/>
      </w:pPr>
      <w:bookmarkStart w:id="36" w:name="_Toc317057824"/>
      <w:bookmarkStart w:id="37" w:name="_Toc409020824"/>
      <w:r w:rsidRPr="005C3004">
        <w:lastRenderedPageBreak/>
        <w:t xml:space="preserve">Tablo </w:t>
      </w:r>
      <w:r w:rsidR="005975AF" w:rsidRPr="005C3004">
        <w:fldChar w:fldCharType="begin"/>
      </w:r>
      <w:r w:rsidR="000E5AE4" w:rsidRPr="005C3004">
        <w:instrText xml:space="preserve"> SEQ Tablo \* ARABIC </w:instrText>
      </w:r>
      <w:r w:rsidR="005975AF" w:rsidRPr="005C3004">
        <w:fldChar w:fldCharType="separate"/>
      </w:r>
      <w:r w:rsidR="006F5708">
        <w:rPr>
          <w:noProof/>
        </w:rPr>
        <w:t>10</w:t>
      </w:r>
      <w:r w:rsidR="005975AF" w:rsidRPr="005C3004">
        <w:rPr>
          <w:noProof/>
        </w:rPr>
        <w:fldChar w:fldCharType="end"/>
      </w:r>
      <w:r w:rsidRPr="005C3004">
        <w:t xml:space="preserve">. </w:t>
      </w:r>
      <w:r w:rsidR="00097CA2" w:rsidRPr="005C3004">
        <w:t>Ajans Bilgilendirme ve Tanıtım Faaliyetleri</w:t>
      </w:r>
      <w:bookmarkEnd w:id="36"/>
      <w:bookmarkEnd w:id="37"/>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6"/>
        <w:gridCol w:w="1558"/>
        <w:gridCol w:w="1894"/>
        <w:gridCol w:w="1481"/>
        <w:gridCol w:w="2003"/>
      </w:tblGrid>
      <w:tr w:rsidR="00AF155E" w:rsidRPr="001E49AA" w14:paraId="7491EC0B" w14:textId="77777777" w:rsidTr="00AF155E">
        <w:trPr>
          <w:trHeight w:val="581"/>
        </w:trPr>
        <w:tc>
          <w:tcPr>
            <w:tcW w:w="1319" w:type="pct"/>
            <w:vAlign w:val="center"/>
          </w:tcPr>
          <w:p w14:paraId="4DA996EC" w14:textId="77777777" w:rsidR="00AF155E" w:rsidRPr="001E49AA" w:rsidRDefault="00AF155E" w:rsidP="00097CA2">
            <w:pPr>
              <w:jc w:val="center"/>
              <w:rPr>
                <w:rFonts w:ascii="Tahoma" w:hAnsi="Tahoma" w:cs="Tahoma"/>
                <w:b/>
                <w:bCs/>
                <w:sz w:val="20"/>
                <w:szCs w:val="20"/>
                <w:lang w:eastAsia="tr-TR"/>
              </w:rPr>
            </w:pPr>
            <w:r w:rsidRPr="001E49AA">
              <w:rPr>
                <w:rFonts w:ascii="Tahoma" w:hAnsi="Tahoma" w:cs="Tahoma"/>
                <w:b/>
                <w:bCs/>
                <w:sz w:val="20"/>
                <w:szCs w:val="20"/>
                <w:lang w:eastAsia="tr-TR"/>
              </w:rPr>
              <w:t>Faaliyet Adı</w:t>
            </w:r>
          </w:p>
        </w:tc>
        <w:tc>
          <w:tcPr>
            <w:tcW w:w="827" w:type="pct"/>
            <w:vAlign w:val="center"/>
          </w:tcPr>
          <w:p w14:paraId="7E0FC1C9" w14:textId="77777777" w:rsidR="00AF155E" w:rsidRPr="001E49AA" w:rsidRDefault="00AF155E" w:rsidP="00097CA2">
            <w:pPr>
              <w:jc w:val="center"/>
              <w:rPr>
                <w:rFonts w:ascii="Tahoma" w:hAnsi="Tahoma" w:cs="Tahoma"/>
                <w:b/>
                <w:bCs/>
                <w:sz w:val="20"/>
                <w:szCs w:val="20"/>
                <w:lang w:eastAsia="tr-TR"/>
              </w:rPr>
            </w:pPr>
            <w:r w:rsidRPr="001E49AA">
              <w:rPr>
                <w:rFonts w:ascii="Tahoma" w:hAnsi="Tahoma" w:cs="Tahoma"/>
                <w:b/>
                <w:bCs/>
                <w:sz w:val="20"/>
                <w:szCs w:val="20"/>
                <w:lang w:eastAsia="tr-TR"/>
              </w:rPr>
              <w:t>Sorumlusu</w:t>
            </w:r>
          </w:p>
        </w:tc>
        <w:tc>
          <w:tcPr>
            <w:tcW w:w="1005" w:type="pct"/>
            <w:vAlign w:val="center"/>
          </w:tcPr>
          <w:p w14:paraId="3D8A24FF" w14:textId="77777777" w:rsidR="00AF155E" w:rsidRPr="001E49AA" w:rsidRDefault="00AF155E" w:rsidP="00097CA2">
            <w:pPr>
              <w:jc w:val="center"/>
              <w:rPr>
                <w:rFonts w:ascii="Tahoma" w:hAnsi="Tahoma" w:cs="Tahoma"/>
                <w:b/>
                <w:bCs/>
                <w:sz w:val="20"/>
                <w:szCs w:val="20"/>
                <w:lang w:eastAsia="tr-TR"/>
              </w:rPr>
            </w:pPr>
            <w:r w:rsidRPr="001E49AA">
              <w:rPr>
                <w:rFonts w:ascii="Tahoma" w:hAnsi="Tahoma" w:cs="Tahoma"/>
                <w:b/>
                <w:bCs/>
                <w:sz w:val="20"/>
                <w:szCs w:val="20"/>
                <w:lang w:eastAsia="tr-TR"/>
              </w:rPr>
              <w:t>İşbirliği Yapılacak Birim</w:t>
            </w:r>
          </w:p>
        </w:tc>
        <w:tc>
          <w:tcPr>
            <w:tcW w:w="786" w:type="pct"/>
            <w:vAlign w:val="center"/>
          </w:tcPr>
          <w:p w14:paraId="77BA108B" w14:textId="77777777" w:rsidR="00AF155E" w:rsidRPr="001E49AA" w:rsidRDefault="00AF155E" w:rsidP="00097CA2">
            <w:pPr>
              <w:jc w:val="center"/>
              <w:rPr>
                <w:rFonts w:ascii="Tahoma" w:hAnsi="Tahoma" w:cs="Tahoma"/>
                <w:b/>
                <w:bCs/>
                <w:sz w:val="20"/>
                <w:szCs w:val="20"/>
                <w:lang w:eastAsia="tr-TR"/>
              </w:rPr>
            </w:pPr>
            <w:r w:rsidRPr="001E49AA">
              <w:rPr>
                <w:rFonts w:ascii="Tahoma" w:hAnsi="Tahoma" w:cs="Tahoma"/>
                <w:b/>
                <w:bCs/>
                <w:sz w:val="20"/>
                <w:szCs w:val="20"/>
                <w:lang w:eastAsia="tr-TR"/>
              </w:rPr>
              <w:t>Süresi</w:t>
            </w:r>
          </w:p>
        </w:tc>
        <w:tc>
          <w:tcPr>
            <w:tcW w:w="1063" w:type="pct"/>
            <w:vAlign w:val="center"/>
          </w:tcPr>
          <w:p w14:paraId="38199065" w14:textId="77777777" w:rsidR="00AF155E" w:rsidRPr="001E49AA" w:rsidRDefault="00AF155E" w:rsidP="00097CA2">
            <w:pPr>
              <w:jc w:val="center"/>
              <w:rPr>
                <w:rFonts w:ascii="Tahoma" w:hAnsi="Tahoma" w:cs="Tahoma"/>
                <w:b/>
                <w:bCs/>
                <w:sz w:val="20"/>
                <w:szCs w:val="20"/>
              </w:rPr>
            </w:pPr>
            <w:r w:rsidRPr="001E49AA">
              <w:rPr>
                <w:rFonts w:ascii="Tahoma" w:hAnsi="Tahoma" w:cs="Tahoma"/>
                <w:b/>
                <w:bCs/>
                <w:sz w:val="20"/>
                <w:szCs w:val="20"/>
              </w:rPr>
              <w:t>Tahmini</w:t>
            </w:r>
          </w:p>
          <w:p w14:paraId="47C53BBF" w14:textId="77777777" w:rsidR="00AF155E" w:rsidRPr="001E49AA" w:rsidRDefault="00AF155E" w:rsidP="00097CA2">
            <w:pPr>
              <w:jc w:val="center"/>
              <w:rPr>
                <w:rFonts w:ascii="Tahoma" w:hAnsi="Tahoma" w:cs="Tahoma"/>
                <w:b/>
                <w:bCs/>
                <w:sz w:val="20"/>
                <w:szCs w:val="20"/>
              </w:rPr>
            </w:pPr>
            <w:r w:rsidRPr="001E49AA">
              <w:rPr>
                <w:rFonts w:ascii="Tahoma" w:hAnsi="Tahoma" w:cs="Tahoma"/>
                <w:b/>
                <w:bCs/>
                <w:sz w:val="20"/>
                <w:szCs w:val="20"/>
              </w:rPr>
              <w:t>Maliyet</w:t>
            </w:r>
          </w:p>
        </w:tc>
      </w:tr>
      <w:tr w:rsidR="00AF155E" w:rsidRPr="001E49AA" w14:paraId="04A6F529" w14:textId="77777777" w:rsidTr="00AF155E">
        <w:trPr>
          <w:cantSplit/>
          <w:trHeight w:val="599"/>
        </w:trPr>
        <w:tc>
          <w:tcPr>
            <w:tcW w:w="1319" w:type="pct"/>
            <w:vAlign w:val="center"/>
          </w:tcPr>
          <w:p w14:paraId="1D196426" w14:textId="77777777" w:rsidR="00AF155E" w:rsidRPr="001E49AA" w:rsidRDefault="00AF155E" w:rsidP="00097CA2">
            <w:pPr>
              <w:rPr>
                <w:rFonts w:ascii="Tahoma" w:hAnsi="Tahoma" w:cs="Tahoma"/>
                <w:sz w:val="20"/>
                <w:szCs w:val="20"/>
              </w:rPr>
            </w:pPr>
            <w:r w:rsidRPr="001E49AA">
              <w:rPr>
                <w:rFonts w:ascii="Tahoma" w:hAnsi="Tahoma" w:cs="Tahoma"/>
                <w:sz w:val="20"/>
                <w:szCs w:val="20"/>
              </w:rPr>
              <w:t>Bilgilendirme, Tanıtım ve Eğitim Faaliyetleri</w:t>
            </w:r>
          </w:p>
        </w:tc>
        <w:tc>
          <w:tcPr>
            <w:tcW w:w="827" w:type="pct"/>
          </w:tcPr>
          <w:p w14:paraId="7223CCE9" w14:textId="77777777" w:rsidR="00AF155E" w:rsidRPr="001E49AA" w:rsidRDefault="00AF155E" w:rsidP="00097CA2">
            <w:pPr>
              <w:jc w:val="center"/>
            </w:pPr>
            <w:r w:rsidRPr="001E49AA">
              <w:rPr>
                <w:rFonts w:ascii="Tahoma" w:hAnsi="Tahoma" w:cs="Tahoma"/>
                <w:sz w:val="20"/>
                <w:szCs w:val="20"/>
              </w:rPr>
              <w:t>Kurumsal Koordinasyon Birimi</w:t>
            </w:r>
          </w:p>
        </w:tc>
        <w:tc>
          <w:tcPr>
            <w:tcW w:w="1005" w:type="pct"/>
            <w:shd w:val="clear" w:color="auto" w:fill="auto"/>
            <w:vAlign w:val="center"/>
          </w:tcPr>
          <w:p w14:paraId="6278EEF1" w14:textId="77777777" w:rsidR="00AF155E" w:rsidRPr="001E49AA" w:rsidRDefault="00AF155E" w:rsidP="00097CA2">
            <w:pPr>
              <w:jc w:val="center"/>
              <w:rPr>
                <w:rFonts w:ascii="Tahoma" w:hAnsi="Tahoma" w:cs="Tahoma"/>
                <w:sz w:val="20"/>
                <w:szCs w:val="20"/>
              </w:rPr>
            </w:pPr>
            <w:r w:rsidRPr="001E49AA">
              <w:rPr>
                <w:rFonts w:ascii="Tahoma" w:hAnsi="Tahoma" w:cs="Tahoma"/>
                <w:sz w:val="20"/>
                <w:szCs w:val="20"/>
              </w:rPr>
              <w:t>Tüm Birimler</w:t>
            </w:r>
          </w:p>
        </w:tc>
        <w:tc>
          <w:tcPr>
            <w:tcW w:w="786" w:type="pct"/>
            <w:vAlign w:val="center"/>
          </w:tcPr>
          <w:p w14:paraId="54738DC2" w14:textId="77777777" w:rsidR="00AF155E" w:rsidRPr="001E49AA" w:rsidRDefault="00AF155E" w:rsidP="00097CA2">
            <w:pPr>
              <w:jc w:val="center"/>
              <w:rPr>
                <w:rFonts w:ascii="Tahoma" w:hAnsi="Tahoma" w:cs="Tahoma"/>
                <w:sz w:val="20"/>
                <w:szCs w:val="20"/>
              </w:rPr>
            </w:pPr>
            <w:r w:rsidRPr="001E49AA">
              <w:rPr>
                <w:rFonts w:ascii="Tahoma" w:hAnsi="Tahoma" w:cs="Tahoma"/>
                <w:sz w:val="20"/>
                <w:szCs w:val="20"/>
              </w:rPr>
              <w:t>01.01.2015 31.12.2015</w:t>
            </w:r>
          </w:p>
        </w:tc>
        <w:tc>
          <w:tcPr>
            <w:tcW w:w="1063" w:type="pct"/>
            <w:vAlign w:val="center"/>
          </w:tcPr>
          <w:p w14:paraId="70122F21" w14:textId="77777777" w:rsidR="00AF155E" w:rsidRPr="001E49AA" w:rsidRDefault="002234AD" w:rsidP="00FB3BAC">
            <w:pPr>
              <w:ind w:hanging="60"/>
              <w:jc w:val="center"/>
              <w:rPr>
                <w:rFonts w:ascii="Tahoma" w:hAnsi="Tahoma" w:cs="Tahoma"/>
                <w:sz w:val="20"/>
                <w:szCs w:val="20"/>
              </w:rPr>
            </w:pPr>
            <w:r>
              <w:rPr>
                <w:rFonts w:ascii="Tahoma" w:hAnsi="Tahoma" w:cs="Tahoma"/>
                <w:sz w:val="20"/>
                <w:szCs w:val="20"/>
              </w:rPr>
              <w:t>50</w:t>
            </w:r>
            <w:r w:rsidR="00AF155E" w:rsidRPr="001E49AA">
              <w:rPr>
                <w:rFonts w:ascii="Tahoma" w:hAnsi="Tahoma" w:cs="Tahoma"/>
                <w:sz w:val="20"/>
                <w:szCs w:val="20"/>
              </w:rPr>
              <w:t xml:space="preserve">.000,00 TL </w:t>
            </w:r>
          </w:p>
        </w:tc>
      </w:tr>
      <w:tr w:rsidR="009448BA" w:rsidRPr="001E49AA" w14:paraId="662365EC" w14:textId="77777777" w:rsidTr="009B18DC">
        <w:trPr>
          <w:cantSplit/>
          <w:trHeight w:val="811"/>
        </w:trPr>
        <w:tc>
          <w:tcPr>
            <w:tcW w:w="1319" w:type="pct"/>
            <w:vAlign w:val="center"/>
          </w:tcPr>
          <w:p w14:paraId="1417D63A" w14:textId="77777777" w:rsidR="009448BA" w:rsidRPr="001E49AA" w:rsidRDefault="009448BA" w:rsidP="009448BA">
            <w:pPr>
              <w:rPr>
                <w:rFonts w:ascii="Tahoma" w:hAnsi="Tahoma" w:cs="Tahoma"/>
                <w:sz w:val="20"/>
                <w:szCs w:val="20"/>
              </w:rPr>
            </w:pPr>
            <w:r w:rsidRPr="001E49AA">
              <w:rPr>
                <w:rFonts w:ascii="Tahoma" w:hAnsi="Tahoma" w:cs="Tahoma"/>
                <w:sz w:val="20"/>
                <w:szCs w:val="20"/>
              </w:rPr>
              <w:t>Basın Temsilcileri Bilgilendirme Etkinlikleri</w:t>
            </w:r>
          </w:p>
        </w:tc>
        <w:tc>
          <w:tcPr>
            <w:tcW w:w="827" w:type="pct"/>
          </w:tcPr>
          <w:p w14:paraId="7182289D" w14:textId="77777777" w:rsidR="009448BA" w:rsidRPr="001E49AA" w:rsidRDefault="009448BA" w:rsidP="009B18DC">
            <w:pPr>
              <w:jc w:val="center"/>
            </w:pPr>
            <w:r w:rsidRPr="001E49AA">
              <w:rPr>
                <w:rFonts w:ascii="Tahoma" w:hAnsi="Tahoma" w:cs="Tahoma"/>
                <w:sz w:val="20"/>
                <w:szCs w:val="20"/>
              </w:rPr>
              <w:t>Kurumsal Koordinasyon Birimi</w:t>
            </w:r>
          </w:p>
        </w:tc>
        <w:tc>
          <w:tcPr>
            <w:tcW w:w="1005" w:type="pct"/>
            <w:shd w:val="clear" w:color="auto" w:fill="auto"/>
            <w:vAlign w:val="center"/>
          </w:tcPr>
          <w:p w14:paraId="295CFC0F" w14:textId="77777777" w:rsidR="009448BA" w:rsidRPr="001E49AA" w:rsidRDefault="009448BA" w:rsidP="009B18DC">
            <w:pPr>
              <w:jc w:val="center"/>
              <w:rPr>
                <w:rFonts w:ascii="Tahoma" w:hAnsi="Tahoma" w:cs="Tahoma"/>
                <w:sz w:val="20"/>
                <w:szCs w:val="20"/>
              </w:rPr>
            </w:pPr>
            <w:r w:rsidRPr="001E49AA">
              <w:rPr>
                <w:rFonts w:ascii="Tahoma" w:hAnsi="Tahoma" w:cs="Tahoma"/>
                <w:sz w:val="20"/>
                <w:szCs w:val="20"/>
              </w:rPr>
              <w:t>Tüm Birimler</w:t>
            </w:r>
          </w:p>
        </w:tc>
        <w:tc>
          <w:tcPr>
            <w:tcW w:w="786" w:type="pct"/>
            <w:vAlign w:val="center"/>
          </w:tcPr>
          <w:p w14:paraId="6F3E8A03" w14:textId="77777777" w:rsidR="009448BA" w:rsidRPr="001E49AA" w:rsidRDefault="009448BA" w:rsidP="009B18DC">
            <w:pPr>
              <w:jc w:val="center"/>
              <w:rPr>
                <w:rFonts w:ascii="Tahoma" w:hAnsi="Tahoma" w:cs="Tahoma"/>
                <w:sz w:val="20"/>
                <w:szCs w:val="20"/>
              </w:rPr>
            </w:pPr>
            <w:r w:rsidRPr="001E49AA">
              <w:rPr>
                <w:rFonts w:ascii="Tahoma" w:hAnsi="Tahoma" w:cs="Tahoma"/>
                <w:sz w:val="20"/>
                <w:szCs w:val="20"/>
              </w:rPr>
              <w:t>01.01.2015 31.12.2015</w:t>
            </w:r>
          </w:p>
        </w:tc>
        <w:tc>
          <w:tcPr>
            <w:tcW w:w="1063" w:type="pct"/>
            <w:vAlign w:val="center"/>
          </w:tcPr>
          <w:p w14:paraId="4D4188A1" w14:textId="77777777" w:rsidR="009448BA" w:rsidRPr="001E49AA" w:rsidRDefault="009448BA" w:rsidP="009B18DC">
            <w:pPr>
              <w:ind w:hanging="60"/>
              <w:jc w:val="center"/>
              <w:rPr>
                <w:rFonts w:ascii="Tahoma" w:hAnsi="Tahoma" w:cs="Tahoma"/>
                <w:sz w:val="20"/>
                <w:szCs w:val="20"/>
              </w:rPr>
            </w:pPr>
            <w:r w:rsidRPr="001E49AA">
              <w:rPr>
                <w:rFonts w:ascii="Tahoma" w:hAnsi="Tahoma" w:cs="Tahoma"/>
                <w:sz w:val="20"/>
                <w:szCs w:val="20"/>
              </w:rPr>
              <w:t xml:space="preserve">20.000,00 TL </w:t>
            </w:r>
          </w:p>
        </w:tc>
      </w:tr>
      <w:tr w:rsidR="009448BA" w:rsidRPr="001E49AA" w14:paraId="02003A12" w14:textId="77777777" w:rsidTr="00AF155E">
        <w:trPr>
          <w:cantSplit/>
          <w:trHeight w:val="811"/>
        </w:trPr>
        <w:tc>
          <w:tcPr>
            <w:tcW w:w="1319" w:type="pct"/>
            <w:vAlign w:val="center"/>
          </w:tcPr>
          <w:p w14:paraId="7709FBFA" w14:textId="77777777" w:rsidR="009448BA" w:rsidRPr="001E49AA" w:rsidRDefault="009448BA" w:rsidP="00097CA2">
            <w:pPr>
              <w:rPr>
                <w:rFonts w:ascii="Tahoma" w:hAnsi="Tahoma" w:cs="Tahoma"/>
                <w:sz w:val="20"/>
                <w:szCs w:val="20"/>
              </w:rPr>
            </w:pPr>
            <w:r w:rsidRPr="001E49AA">
              <w:rPr>
                <w:rFonts w:ascii="Tahoma" w:hAnsi="Tahoma" w:cs="Tahoma"/>
                <w:sz w:val="20"/>
                <w:szCs w:val="20"/>
              </w:rPr>
              <w:t>Yönetim Kurulu ve Kalkınma Kurulu Toplantıları</w:t>
            </w:r>
          </w:p>
        </w:tc>
        <w:tc>
          <w:tcPr>
            <w:tcW w:w="827" w:type="pct"/>
            <w:vAlign w:val="center"/>
          </w:tcPr>
          <w:p w14:paraId="55149F94" w14:textId="77777777" w:rsidR="009448BA" w:rsidRPr="001E49AA" w:rsidRDefault="009448BA" w:rsidP="007A2546">
            <w:pPr>
              <w:jc w:val="center"/>
            </w:pPr>
            <w:r w:rsidRPr="001E49AA">
              <w:rPr>
                <w:rFonts w:ascii="Tahoma" w:hAnsi="Tahoma" w:cs="Tahoma"/>
                <w:sz w:val="20"/>
                <w:szCs w:val="20"/>
              </w:rPr>
              <w:t>Kurumsal Koordinasyon Birimi</w:t>
            </w:r>
          </w:p>
        </w:tc>
        <w:tc>
          <w:tcPr>
            <w:tcW w:w="1005" w:type="pct"/>
            <w:shd w:val="clear" w:color="auto" w:fill="auto"/>
            <w:vAlign w:val="center"/>
          </w:tcPr>
          <w:p w14:paraId="133AD10D" w14:textId="77777777" w:rsidR="009448BA" w:rsidRPr="001E49AA" w:rsidRDefault="009448BA" w:rsidP="00097CA2">
            <w:pPr>
              <w:jc w:val="center"/>
              <w:rPr>
                <w:rFonts w:ascii="Tahoma" w:hAnsi="Tahoma" w:cs="Tahoma"/>
                <w:sz w:val="20"/>
                <w:szCs w:val="20"/>
              </w:rPr>
            </w:pPr>
            <w:r w:rsidRPr="001E49AA">
              <w:rPr>
                <w:rFonts w:ascii="Tahoma" w:hAnsi="Tahoma" w:cs="Tahoma"/>
                <w:sz w:val="20"/>
                <w:szCs w:val="20"/>
              </w:rPr>
              <w:t>Tüm Birimler</w:t>
            </w:r>
          </w:p>
        </w:tc>
        <w:tc>
          <w:tcPr>
            <w:tcW w:w="786" w:type="pct"/>
            <w:vAlign w:val="center"/>
          </w:tcPr>
          <w:p w14:paraId="5272A2DC" w14:textId="77777777" w:rsidR="009448BA" w:rsidRPr="001E49AA" w:rsidRDefault="009448BA" w:rsidP="00B70C77">
            <w:pPr>
              <w:jc w:val="center"/>
              <w:rPr>
                <w:rFonts w:ascii="Tahoma" w:hAnsi="Tahoma" w:cs="Tahoma"/>
                <w:sz w:val="20"/>
                <w:szCs w:val="20"/>
              </w:rPr>
            </w:pPr>
            <w:r w:rsidRPr="001E49AA">
              <w:rPr>
                <w:rFonts w:ascii="Tahoma" w:hAnsi="Tahoma" w:cs="Tahoma"/>
                <w:sz w:val="20"/>
                <w:szCs w:val="20"/>
              </w:rPr>
              <w:t>01.01.2015 31.12.2015</w:t>
            </w:r>
          </w:p>
        </w:tc>
        <w:tc>
          <w:tcPr>
            <w:tcW w:w="1063" w:type="pct"/>
            <w:vAlign w:val="center"/>
          </w:tcPr>
          <w:p w14:paraId="12DEA22C" w14:textId="77777777" w:rsidR="009448BA" w:rsidRPr="001E49AA" w:rsidRDefault="002234AD" w:rsidP="00FB3BAC">
            <w:pPr>
              <w:ind w:hanging="60"/>
              <w:jc w:val="center"/>
              <w:rPr>
                <w:rFonts w:ascii="Tahoma" w:hAnsi="Tahoma" w:cs="Tahoma"/>
                <w:sz w:val="20"/>
                <w:szCs w:val="20"/>
              </w:rPr>
            </w:pPr>
            <w:r>
              <w:rPr>
                <w:rFonts w:ascii="Tahoma" w:hAnsi="Tahoma" w:cs="Tahoma"/>
                <w:sz w:val="20"/>
                <w:szCs w:val="20"/>
              </w:rPr>
              <w:t>100</w:t>
            </w:r>
            <w:r w:rsidR="009448BA" w:rsidRPr="001E49AA">
              <w:rPr>
                <w:rFonts w:ascii="Tahoma" w:hAnsi="Tahoma" w:cs="Tahoma"/>
                <w:sz w:val="20"/>
                <w:szCs w:val="20"/>
              </w:rPr>
              <w:t>.000,00 TL</w:t>
            </w:r>
          </w:p>
        </w:tc>
      </w:tr>
      <w:tr w:rsidR="007223E9" w:rsidRPr="001E49AA" w14:paraId="26660971" w14:textId="77777777" w:rsidTr="00AF155E">
        <w:trPr>
          <w:cantSplit/>
          <w:trHeight w:val="811"/>
        </w:trPr>
        <w:tc>
          <w:tcPr>
            <w:tcW w:w="1319" w:type="pct"/>
            <w:vAlign w:val="center"/>
          </w:tcPr>
          <w:p w14:paraId="5DC06DF9" w14:textId="77777777" w:rsidR="007223E9" w:rsidRPr="001E49AA" w:rsidRDefault="007223E9" w:rsidP="00097CA2">
            <w:pPr>
              <w:rPr>
                <w:rFonts w:ascii="Tahoma" w:hAnsi="Tahoma" w:cs="Tahoma"/>
                <w:sz w:val="20"/>
                <w:szCs w:val="20"/>
              </w:rPr>
            </w:pPr>
            <w:r w:rsidRPr="001E49AA">
              <w:rPr>
                <w:rFonts w:ascii="Tahoma" w:hAnsi="Tahoma" w:cs="Tahoma"/>
                <w:sz w:val="20"/>
                <w:szCs w:val="20"/>
              </w:rPr>
              <w:t>Sektörel İşbirliği Ağları</w:t>
            </w:r>
          </w:p>
        </w:tc>
        <w:tc>
          <w:tcPr>
            <w:tcW w:w="827" w:type="pct"/>
            <w:vAlign w:val="center"/>
          </w:tcPr>
          <w:p w14:paraId="3A47D475" w14:textId="77777777" w:rsidR="007223E9" w:rsidRPr="001E49AA" w:rsidRDefault="007223E9" w:rsidP="00CB7332">
            <w:pPr>
              <w:jc w:val="center"/>
              <w:rPr>
                <w:rFonts w:ascii="Tahoma" w:hAnsi="Tahoma" w:cs="Tahoma"/>
                <w:sz w:val="20"/>
                <w:szCs w:val="20"/>
              </w:rPr>
            </w:pPr>
            <w:r w:rsidRPr="001E49AA">
              <w:rPr>
                <w:rFonts w:ascii="Tahoma" w:hAnsi="Tahoma" w:cs="Tahoma"/>
                <w:sz w:val="20"/>
                <w:szCs w:val="20"/>
              </w:rPr>
              <w:t>Kurumsal Koordinasyon Birimi</w:t>
            </w:r>
          </w:p>
        </w:tc>
        <w:tc>
          <w:tcPr>
            <w:tcW w:w="1005" w:type="pct"/>
            <w:shd w:val="clear" w:color="auto" w:fill="auto"/>
            <w:vAlign w:val="center"/>
          </w:tcPr>
          <w:p w14:paraId="70AE65AA" w14:textId="77777777" w:rsidR="007223E9" w:rsidRPr="001E49AA" w:rsidRDefault="007223E9" w:rsidP="00CB7332">
            <w:pPr>
              <w:jc w:val="center"/>
              <w:rPr>
                <w:rFonts w:ascii="Tahoma" w:hAnsi="Tahoma" w:cs="Tahoma"/>
                <w:sz w:val="20"/>
                <w:szCs w:val="20"/>
              </w:rPr>
            </w:pPr>
            <w:r w:rsidRPr="001E49AA">
              <w:rPr>
                <w:rFonts w:ascii="Tahoma" w:hAnsi="Tahoma" w:cs="Tahoma"/>
                <w:sz w:val="20"/>
                <w:szCs w:val="20"/>
              </w:rPr>
              <w:t>Tüm Birimler</w:t>
            </w:r>
          </w:p>
        </w:tc>
        <w:tc>
          <w:tcPr>
            <w:tcW w:w="786" w:type="pct"/>
            <w:vAlign w:val="center"/>
          </w:tcPr>
          <w:p w14:paraId="6D7F30CD" w14:textId="77777777" w:rsidR="007223E9" w:rsidRPr="001E49AA" w:rsidRDefault="007223E9" w:rsidP="009B18DC">
            <w:pPr>
              <w:jc w:val="center"/>
              <w:rPr>
                <w:rFonts w:ascii="Tahoma" w:hAnsi="Tahoma" w:cs="Tahoma"/>
                <w:sz w:val="20"/>
                <w:szCs w:val="20"/>
              </w:rPr>
            </w:pPr>
            <w:r w:rsidRPr="001E49AA">
              <w:rPr>
                <w:rFonts w:ascii="Tahoma" w:hAnsi="Tahoma" w:cs="Tahoma"/>
                <w:sz w:val="20"/>
                <w:szCs w:val="20"/>
              </w:rPr>
              <w:t>01.01.2015 31.12.2015</w:t>
            </w:r>
          </w:p>
        </w:tc>
        <w:tc>
          <w:tcPr>
            <w:tcW w:w="1063" w:type="pct"/>
            <w:vAlign w:val="center"/>
          </w:tcPr>
          <w:p w14:paraId="43802707" w14:textId="77777777" w:rsidR="007223E9" w:rsidRPr="001E49AA" w:rsidRDefault="007223E9" w:rsidP="005C3004">
            <w:pPr>
              <w:ind w:hanging="60"/>
              <w:jc w:val="center"/>
              <w:rPr>
                <w:rFonts w:ascii="Tahoma" w:hAnsi="Tahoma" w:cs="Tahoma"/>
                <w:sz w:val="20"/>
                <w:szCs w:val="20"/>
              </w:rPr>
            </w:pPr>
            <w:r w:rsidRPr="001E49AA">
              <w:rPr>
                <w:rFonts w:ascii="Tahoma" w:hAnsi="Tahoma" w:cs="Tahoma"/>
                <w:sz w:val="20"/>
                <w:szCs w:val="20"/>
              </w:rPr>
              <w:t>20.000,00 TL</w:t>
            </w:r>
          </w:p>
        </w:tc>
      </w:tr>
      <w:tr w:rsidR="007223E9" w:rsidRPr="001E49AA" w14:paraId="033CCA73" w14:textId="77777777" w:rsidTr="00AF155E">
        <w:trPr>
          <w:cantSplit/>
          <w:trHeight w:val="811"/>
        </w:trPr>
        <w:tc>
          <w:tcPr>
            <w:tcW w:w="1319" w:type="pct"/>
            <w:vAlign w:val="center"/>
          </w:tcPr>
          <w:p w14:paraId="3384FBFC" w14:textId="77777777" w:rsidR="007223E9" w:rsidRPr="001E49AA" w:rsidRDefault="007223E9" w:rsidP="00097CA2">
            <w:pPr>
              <w:rPr>
                <w:rFonts w:ascii="Tahoma" w:hAnsi="Tahoma" w:cs="Tahoma"/>
                <w:sz w:val="20"/>
                <w:szCs w:val="20"/>
              </w:rPr>
            </w:pPr>
            <w:r w:rsidRPr="001E49AA">
              <w:rPr>
                <w:rFonts w:ascii="Tahoma" w:hAnsi="Tahoma" w:cs="Tahoma"/>
                <w:sz w:val="20"/>
                <w:szCs w:val="20"/>
              </w:rPr>
              <w:t>Kısa Film Yarışması</w:t>
            </w:r>
          </w:p>
        </w:tc>
        <w:tc>
          <w:tcPr>
            <w:tcW w:w="827" w:type="pct"/>
            <w:vAlign w:val="center"/>
          </w:tcPr>
          <w:p w14:paraId="0FC3B46A" w14:textId="77777777" w:rsidR="007223E9" w:rsidRPr="001E49AA" w:rsidRDefault="007223E9" w:rsidP="00CB7332">
            <w:pPr>
              <w:jc w:val="center"/>
            </w:pPr>
            <w:r w:rsidRPr="001E49AA">
              <w:rPr>
                <w:rFonts w:ascii="Tahoma" w:hAnsi="Tahoma" w:cs="Tahoma"/>
                <w:sz w:val="20"/>
                <w:szCs w:val="20"/>
              </w:rPr>
              <w:t>Kurumsal Koordinasyon Birimi</w:t>
            </w:r>
          </w:p>
        </w:tc>
        <w:tc>
          <w:tcPr>
            <w:tcW w:w="1005" w:type="pct"/>
            <w:shd w:val="clear" w:color="auto" w:fill="auto"/>
            <w:vAlign w:val="center"/>
          </w:tcPr>
          <w:p w14:paraId="61ECED05" w14:textId="77777777" w:rsidR="007223E9" w:rsidRPr="001E49AA" w:rsidRDefault="007223E9" w:rsidP="00CB7332">
            <w:pPr>
              <w:jc w:val="center"/>
              <w:rPr>
                <w:rFonts w:ascii="Tahoma" w:hAnsi="Tahoma" w:cs="Tahoma"/>
                <w:sz w:val="20"/>
                <w:szCs w:val="20"/>
              </w:rPr>
            </w:pPr>
            <w:r w:rsidRPr="001E49AA">
              <w:rPr>
                <w:rFonts w:ascii="Tahoma" w:hAnsi="Tahoma" w:cs="Tahoma"/>
                <w:sz w:val="20"/>
                <w:szCs w:val="20"/>
              </w:rPr>
              <w:t>Tüm Birimler</w:t>
            </w:r>
          </w:p>
        </w:tc>
        <w:tc>
          <w:tcPr>
            <w:tcW w:w="786" w:type="pct"/>
            <w:vAlign w:val="center"/>
          </w:tcPr>
          <w:p w14:paraId="594DC097" w14:textId="77777777" w:rsidR="007223E9" w:rsidRPr="001E49AA" w:rsidRDefault="007223E9" w:rsidP="002527B0">
            <w:pPr>
              <w:jc w:val="center"/>
              <w:rPr>
                <w:rFonts w:ascii="Tahoma" w:hAnsi="Tahoma" w:cs="Tahoma"/>
                <w:sz w:val="20"/>
                <w:szCs w:val="20"/>
              </w:rPr>
            </w:pPr>
            <w:r w:rsidRPr="001E49AA">
              <w:rPr>
                <w:rFonts w:ascii="Tahoma" w:hAnsi="Tahoma" w:cs="Tahoma"/>
                <w:sz w:val="20"/>
                <w:szCs w:val="20"/>
              </w:rPr>
              <w:t>01.06.2015 31.12.2015</w:t>
            </w:r>
          </w:p>
        </w:tc>
        <w:tc>
          <w:tcPr>
            <w:tcW w:w="1063" w:type="pct"/>
            <w:vAlign w:val="center"/>
          </w:tcPr>
          <w:p w14:paraId="16E250A7" w14:textId="77777777" w:rsidR="007223E9" w:rsidRPr="001E49AA" w:rsidRDefault="007223E9" w:rsidP="00CB7332">
            <w:pPr>
              <w:ind w:hanging="60"/>
              <w:jc w:val="center"/>
              <w:rPr>
                <w:rFonts w:ascii="Tahoma" w:hAnsi="Tahoma" w:cs="Tahoma"/>
                <w:sz w:val="20"/>
                <w:szCs w:val="20"/>
              </w:rPr>
            </w:pPr>
            <w:r w:rsidRPr="001E49AA">
              <w:rPr>
                <w:rFonts w:ascii="Tahoma" w:hAnsi="Tahoma" w:cs="Tahoma"/>
                <w:sz w:val="20"/>
                <w:szCs w:val="20"/>
              </w:rPr>
              <w:t>25.000,00 TL</w:t>
            </w:r>
          </w:p>
        </w:tc>
      </w:tr>
      <w:tr w:rsidR="007223E9" w:rsidRPr="001E49AA" w14:paraId="431104BA" w14:textId="77777777" w:rsidTr="00AF155E">
        <w:trPr>
          <w:cantSplit/>
          <w:trHeight w:val="811"/>
        </w:trPr>
        <w:tc>
          <w:tcPr>
            <w:tcW w:w="1319" w:type="pct"/>
            <w:vAlign w:val="center"/>
          </w:tcPr>
          <w:p w14:paraId="4E2F3E98" w14:textId="77777777" w:rsidR="007223E9" w:rsidRPr="001E49AA" w:rsidRDefault="007223E9" w:rsidP="00097CA2">
            <w:pPr>
              <w:rPr>
                <w:rFonts w:ascii="Tahoma" w:hAnsi="Tahoma" w:cs="Tahoma"/>
                <w:sz w:val="20"/>
                <w:szCs w:val="20"/>
              </w:rPr>
            </w:pPr>
            <w:r w:rsidRPr="001E49AA">
              <w:rPr>
                <w:rFonts w:ascii="Tahoma" w:hAnsi="Tahoma" w:cs="Tahoma"/>
                <w:sz w:val="20"/>
                <w:szCs w:val="20"/>
              </w:rPr>
              <w:t>Öne Çıkan Ürünlerin Coğrafi İşaret Tescili</w:t>
            </w:r>
          </w:p>
        </w:tc>
        <w:tc>
          <w:tcPr>
            <w:tcW w:w="827" w:type="pct"/>
            <w:vAlign w:val="center"/>
          </w:tcPr>
          <w:p w14:paraId="05813C7E" w14:textId="77777777" w:rsidR="007223E9" w:rsidRPr="001E49AA" w:rsidRDefault="007223E9" w:rsidP="00CB7332">
            <w:pPr>
              <w:jc w:val="center"/>
              <w:rPr>
                <w:rFonts w:ascii="Tahoma" w:hAnsi="Tahoma" w:cs="Tahoma"/>
                <w:sz w:val="20"/>
                <w:szCs w:val="20"/>
              </w:rPr>
            </w:pPr>
            <w:r w:rsidRPr="001E49AA">
              <w:rPr>
                <w:rFonts w:ascii="Tahoma" w:hAnsi="Tahoma" w:cs="Tahoma"/>
                <w:sz w:val="20"/>
                <w:szCs w:val="20"/>
              </w:rPr>
              <w:t>Yatırım Destek Ofisleri</w:t>
            </w:r>
          </w:p>
        </w:tc>
        <w:tc>
          <w:tcPr>
            <w:tcW w:w="1005" w:type="pct"/>
            <w:shd w:val="clear" w:color="auto" w:fill="auto"/>
            <w:vAlign w:val="center"/>
          </w:tcPr>
          <w:p w14:paraId="49FA6E23" w14:textId="77777777" w:rsidR="007223E9" w:rsidRPr="001E49AA" w:rsidRDefault="007223E9" w:rsidP="00CB7332">
            <w:pPr>
              <w:jc w:val="center"/>
              <w:rPr>
                <w:rFonts w:ascii="Tahoma" w:hAnsi="Tahoma" w:cs="Tahoma"/>
                <w:sz w:val="20"/>
                <w:szCs w:val="20"/>
              </w:rPr>
            </w:pPr>
            <w:r w:rsidRPr="001E49AA">
              <w:rPr>
                <w:rFonts w:ascii="Tahoma" w:hAnsi="Tahoma" w:cs="Tahoma"/>
                <w:sz w:val="20"/>
                <w:szCs w:val="20"/>
              </w:rPr>
              <w:t>Tüm Birimler</w:t>
            </w:r>
          </w:p>
        </w:tc>
        <w:tc>
          <w:tcPr>
            <w:tcW w:w="786" w:type="pct"/>
            <w:vAlign w:val="center"/>
          </w:tcPr>
          <w:p w14:paraId="27600FAE" w14:textId="77777777" w:rsidR="007223E9" w:rsidRPr="001E49AA" w:rsidRDefault="007223E9" w:rsidP="00CB7332">
            <w:pPr>
              <w:jc w:val="center"/>
              <w:rPr>
                <w:rFonts w:ascii="Tahoma" w:hAnsi="Tahoma" w:cs="Tahoma"/>
                <w:sz w:val="20"/>
                <w:szCs w:val="20"/>
              </w:rPr>
            </w:pPr>
            <w:r w:rsidRPr="001E49AA">
              <w:rPr>
                <w:rFonts w:ascii="Tahoma" w:hAnsi="Tahoma" w:cs="Tahoma"/>
                <w:sz w:val="20"/>
                <w:szCs w:val="20"/>
              </w:rPr>
              <w:t>01.01.2015 30.06.2015</w:t>
            </w:r>
          </w:p>
        </w:tc>
        <w:tc>
          <w:tcPr>
            <w:tcW w:w="1063" w:type="pct"/>
            <w:vAlign w:val="center"/>
          </w:tcPr>
          <w:p w14:paraId="2B464D52" w14:textId="77777777" w:rsidR="007223E9" w:rsidRPr="001E49AA" w:rsidRDefault="007223E9" w:rsidP="00845B11">
            <w:pPr>
              <w:ind w:hanging="60"/>
              <w:jc w:val="center"/>
              <w:rPr>
                <w:rFonts w:ascii="Tahoma" w:hAnsi="Tahoma" w:cs="Tahoma"/>
                <w:sz w:val="20"/>
                <w:szCs w:val="20"/>
              </w:rPr>
            </w:pPr>
            <w:r w:rsidRPr="001E49AA">
              <w:rPr>
                <w:rFonts w:ascii="Tahoma" w:hAnsi="Tahoma" w:cs="Tahoma"/>
                <w:sz w:val="20"/>
                <w:szCs w:val="20"/>
              </w:rPr>
              <w:t>50.000,00 TL</w:t>
            </w:r>
          </w:p>
        </w:tc>
      </w:tr>
      <w:tr w:rsidR="007223E9" w:rsidRPr="001E49AA" w14:paraId="7323D32D" w14:textId="77777777" w:rsidTr="00AF155E">
        <w:trPr>
          <w:cantSplit/>
          <w:trHeight w:val="811"/>
        </w:trPr>
        <w:tc>
          <w:tcPr>
            <w:tcW w:w="1319" w:type="pct"/>
            <w:vAlign w:val="center"/>
          </w:tcPr>
          <w:p w14:paraId="7EEF2769" w14:textId="77777777" w:rsidR="007223E9" w:rsidRPr="001E49AA" w:rsidRDefault="007223E9" w:rsidP="00097CA2">
            <w:pPr>
              <w:rPr>
                <w:rFonts w:ascii="Tahoma" w:hAnsi="Tahoma" w:cs="Tahoma"/>
                <w:sz w:val="20"/>
                <w:szCs w:val="20"/>
              </w:rPr>
            </w:pPr>
            <w:r w:rsidRPr="001E49AA">
              <w:rPr>
                <w:rFonts w:ascii="Tahoma" w:hAnsi="Tahoma" w:cs="Tahoma"/>
                <w:sz w:val="20"/>
                <w:szCs w:val="20"/>
              </w:rPr>
              <w:t>2012 Yılı Mali Destek Programları Başarılı Projeler Kitabı</w:t>
            </w:r>
          </w:p>
        </w:tc>
        <w:tc>
          <w:tcPr>
            <w:tcW w:w="827" w:type="pct"/>
            <w:vAlign w:val="center"/>
          </w:tcPr>
          <w:p w14:paraId="37C7F12A" w14:textId="77777777" w:rsidR="007223E9" w:rsidRPr="001E49AA" w:rsidRDefault="007223E9" w:rsidP="00CB7332">
            <w:pPr>
              <w:jc w:val="center"/>
            </w:pPr>
            <w:r w:rsidRPr="001E49AA">
              <w:rPr>
                <w:rFonts w:ascii="Tahoma" w:hAnsi="Tahoma" w:cs="Tahoma"/>
                <w:sz w:val="20"/>
                <w:szCs w:val="20"/>
              </w:rPr>
              <w:t>Kurumsal Koordinasyon Birimi</w:t>
            </w:r>
          </w:p>
        </w:tc>
        <w:tc>
          <w:tcPr>
            <w:tcW w:w="1005" w:type="pct"/>
            <w:shd w:val="clear" w:color="auto" w:fill="auto"/>
            <w:vAlign w:val="center"/>
          </w:tcPr>
          <w:p w14:paraId="0C7BA237" w14:textId="77777777" w:rsidR="007223E9" w:rsidRPr="001E49AA" w:rsidRDefault="007223E9" w:rsidP="00CB7332">
            <w:pPr>
              <w:jc w:val="center"/>
              <w:rPr>
                <w:rFonts w:ascii="Tahoma" w:hAnsi="Tahoma" w:cs="Tahoma"/>
                <w:sz w:val="20"/>
                <w:szCs w:val="20"/>
              </w:rPr>
            </w:pPr>
            <w:r w:rsidRPr="001E49AA">
              <w:rPr>
                <w:rFonts w:ascii="Tahoma" w:hAnsi="Tahoma" w:cs="Tahoma"/>
                <w:sz w:val="20"/>
                <w:szCs w:val="20"/>
              </w:rPr>
              <w:t>Tüm Birimler</w:t>
            </w:r>
          </w:p>
        </w:tc>
        <w:tc>
          <w:tcPr>
            <w:tcW w:w="786" w:type="pct"/>
            <w:vAlign w:val="center"/>
          </w:tcPr>
          <w:p w14:paraId="7E0AD62B" w14:textId="77777777" w:rsidR="007223E9" w:rsidRPr="001E49AA" w:rsidRDefault="007223E9" w:rsidP="00EB1DFA">
            <w:pPr>
              <w:jc w:val="center"/>
              <w:rPr>
                <w:rFonts w:ascii="Tahoma" w:hAnsi="Tahoma" w:cs="Tahoma"/>
                <w:sz w:val="20"/>
                <w:szCs w:val="20"/>
              </w:rPr>
            </w:pPr>
            <w:r w:rsidRPr="001E49AA">
              <w:rPr>
                <w:rFonts w:ascii="Tahoma" w:hAnsi="Tahoma" w:cs="Tahoma"/>
                <w:sz w:val="20"/>
                <w:szCs w:val="20"/>
              </w:rPr>
              <w:t xml:space="preserve">01.01.2015 </w:t>
            </w:r>
            <w:r w:rsidR="00EB1DFA" w:rsidRPr="001E49AA">
              <w:rPr>
                <w:rFonts w:ascii="Tahoma" w:hAnsi="Tahoma" w:cs="Tahoma"/>
                <w:sz w:val="20"/>
                <w:szCs w:val="20"/>
              </w:rPr>
              <w:t>30</w:t>
            </w:r>
            <w:r w:rsidRPr="001E49AA">
              <w:rPr>
                <w:rFonts w:ascii="Tahoma" w:hAnsi="Tahoma" w:cs="Tahoma"/>
                <w:sz w:val="20"/>
                <w:szCs w:val="20"/>
              </w:rPr>
              <w:t>.06.2015</w:t>
            </w:r>
          </w:p>
        </w:tc>
        <w:tc>
          <w:tcPr>
            <w:tcW w:w="1063" w:type="pct"/>
            <w:vAlign w:val="center"/>
          </w:tcPr>
          <w:p w14:paraId="00C726B0" w14:textId="77777777" w:rsidR="007223E9" w:rsidRPr="001E49AA" w:rsidRDefault="007223E9" w:rsidP="00CB7332">
            <w:pPr>
              <w:ind w:hanging="60"/>
              <w:jc w:val="center"/>
              <w:rPr>
                <w:rFonts w:ascii="Tahoma" w:hAnsi="Tahoma" w:cs="Tahoma"/>
                <w:sz w:val="20"/>
                <w:szCs w:val="20"/>
              </w:rPr>
            </w:pPr>
            <w:r w:rsidRPr="001E49AA">
              <w:rPr>
                <w:rFonts w:ascii="Tahoma" w:hAnsi="Tahoma" w:cs="Tahoma"/>
                <w:sz w:val="20"/>
                <w:szCs w:val="20"/>
              </w:rPr>
              <w:t>40.000,00 TL</w:t>
            </w:r>
          </w:p>
        </w:tc>
      </w:tr>
      <w:tr w:rsidR="007223E9" w:rsidRPr="001E49AA" w14:paraId="6F70983A" w14:textId="77777777" w:rsidTr="00AF155E">
        <w:trPr>
          <w:cantSplit/>
          <w:trHeight w:val="498"/>
        </w:trPr>
        <w:tc>
          <w:tcPr>
            <w:tcW w:w="3937" w:type="pct"/>
            <w:gridSpan w:val="4"/>
            <w:vAlign w:val="center"/>
          </w:tcPr>
          <w:p w14:paraId="406949C1" w14:textId="77777777" w:rsidR="007223E9" w:rsidRPr="001E49AA" w:rsidRDefault="007223E9" w:rsidP="00097CA2">
            <w:pPr>
              <w:ind w:hanging="60"/>
              <w:jc w:val="center"/>
              <w:rPr>
                <w:rFonts w:ascii="Tahoma" w:hAnsi="Tahoma" w:cs="Tahoma"/>
                <w:b/>
                <w:sz w:val="20"/>
                <w:szCs w:val="20"/>
              </w:rPr>
            </w:pPr>
            <w:r w:rsidRPr="001E49AA">
              <w:rPr>
                <w:rFonts w:ascii="Tahoma" w:hAnsi="Tahoma" w:cs="Tahoma"/>
                <w:b/>
                <w:sz w:val="20"/>
                <w:szCs w:val="20"/>
              </w:rPr>
              <w:t>TOPLAM</w:t>
            </w:r>
          </w:p>
        </w:tc>
        <w:tc>
          <w:tcPr>
            <w:tcW w:w="1063" w:type="pct"/>
            <w:vAlign w:val="center"/>
          </w:tcPr>
          <w:p w14:paraId="223F3F6A" w14:textId="77777777" w:rsidR="007223E9" w:rsidRPr="001E49AA" w:rsidRDefault="001F351B" w:rsidP="007C31F4">
            <w:pPr>
              <w:jc w:val="center"/>
              <w:rPr>
                <w:rFonts w:ascii="Tahoma" w:hAnsi="Tahoma" w:cs="Tahoma"/>
                <w:b/>
                <w:sz w:val="20"/>
                <w:szCs w:val="20"/>
              </w:rPr>
            </w:pPr>
            <w:r>
              <w:rPr>
                <w:rFonts w:ascii="Tahoma" w:hAnsi="Tahoma" w:cs="Tahoma"/>
                <w:b/>
                <w:sz w:val="20"/>
                <w:szCs w:val="20"/>
              </w:rPr>
              <w:t>305</w:t>
            </w:r>
            <w:r w:rsidR="007223E9" w:rsidRPr="001E49AA">
              <w:rPr>
                <w:rFonts w:ascii="Tahoma" w:hAnsi="Tahoma" w:cs="Tahoma"/>
                <w:b/>
                <w:sz w:val="20"/>
                <w:szCs w:val="20"/>
              </w:rPr>
              <w:t xml:space="preserve">.000,00 TL </w:t>
            </w:r>
          </w:p>
        </w:tc>
      </w:tr>
    </w:tbl>
    <w:p w14:paraId="4D8CD74A" w14:textId="77777777" w:rsidR="00216DC4" w:rsidRPr="00EC5BBD" w:rsidRDefault="00216DC4" w:rsidP="00097CA2">
      <w:pPr>
        <w:pStyle w:val="3dzey"/>
        <w:rPr>
          <w:bCs w:val="0"/>
          <w:color w:val="auto"/>
          <w:highlight w:val="yellow"/>
        </w:rPr>
      </w:pPr>
    </w:p>
    <w:tbl>
      <w:tblPr>
        <w:tblStyle w:val="TabloKlavuzu"/>
        <w:tblW w:w="0" w:type="auto"/>
        <w:tblInd w:w="108" w:type="dxa"/>
        <w:tblLook w:val="04A0" w:firstRow="1" w:lastRow="0" w:firstColumn="1" w:lastColumn="0" w:noHBand="0" w:noVBand="1"/>
      </w:tblPr>
      <w:tblGrid>
        <w:gridCol w:w="4497"/>
        <w:gridCol w:w="4859"/>
      </w:tblGrid>
      <w:tr w:rsidR="00FC6140" w:rsidRPr="00EC5BBD" w14:paraId="5399B331" w14:textId="77777777" w:rsidTr="00856CC0">
        <w:trPr>
          <w:trHeight w:val="393"/>
        </w:trPr>
        <w:tc>
          <w:tcPr>
            <w:tcW w:w="4497" w:type="dxa"/>
            <w:vAlign w:val="center"/>
          </w:tcPr>
          <w:p w14:paraId="2F2C1337" w14:textId="77777777" w:rsidR="00FC6140" w:rsidRPr="007C31F4" w:rsidRDefault="00FC6140" w:rsidP="00F03DAD">
            <w:pPr>
              <w:spacing w:line="360" w:lineRule="auto"/>
              <w:jc w:val="center"/>
              <w:rPr>
                <w:rFonts w:ascii="Tahoma" w:hAnsi="Tahoma" w:cs="Tahoma"/>
                <w:b/>
                <w:sz w:val="20"/>
                <w:szCs w:val="20"/>
              </w:rPr>
            </w:pPr>
            <w:r w:rsidRPr="007C31F4">
              <w:rPr>
                <w:rFonts w:ascii="Tahoma" w:hAnsi="Tahoma" w:cs="Tahoma"/>
                <w:b/>
                <w:sz w:val="20"/>
                <w:szCs w:val="20"/>
              </w:rPr>
              <w:t>Faaliyet</w:t>
            </w:r>
          </w:p>
        </w:tc>
        <w:tc>
          <w:tcPr>
            <w:tcW w:w="4859" w:type="dxa"/>
            <w:vAlign w:val="center"/>
          </w:tcPr>
          <w:p w14:paraId="48E9FCF2" w14:textId="77777777" w:rsidR="00FC6140" w:rsidRPr="007C31F4" w:rsidRDefault="00FC6140" w:rsidP="00F03DAD">
            <w:pPr>
              <w:spacing w:line="360" w:lineRule="auto"/>
              <w:jc w:val="center"/>
              <w:rPr>
                <w:rFonts w:ascii="Tahoma" w:hAnsi="Tahoma" w:cs="Tahoma"/>
                <w:b/>
                <w:sz w:val="20"/>
                <w:szCs w:val="20"/>
              </w:rPr>
            </w:pPr>
            <w:r w:rsidRPr="007C31F4">
              <w:rPr>
                <w:rFonts w:ascii="Tahoma" w:hAnsi="Tahoma" w:cs="Tahoma"/>
                <w:b/>
                <w:sz w:val="20"/>
                <w:szCs w:val="20"/>
              </w:rPr>
              <w:t>Beklenen Ç</w:t>
            </w:r>
            <w:r w:rsidRPr="007C31F4">
              <w:rPr>
                <w:rFonts w:ascii="Tahoma" w:hAnsi="Tahoma" w:cs="Tahoma" w:hint="eastAsia"/>
                <w:b/>
                <w:sz w:val="20"/>
                <w:szCs w:val="20"/>
              </w:rPr>
              <w:t>ı</w:t>
            </w:r>
            <w:r w:rsidRPr="007C31F4">
              <w:rPr>
                <w:rFonts w:ascii="Tahoma" w:hAnsi="Tahoma" w:cs="Tahoma"/>
                <w:b/>
                <w:sz w:val="20"/>
                <w:szCs w:val="20"/>
              </w:rPr>
              <w:t>kt</w:t>
            </w:r>
            <w:r w:rsidRPr="007C31F4">
              <w:rPr>
                <w:rFonts w:ascii="Tahoma" w:hAnsi="Tahoma" w:cs="Tahoma" w:hint="eastAsia"/>
                <w:b/>
                <w:sz w:val="20"/>
                <w:szCs w:val="20"/>
              </w:rPr>
              <w:t>ı</w:t>
            </w:r>
          </w:p>
        </w:tc>
      </w:tr>
      <w:tr w:rsidR="00CB7332" w:rsidRPr="00EC5BBD" w14:paraId="1A6ECDEC" w14:textId="77777777" w:rsidTr="00856CC0">
        <w:trPr>
          <w:trHeight w:val="567"/>
        </w:trPr>
        <w:tc>
          <w:tcPr>
            <w:tcW w:w="4497" w:type="dxa"/>
            <w:vAlign w:val="center"/>
          </w:tcPr>
          <w:p w14:paraId="4A7C527D" w14:textId="77777777" w:rsidR="00CB7332" w:rsidRPr="00F91CE0" w:rsidRDefault="00CB7332" w:rsidP="00CB7332">
            <w:pPr>
              <w:rPr>
                <w:rFonts w:ascii="Tahoma" w:hAnsi="Tahoma" w:cs="Tahoma"/>
                <w:sz w:val="20"/>
                <w:szCs w:val="20"/>
              </w:rPr>
            </w:pPr>
            <w:r w:rsidRPr="00F91CE0">
              <w:rPr>
                <w:rFonts w:ascii="Tahoma" w:hAnsi="Tahoma" w:cs="Tahoma"/>
                <w:sz w:val="20"/>
                <w:szCs w:val="20"/>
              </w:rPr>
              <w:t>Öne Çıkan Ürünlerin Coğrafi İşaret Tescili</w:t>
            </w:r>
          </w:p>
        </w:tc>
        <w:tc>
          <w:tcPr>
            <w:tcW w:w="4859" w:type="dxa"/>
            <w:vAlign w:val="center"/>
          </w:tcPr>
          <w:p w14:paraId="1E7570A3" w14:textId="77777777" w:rsidR="00CB7332" w:rsidRPr="00CB7332" w:rsidRDefault="002527B0" w:rsidP="002527B0">
            <w:pPr>
              <w:rPr>
                <w:rFonts w:ascii="Tahoma" w:hAnsi="Tahoma" w:cs="Tahoma"/>
                <w:sz w:val="20"/>
                <w:szCs w:val="20"/>
              </w:rPr>
            </w:pPr>
            <w:r>
              <w:rPr>
                <w:rFonts w:ascii="Tahoma" w:hAnsi="Tahoma" w:cs="Tahoma"/>
                <w:sz w:val="20"/>
                <w:szCs w:val="20"/>
              </w:rPr>
              <w:t>3 ürünün Coğrafi İşaret tescil işlemlerinin başlaması</w:t>
            </w:r>
          </w:p>
        </w:tc>
      </w:tr>
      <w:tr w:rsidR="007223E9" w:rsidRPr="00EC5BBD" w14:paraId="413CFF8E" w14:textId="77777777" w:rsidTr="00856CC0">
        <w:trPr>
          <w:trHeight w:val="567"/>
        </w:trPr>
        <w:tc>
          <w:tcPr>
            <w:tcW w:w="4497" w:type="dxa"/>
            <w:vAlign w:val="center"/>
          </w:tcPr>
          <w:p w14:paraId="27DE8CC2" w14:textId="77777777" w:rsidR="007223E9" w:rsidRDefault="007223E9" w:rsidP="00CB7332">
            <w:pPr>
              <w:rPr>
                <w:rFonts w:ascii="Tahoma" w:hAnsi="Tahoma" w:cs="Tahoma"/>
                <w:sz w:val="20"/>
                <w:szCs w:val="20"/>
              </w:rPr>
            </w:pPr>
            <w:r>
              <w:rPr>
                <w:rFonts w:ascii="Tahoma" w:hAnsi="Tahoma" w:cs="Tahoma"/>
                <w:sz w:val="20"/>
                <w:szCs w:val="20"/>
              </w:rPr>
              <w:t>Sektörel İşbirliği Ağları</w:t>
            </w:r>
          </w:p>
        </w:tc>
        <w:tc>
          <w:tcPr>
            <w:tcW w:w="4859" w:type="dxa"/>
            <w:vAlign w:val="center"/>
          </w:tcPr>
          <w:p w14:paraId="1FCAC6E5" w14:textId="77777777" w:rsidR="007223E9" w:rsidRDefault="007223E9" w:rsidP="00F03DAD">
            <w:pPr>
              <w:rPr>
                <w:rFonts w:ascii="Tahoma" w:hAnsi="Tahoma" w:cs="Tahoma"/>
                <w:sz w:val="20"/>
                <w:szCs w:val="20"/>
              </w:rPr>
            </w:pPr>
            <w:r>
              <w:rPr>
                <w:rFonts w:ascii="Tahoma" w:hAnsi="Tahoma" w:cs="Tahoma"/>
                <w:sz w:val="20"/>
                <w:szCs w:val="20"/>
              </w:rPr>
              <w:t>1 sektörde işbirliği ağının oluşturulması</w:t>
            </w:r>
          </w:p>
        </w:tc>
      </w:tr>
    </w:tbl>
    <w:p w14:paraId="5C24C58C" w14:textId="77777777" w:rsidR="005C3004" w:rsidRPr="00EC5BBD" w:rsidRDefault="005C3004" w:rsidP="005C3004">
      <w:pPr>
        <w:spacing w:line="360" w:lineRule="auto"/>
        <w:jc w:val="both"/>
        <w:rPr>
          <w:rFonts w:ascii="Tahoma" w:hAnsi="Tahoma" w:cs="Tahoma"/>
          <w:sz w:val="22"/>
          <w:szCs w:val="22"/>
          <w:highlight w:val="yellow"/>
        </w:rPr>
      </w:pPr>
    </w:p>
    <w:p w14:paraId="09BB7955" w14:textId="77777777" w:rsidR="00097CA2" w:rsidRDefault="00097CA2" w:rsidP="00F33B40">
      <w:pPr>
        <w:pStyle w:val="4dzey"/>
        <w:numPr>
          <w:ilvl w:val="2"/>
          <w:numId w:val="11"/>
        </w:numPr>
        <w:ind w:left="851" w:hanging="851"/>
        <w:outlineLvl w:val="2"/>
        <w:rPr>
          <w:bCs w:val="0"/>
        </w:rPr>
      </w:pPr>
      <w:bookmarkStart w:id="38" w:name="_Toc409020795"/>
      <w:r w:rsidRPr="00CB7332">
        <w:rPr>
          <w:bCs w:val="0"/>
        </w:rPr>
        <w:t>Ulusal ve Uluslararası Fuarlar</w:t>
      </w:r>
      <w:r w:rsidR="002F75F9" w:rsidRPr="00CB7332">
        <w:rPr>
          <w:bCs w:val="0"/>
        </w:rPr>
        <w:t>a Katılım Faaliyetleri</w:t>
      </w:r>
      <w:bookmarkEnd w:id="38"/>
      <w:r w:rsidRPr="00CB7332">
        <w:rPr>
          <w:bCs w:val="0"/>
        </w:rPr>
        <w:t xml:space="preserve">  </w:t>
      </w:r>
    </w:p>
    <w:p w14:paraId="782A73D0" w14:textId="77777777" w:rsidR="00097CA2" w:rsidRPr="00B70C77" w:rsidRDefault="00097CA2" w:rsidP="00097CA2">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sidRPr="00B70C77">
        <w:rPr>
          <w:rFonts w:ascii="Tahoma" w:hAnsi="Tahoma" w:cs="Tahoma"/>
          <w:color w:val="auto"/>
          <w:sz w:val="22"/>
          <w:szCs w:val="22"/>
          <w:lang w:eastAsia="en-US"/>
        </w:rPr>
        <w:t xml:space="preserve">Ajansın kuruluş amaçlarıyla örtüşen ve katılım sağlanmasında fayda görülen yurt içi ve yurt dışı fuar, festival vb. faaliyetler ile inceleme ziyaretlerine ilişkin faaliyetler belirlenecek ve bunlara katılım sağlanacaktır. </w:t>
      </w:r>
    </w:p>
    <w:p w14:paraId="0FA9ECC6" w14:textId="77777777" w:rsidR="00DE5DFA" w:rsidRPr="00B70C77" w:rsidRDefault="00097CA2" w:rsidP="00097CA2">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sidRPr="00B70C77">
        <w:rPr>
          <w:rFonts w:ascii="Tahoma" w:hAnsi="Tahoma" w:cs="Tahoma"/>
          <w:color w:val="auto"/>
          <w:sz w:val="22"/>
          <w:szCs w:val="22"/>
          <w:lang w:eastAsia="en-US"/>
        </w:rPr>
        <w:t xml:space="preserve">Bu kapsamda </w:t>
      </w:r>
      <w:r w:rsidR="00FD6279" w:rsidRPr="00FD6279">
        <w:rPr>
          <w:rFonts w:ascii="Tahoma" w:hAnsi="Tahoma" w:cs="Tahoma"/>
          <w:color w:val="auto"/>
          <w:sz w:val="22"/>
          <w:szCs w:val="22"/>
          <w:lang w:eastAsia="en-US"/>
        </w:rPr>
        <w:t xml:space="preserve">TR63 Bölge Planında (2014-2023) </w:t>
      </w:r>
      <w:r w:rsidRPr="00B70C77">
        <w:rPr>
          <w:rFonts w:ascii="Tahoma" w:hAnsi="Tahoma" w:cs="Tahoma"/>
          <w:color w:val="auto"/>
          <w:sz w:val="22"/>
          <w:szCs w:val="22"/>
          <w:lang w:eastAsia="en-US"/>
        </w:rPr>
        <w:t>önceliklendirilen sektörler ile ilgili yurt içi ve yurt dışı fuarlara katılım sağlanacak ve yerel aktörler tarafından organize edilen benzer etkinliklerde</w:t>
      </w:r>
      <w:r w:rsidR="0070270B" w:rsidRPr="00B70C77">
        <w:rPr>
          <w:rFonts w:ascii="Tahoma" w:hAnsi="Tahoma" w:cs="Tahoma"/>
          <w:color w:val="auto"/>
          <w:sz w:val="22"/>
          <w:szCs w:val="22"/>
          <w:lang w:eastAsia="en-US"/>
        </w:rPr>
        <w:t xml:space="preserve"> de</w:t>
      </w:r>
      <w:r w:rsidRPr="00B70C77">
        <w:rPr>
          <w:rFonts w:ascii="Tahoma" w:hAnsi="Tahoma" w:cs="Tahoma"/>
          <w:color w:val="auto"/>
          <w:sz w:val="22"/>
          <w:szCs w:val="22"/>
          <w:lang w:eastAsia="en-US"/>
        </w:rPr>
        <w:t xml:space="preserve"> Ajans temsil edilecek</w:t>
      </w:r>
      <w:r w:rsidR="0070270B" w:rsidRPr="00B70C77">
        <w:rPr>
          <w:rFonts w:ascii="Tahoma" w:hAnsi="Tahoma" w:cs="Tahoma"/>
          <w:color w:val="auto"/>
          <w:sz w:val="22"/>
          <w:szCs w:val="22"/>
          <w:lang w:eastAsia="en-US"/>
        </w:rPr>
        <w:t>tir.</w:t>
      </w:r>
      <w:r w:rsidRPr="00B70C77">
        <w:rPr>
          <w:rFonts w:ascii="Tahoma" w:hAnsi="Tahoma" w:cs="Tahoma"/>
          <w:color w:val="auto"/>
          <w:sz w:val="22"/>
          <w:szCs w:val="22"/>
          <w:lang w:eastAsia="en-US"/>
        </w:rPr>
        <w:t xml:space="preserve"> </w:t>
      </w:r>
      <w:r w:rsidR="00B70C77" w:rsidRPr="00B70C77">
        <w:rPr>
          <w:rFonts w:ascii="Tahoma" w:hAnsi="Tahoma" w:cs="Tahoma"/>
          <w:color w:val="auto"/>
          <w:sz w:val="22"/>
          <w:szCs w:val="22"/>
          <w:lang w:eastAsia="en-US"/>
        </w:rPr>
        <w:t>2014</w:t>
      </w:r>
      <w:r w:rsidR="00DE5DFA" w:rsidRPr="00B70C77">
        <w:rPr>
          <w:rFonts w:ascii="Tahoma" w:hAnsi="Tahoma" w:cs="Tahoma"/>
          <w:color w:val="auto"/>
          <w:sz w:val="22"/>
          <w:szCs w:val="22"/>
          <w:lang w:eastAsia="en-US"/>
        </w:rPr>
        <w:t xml:space="preserve"> ve öncesi dönemlerde katılım sağlanan fuarlardan bölgeye </w:t>
      </w:r>
      <w:r w:rsidR="00DE5DFA" w:rsidRPr="00B70C77">
        <w:rPr>
          <w:rFonts w:ascii="Tahoma" w:hAnsi="Tahoma" w:cs="Tahoma"/>
          <w:color w:val="auto"/>
          <w:sz w:val="22"/>
          <w:szCs w:val="22"/>
          <w:lang w:eastAsia="en-US"/>
        </w:rPr>
        <w:lastRenderedPageBreak/>
        <w:t>sağlanan faydaların ölçümü net olarak mümkün olmamakla birlikte</w:t>
      </w:r>
      <w:r w:rsidR="00F81CFE" w:rsidRPr="00B70C77">
        <w:rPr>
          <w:rFonts w:ascii="Tahoma" w:hAnsi="Tahoma" w:cs="Tahoma"/>
          <w:color w:val="auto"/>
          <w:sz w:val="22"/>
          <w:szCs w:val="22"/>
          <w:lang w:eastAsia="en-US"/>
        </w:rPr>
        <w:t>,</w:t>
      </w:r>
      <w:r w:rsidR="00DE5DFA" w:rsidRPr="00B70C77">
        <w:rPr>
          <w:rFonts w:ascii="Tahoma" w:hAnsi="Tahoma" w:cs="Tahoma"/>
          <w:color w:val="auto"/>
          <w:sz w:val="22"/>
          <w:szCs w:val="22"/>
          <w:lang w:eastAsia="en-US"/>
        </w:rPr>
        <w:t xml:space="preserve"> </w:t>
      </w:r>
      <w:r w:rsidR="00F81CFE" w:rsidRPr="00B70C77">
        <w:rPr>
          <w:rFonts w:ascii="Tahoma" w:hAnsi="Tahoma" w:cs="Tahoma"/>
          <w:color w:val="auto"/>
          <w:sz w:val="22"/>
          <w:szCs w:val="22"/>
          <w:lang w:eastAsia="en-US"/>
        </w:rPr>
        <w:t xml:space="preserve">katılımcı firmalardan sağlanan dönüşlerde, bu fuarlarda </w:t>
      </w:r>
      <w:r w:rsidR="000B5021">
        <w:rPr>
          <w:rFonts w:ascii="Tahoma" w:hAnsi="Tahoma" w:cs="Tahoma"/>
          <w:color w:val="auto"/>
          <w:sz w:val="22"/>
          <w:szCs w:val="22"/>
          <w:lang w:eastAsia="en-US"/>
        </w:rPr>
        <w:t xml:space="preserve">pazarlama ve tanıtım olanaklarının arttığı, </w:t>
      </w:r>
      <w:r w:rsidR="00F81CFE" w:rsidRPr="00B70C77">
        <w:rPr>
          <w:rFonts w:ascii="Tahoma" w:hAnsi="Tahoma" w:cs="Tahoma"/>
          <w:color w:val="auto"/>
          <w:sz w:val="22"/>
          <w:szCs w:val="22"/>
          <w:lang w:eastAsia="en-US"/>
        </w:rPr>
        <w:t xml:space="preserve">satışlarını olumlu etkileyecek bağlantıların sağlandığı ifade edilmektedir. </w:t>
      </w:r>
      <w:r w:rsidR="00160ADA">
        <w:rPr>
          <w:rFonts w:ascii="Tahoma" w:hAnsi="Tahoma" w:cs="Tahoma"/>
          <w:color w:val="auto"/>
          <w:sz w:val="22"/>
          <w:szCs w:val="22"/>
          <w:lang w:eastAsia="en-US"/>
        </w:rPr>
        <w:t xml:space="preserve">Turizm fuarlarında ise Türkiye’nin en büyük, dünyanın da 5. büyük turizm fuarı olan EMITT, yerli ve yabancı turizm profesyonellerinin de yer aldığı katılımcı profili itibariyle hem yurtiçi hem de yurtdışı tanıtımda önemli katkılar sağlamaktadır.  </w:t>
      </w:r>
    </w:p>
    <w:p w14:paraId="04ED254D" w14:textId="77777777" w:rsidR="008C7C46" w:rsidRPr="008C7C46" w:rsidRDefault="008C7C46" w:rsidP="008C7C46">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sidRPr="008C7C46">
        <w:rPr>
          <w:rFonts w:ascii="Tahoma" w:hAnsi="Tahoma" w:cs="Tahoma"/>
          <w:color w:val="auto"/>
          <w:sz w:val="22"/>
          <w:szCs w:val="22"/>
          <w:lang w:eastAsia="en-US"/>
        </w:rPr>
        <w:t xml:space="preserve">2015 yılı içerisinde; yurt içinde ve yurt dışında turizm, tarım/gıda ve sanayi/ticaret sektörlerinin her birinde </w:t>
      </w:r>
      <w:r>
        <w:rPr>
          <w:rFonts w:ascii="Tahoma" w:hAnsi="Tahoma" w:cs="Tahoma"/>
          <w:color w:val="auto"/>
          <w:sz w:val="22"/>
          <w:szCs w:val="22"/>
          <w:lang w:eastAsia="en-US"/>
        </w:rPr>
        <w:t xml:space="preserve">en az </w:t>
      </w:r>
      <w:r w:rsidRPr="008C7C46">
        <w:rPr>
          <w:rFonts w:ascii="Tahoma" w:hAnsi="Tahoma" w:cs="Tahoma"/>
          <w:color w:val="auto"/>
          <w:sz w:val="22"/>
          <w:szCs w:val="22"/>
          <w:lang w:eastAsia="en-US"/>
        </w:rPr>
        <w:t>birer yurt içi ve yurt dışı fuara katılım sağlanacaktır. Katılım sağlanacak fuarlar, bölgenin mevcut yapısında öne çıkan sektörlere y</w:t>
      </w:r>
      <w:r w:rsidR="00F97313">
        <w:rPr>
          <w:rFonts w:ascii="Tahoma" w:hAnsi="Tahoma" w:cs="Tahoma"/>
          <w:color w:val="auto"/>
          <w:sz w:val="22"/>
          <w:szCs w:val="22"/>
          <w:lang w:eastAsia="en-US"/>
        </w:rPr>
        <w:t>önelik olarak belirlenmiş olup b</w:t>
      </w:r>
      <w:r w:rsidRPr="008C7C46">
        <w:rPr>
          <w:rFonts w:ascii="Tahoma" w:hAnsi="Tahoma" w:cs="Tahoma"/>
          <w:color w:val="auto"/>
          <w:sz w:val="22"/>
          <w:szCs w:val="22"/>
          <w:lang w:eastAsia="en-US"/>
        </w:rPr>
        <w:t>u fuarlarla ilgili olarak gerekli görülmesi halinde fuar standının yapımı ve katılım organizasyonu için hizmet satın alınacaktır.</w:t>
      </w:r>
      <w:r w:rsidRPr="008C7C46">
        <w:rPr>
          <w:rFonts w:ascii="Tahoma" w:hAnsi="Tahoma" w:cs="Tahoma"/>
          <w:color w:val="FF0000"/>
          <w:sz w:val="22"/>
          <w:szCs w:val="22"/>
          <w:lang w:eastAsia="en-US"/>
        </w:rPr>
        <w:t xml:space="preserve"> </w:t>
      </w:r>
    </w:p>
    <w:p w14:paraId="18BCA563" w14:textId="77777777" w:rsidR="00097CA2" w:rsidRPr="008C7C46" w:rsidRDefault="00216DC4" w:rsidP="00216DC4">
      <w:pPr>
        <w:pStyle w:val="ResimYazs"/>
      </w:pPr>
      <w:bookmarkStart w:id="39" w:name="_Toc317057825"/>
      <w:bookmarkStart w:id="40" w:name="_Toc409020825"/>
      <w:r w:rsidRPr="008C7C46">
        <w:t xml:space="preserve">Tablo </w:t>
      </w:r>
      <w:r w:rsidR="009E338C">
        <w:fldChar w:fldCharType="begin"/>
      </w:r>
      <w:r w:rsidR="009E338C">
        <w:instrText xml:space="preserve"> SEQ Tablo \* ARABIC </w:instrText>
      </w:r>
      <w:r w:rsidR="009E338C">
        <w:fldChar w:fldCharType="separate"/>
      </w:r>
      <w:r w:rsidR="006F5708">
        <w:rPr>
          <w:noProof/>
        </w:rPr>
        <w:t>11</w:t>
      </w:r>
      <w:r w:rsidR="009E338C">
        <w:rPr>
          <w:noProof/>
        </w:rPr>
        <w:fldChar w:fldCharType="end"/>
      </w:r>
      <w:r w:rsidRPr="008C7C46">
        <w:t>. Ulusal ve Uluslararası</w:t>
      </w:r>
      <w:r w:rsidR="00097CA2" w:rsidRPr="008C7C46">
        <w:t xml:space="preserve"> Fuarlara Katılım Faaliyetleri</w:t>
      </w:r>
      <w:bookmarkEnd w:id="39"/>
      <w:bookmarkEnd w:id="40"/>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9"/>
        <w:gridCol w:w="1867"/>
        <w:gridCol w:w="1725"/>
        <w:gridCol w:w="1460"/>
        <w:gridCol w:w="1985"/>
      </w:tblGrid>
      <w:tr w:rsidR="00AF155E" w:rsidRPr="00EC5BBD" w14:paraId="45573E25" w14:textId="77777777" w:rsidTr="00160ADA">
        <w:trPr>
          <w:trHeight w:val="489"/>
          <w:jc w:val="center"/>
        </w:trPr>
        <w:tc>
          <w:tcPr>
            <w:tcW w:w="1235" w:type="pct"/>
            <w:vAlign w:val="center"/>
          </w:tcPr>
          <w:p w14:paraId="1821731A" w14:textId="77777777" w:rsidR="00AF155E" w:rsidRPr="008C7C46" w:rsidRDefault="00AF155E" w:rsidP="00097CA2">
            <w:pPr>
              <w:jc w:val="center"/>
              <w:rPr>
                <w:rFonts w:ascii="Tahoma" w:hAnsi="Tahoma" w:cs="Tahoma"/>
                <w:b/>
                <w:bCs/>
                <w:sz w:val="20"/>
                <w:szCs w:val="20"/>
                <w:lang w:eastAsia="tr-TR"/>
              </w:rPr>
            </w:pPr>
            <w:r w:rsidRPr="008C7C46">
              <w:rPr>
                <w:rFonts w:ascii="Tahoma" w:hAnsi="Tahoma" w:cs="Tahoma"/>
                <w:b/>
                <w:bCs/>
                <w:sz w:val="20"/>
                <w:szCs w:val="20"/>
                <w:lang w:eastAsia="tr-TR"/>
              </w:rPr>
              <w:t>Faaliyet Adı</w:t>
            </w:r>
          </w:p>
        </w:tc>
        <w:tc>
          <w:tcPr>
            <w:tcW w:w="999" w:type="pct"/>
            <w:vAlign w:val="center"/>
          </w:tcPr>
          <w:p w14:paraId="56495F65" w14:textId="77777777" w:rsidR="00AF155E" w:rsidRPr="008C7C46" w:rsidRDefault="00AF155E" w:rsidP="00097CA2">
            <w:pPr>
              <w:jc w:val="center"/>
              <w:rPr>
                <w:rFonts w:ascii="Tahoma" w:hAnsi="Tahoma" w:cs="Tahoma"/>
                <w:b/>
                <w:bCs/>
                <w:sz w:val="20"/>
                <w:szCs w:val="20"/>
                <w:lang w:eastAsia="tr-TR"/>
              </w:rPr>
            </w:pPr>
            <w:r w:rsidRPr="008C7C46">
              <w:rPr>
                <w:rFonts w:ascii="Tahoma" w:hAnsi="Tahoma" w:cs="Tahoma"/>
                <w:b/>
                <w:bCs/>
                <w:sz w:val="20"/>
                <w:szCs w:val="20"/>
                <w:lang w:eastAsia="tr-TR"/>
              </w:rPr>
              <w:t>Sorumlusu</w:t>
            </w:r>
          </w:p>
        </w:tc>
        <w:tc>
          <w:tcPr>
            <w:tcW w:w="923" w:type="pct"/>
            <w:vAlign w:val="center"/>
          </w:tcPr>
          <w:p w14:paraId="57DD934F" w14:textId="77777777" w:rsidR="00AF155E" w:rsidRPr="008C7C46" w:rsidRDefault="00AF155E" w:rsidP="00097CA2">
            <w:pPr>
              <w:jc w:val="center"/>
              <w:rPr>
                <w:rFonts w:ascii="Tahoma" w:hAnsi="Tahoma" w:cs="Tahoma"/>
                <w:b/>
                <w:bCs/>
                <w:sz w:val="20"/>
                <w:szCs w:val="20"/>
                <w:lang w:eastAsia="tr-TR"/>
              </w:rPr>
            </w:pPr>
            <w:r w:rsidRPr="008C7C46">
              <w:rPr>
                <w:rFonts w:ascii="Tahoma" w:hAnsi="Tahoma" w:cs="Tahoma"/>
                <w:b/>
                <w:bCs/>
                <w:sz w:val="20"/>
                <w:szCs w:val="20"/>
                <w:lang w:eastAsia="tr-TR"/>
              </w:rPr>
              <w:t>İşbirliği Yapılacak Birim</w:t>
            </w:r>
          </w:p>
        </w:tc>
        <w:tc>
          <w:tcPr>
            <w:tcW w:w="780" w:type="pct"/>
            <w:vAlign w:val="center"/>
          </w:tcPr>
          <w:p w14:paraId="6A6933EF" w14:textId="77777777" w:rsidR="00AF155E" w:rsidRPr="00AF155E" w:rsidRDefault="00AF155E" w:rsidP="00097CA2">
            <w:pPr>
              <w:jc w:val="center"/>
              <w:rPr>
                <w:rFonts w:ascii="Tahoma" w:hAnsi="Tahoma" w:cs="Tahoma"/>
                <w:b/>
                <w:bCs/>
                <w:sz w:val="20"/>
                <w:szCs w:val="20"/>
                <w:lang w:eastAsia="tr-TR"/>
              </w:rPr>
            </w:pPr>
            <w:r w:rsidRPr="00AF155E">
              <w:rPr>
                <w:rFonts w:ascii="Tahoma" w:hAnsi="Tahoma" w:cs="Tahoma"/>
                <w:b/>
                <w:bCs/>
                <w:sz w:val="20"/>
                <w:szCs w:val="20"/>
                <w:lang w:eastAsia="tr-TR"/>
              </w:rPr>
              <w:t>Süresi</w:t>
            </w:r>
          </w:p>
        </w:tc>
        <w:tc>
          <w:tcPr>
            <w:tcW w:w="1062" w:type="pct"/>
            <w:vAlign w:val="center"/>
          </w:tcPr>
          <w:p w14:paraId="60FA49CA" w14:textId="77777777" w:rsidR="00AF155E" w:rsidRPr="008C7C46" w:rsidRDefault="00AF155E" w:rsidP="00097CA2">
            <w:pPr>
              <w:jc w:val="center"/>
              <w:rPr>
                <w:rFonts w:ascii="Tahoma" w:hAnsi="Tahoma" w:cs="Tahoma"/>
                <w:b/>
                <w:bCs/>
                <w:sz w:val="20"/>
                <w:szCs w:val="20"/>
              </w:rPr>
            </w:pPr>
            <w:r w:rsidRPr="008C7C46">
              <w:rPr>
                <w:rFonts w:ascii="Tahoma" w:hAnsi="Tahoma" w:cs="Tahoma"/>
                <w:b/>
                <w:bCs/>
                <w:sz w:val="20"/>
                <w:szCs w:val="20"/>
              </w:rPr>
              <w:t>Tahmini</w:t>
            </w:r>
          </w:p>
          <w:p w14:paraId="7CEDAEC9" w14:textId="77777777" w:rsidR="00AF155E" w:rsidRPr="008C7C46" w:rsidRDefault="00AF155E" w:rsidP="00097CA2">
            <w:pPr>
              <w:jc w:val="center"/>
              <w:rPr>
                <w:rFonts w:ascii="Tahoma" w:hAnsi="Tahoma" w:cs="Tahoma"/>
                <w:b/>
                <w:bCs/>
                <w:sz w:val="20"/>
                <w:szCs w:val="20"/>
              </w:rPr>
            </w:pPr>
            <w:r w:rsidRPr="008C7C46">
              <w:rPr>
                <w:rFonts w:ascii="Tahoma" w:hAnsi="Tahoma" w:cs="Tahoma"/>
                <w:b/>
                <w:bCs/>
                <w:sz w:val="20"/>
                <w:szCs w:val="20"/>
              </w:rPr>
              <w:t>Maliyet</w:t>
            </w:r>
          </w:p>
        </w:tc>
      </w:tr>
      <w:tr w:rsidR="00160ADA" w:rsidRPr="00EC5BBD" w14:paraId="4CA4BE25" w14:textId="77777777" w:rsidTr="00160ADA">
        <w:trPr>
          <w:cantSplit/>
          <w:trHeight w:val="981"/>
          <w:jc w:val="center"/>
        </w:trPr>
        <w:tc>
          <w:tcPr>
            <w:tcW w:w="1235" w:type="pct"/>
            <w:vAlign w:val="center"/>
          </w:tcPr>
          <w:p w14:paraId="3EF7E549" w14:textId="77777777" w:rsidR="00160ADA" w:rsidRPr="008C7C46" w:rsidRDefault="00160ADA" w:rsidP="00097CA2">
            <w:pPr>
              <w:rPr>
                <w:rFonts w:ascii="Tahoma" w:hAnsi="Tahoma" w:cs="Tahoma"/>
                <w:sz w:val="20"/>
                <w:szCs w:val="20"/>
              </w:rPr>
            </w:pPr>
            <w:r w:rsidRPr="00310153">
              <w:rPr>
                <w:rFonts w:ascii="Tahoma" w:hAnsi="Tahoma" w:cs="Tahoma"/>
                <w:sz w:val="20"/>
                <w:szCs w:val="20"/>
              </w:rPr>
              <w:t>EMITT Doğu Akdeniz Uluslararası Turizm ve Seyahat Fuarı</w:t>
            </w:r>
          </w:p>
        </w:tc>
        <w:tc>
          <w:tcPr>
            <w:tcW w:w="999" w:type="pct"/>
            <w:vAlign w:val="center"/>
          </w:tcPr>
          <w:p w14:paraId="4724052D" w14:textId="77777777" w:rsidR="00160ADA" w:rsidRPr="008C7C46" w:rsidRDefault="00160ADA" w:rsidP="00097CA2">
            <w:pPr>
              <w:jc w:val="center"/>
              <w:rPr>
                <w:rFonts w:ascii="Tahoma" w:hAnsi="Tahoma" w:cs="Tahoma"/>
                <w:sz w:val="20"/>
                <w:szCs w:val="20"/>
              </w:rPr>
            </w:pPr>
            <w:r w:rsidRPr="008C7C46">
              <w:rPr>
                <w:rFonts w:ascii="Tahoma" w:hAnsi="Tahoma" w:cs="Tahoma"/>
                <w:sz w:val="20"/>
                <w:szCs w:val="20"/>
              </w:rPr>
              <w:t>Kurumsal Koordinasyon Birimi</w:t>
            </w:r>
          </w:p>
        </w:tc>
        <w:tc>
          <w:tcPr>
            <w:tcW w:w="923" w:type="pct"/>
            <w:vAlign w:val="center"/>
          </w:tcPr>
          <w:p w14:paraId="4BE75927" w14:textId="77777777" w:rsidR="00160ADA" w:rsidRPr="008C7C46" w:rsidRDefault="00160ADA" w:rsidP="00097CA2">
            <w:pPr>
              <w:jc w:val="center"/>
              <w:rPr>
                <w:rFonts w:ascii="Tahoma" w:hAnsi="Tahoma" w:cs="Tahoma"/>
                <w:sz w:val="20"/>
                <w:szCs w:val="20"/>
              </w:rPr>
            </w:pPr>
            <w:r w:rsidRPr="008C7C46">
              <w:rPr>
                <w:rFonts w:ascii="Tahoma" w:hAnsi="Tahoma" w:cs="Tahoma"/>
                <w:sz w:val="20"/>
                <w:szCs w:val="20"/>
              </w:rPr>
              <w:t>Yatırım Destek Ofisleri</w:t>
            </w:r>
          </w:p>
        </w:tc>
        <w:tc>
          <w:tcPr>
            <w:tcW w:w="780" w:type="pct"/>
            <w:shd w:val="clear" w:color="auto" w:fill="auto"/>
            <w:vAlign w:val="center"/>
          </w:tcPr>
          <w:p w14:paraId="055403CA" w14:textId="77777777" w:rsidR="00160ADA" w:rsidRPr="008C7C46" w:rsidRDefault="00160ADA" w:rsidP="00160ADA">
            <w:pPr>
              <w:jc w:val="center"/>
              <w:rPr>
                <w:rFonts w:ascii="Tahoma" w:hAnsi="Tahoma" w:cs="Tahoma"/>
                <w:sz w:val="20"/>
                <w:szCs w:val="20"/>
              </w:rPr>
            </w:pPr>
            <w:r w:rsidRPr="005C3004">
              <w:rPr>
                <w:rFonts w:ascii="Tahoma" w:hAnsi="Tahoma" w:cs="Tahoma"/>
                <w:sz w:val="20"/>
                <w:szCs w:val="20"/>
              </w:rPr>
              <w:t xml:space="preserve">01.01.2015 </w:t>
            </w:r>
            <w:r>
              <w:rPr>
                <w:rFonts w:ascii="Tahoma" w:hAnsi="Tahoma" w:cs="Tahoma"/>
                <w:sz w:val="20"/>
                <w:szCs w:val="20"/>
              </w:rPr>
              <w:t>28</w:t>
            </w:r>
            <w:r w:rsidRPr="005C3004">
              <w:rPr>
                <w:rFonts w:ascii="Tahoma" w:hAnsi="Tahoma" w:cs="Tahoma"/>
                <w:sz w:val="20"/>
                <w:szCs w:val="20"/>
              </w:rPr>
              <w:t>.</w:t>
            </w:r>
            <w:r>
              <w:rPr>
                <w:rFonts w:ascii="Tahoma" w:hAnsi="Tahoma" w:cs="Tahoma"/>
                <w:sz w:val="20"/>
                <w:szCs w:val="20"/>
              </w:rPr>
              <w:t>02</w:t>
            </w:r>
            <w:r w:rsidRPr="005C3004">
              <w:rPr>
                <w:rFonts w:ascii="Tahoma" w:hAnsi="Tahoma" w:cs="Tahoma"/>
                <w:sz w:val="20"/>
                <w:szCs w:val="20"/>
              </w:rPr>
              <w:t>.2015</w:t>
            </w:r>
          </w:p>
        </w:tc>
        <w:tc>
          <w:tcPr>
            <w:tcW w:w="1062" w:type="pct"/>
            <w:vAlign w:val="center"/>
          </w:tcPr>
          <w:p w14:paraId="03220EF7" w14:textId="77777777" w:rsidR="00160ADA" w:rsidRPr="008C7C46" w:rsidRDefault="00160ADA" w:rsidP="00FF26DF">
            <w:pPr>
              <w:ind w:hanging="60"/>
              <w:jc w:val="center"/>
              <w:rPr>
                <w:rFonts w:ascii="Tahoma" w:hAnsi="Tahoma" w:cs="Tahoma"/>
                <w:sz w:val="20"/>
                <w:szCs w:val="20"/>
              </w:rPr>
            </w:pPr>
            <w:r>
              <w:rPr>
                <w:rFonts w:ascii="Tahoma" w:hAnsi="Tahoma" w:cs="Tahoma"/>
                <w:sz w:val="20"/>
                <w:szCs w:val="20"/>
              </w:rPr>
              <w:t>225</w:t>
            </w:r>
            <w:r w:rsidRPr="008C7C46">
              <w:rPr>
                <w:rFonts w:ascii="Tahoma" w:hAnsi="Tahoma" w:cs="Tahoma"/>
                <w:sz w:val="20"/>
                <w:szCs w:val="20"/>
              </w:rPr>
              <w:t xml:space="preserve">.000,00 </w:t>
            </w:r>
            <w:r>
              <w:rPr>
                <w:rFonts w:ascii="Tahoma" w:hAnsi="Tahoma" w:cs="Tahoma"/>
                <w:sz w:val="20"/>
                <w:szCs w:val="20"/>
              </w:rPr>
              <w:t>TL</w:t>
            </w:r>
          </w:p>
        </w:tc>
      </w:tr>
      <w:tr w:rsidR="00AF155E" w:rsidRPr="00EC5BBD" w14:paraId="36C689A8" w14:textId="77777777" w:rsidTr="00160ADA">
        <w:trPr>
          <w:cantSplit/>
          <w:trHeight w:val="694"/>
          <w:jc w:val="center"/>
        </w:trPr>
        <w:tc>
          <w:tcPr>
            <w:tcW w:w="1235" w:type="pct"/>
            <w:vAlign w:val="center"/>
          </w:tcPr>
          <w:p w14:paraId="671F75EC" w14:textId="77777777" w:rsidR="00AF155E" w:rsidRPr="008C7C46" w:rsidRDefault="00AF155E" w:rsidP="008C7C46">
            <w:pPr>
              <w:rPr>
                <w:rFonts w:ascii="Tahoma" w:hAnsi="Tahoma" w:cs="Tahoma"/>
                <w:sz w:val="20"/>
                <w:szCs w:val="20"/>
              </w:rPr>
            </w:pPr>
            <w:r>
              <w:rPr>
                <w:rFonts w:ascii="Tahoma" w:hAnsi="Tahoma" w:cs="Tahoma"/>
                <w:sz w:val="20"/>
                <w:szCs w:val="20"/>
              </w:rPr>
              <w:t>Yurtiçi Sanayi/Ticaret Fuarları</w:t>
            </w:r>
          </w:p>
        </w:tc>
        <w:tc>
          <w:tcPr>
            <w:tcW w:w="999" w:type="pct"/>
            <w:vAlign w:val="center"/>
          </w:tcPr>
          <w:p w14:paraId="3CFBBF78" w14:textId="77777777" w:rsidR="00AF155E" w:rsidRPr="008C7C46" w:rsidRDefault="00AF155E" w:rsidP="0070270B">
            <w:pPr>
              <w:jc w:val="center"/>
            </w:pPr>
            <w:r w:rsidRPr="008C7C46">
              <w:rPr>
                <w:rFonts w:ascii="Tahoma" w:hAnsi="Tahoma" w:cs="Tahoma"/>
                <w:sz w:val="20"/>
                <w:szCs w:val="20"/>
              </w:rPr>
              <w:t>Kurumsal Koordinasyon Birimi</w:t>
            </w:r>
          </w:p>
        </w:tc>
        <w:tc>
          <w:tcPr>
            <w:tcW w:w="923" w:type="pct"/>
            <w:vAlign w:val="center"/>
          </w:tcPr>
          <w:p w14:paraId="20ED252E" w14:textId="77777777" w:rsidR="00AF155E" w:rsidRPr="008C7C46" w:rsidRDefault="00AF155E" w:rsidP="00097CA2">
            <w:pPr>
              <w:jc w:val="center"/>
              <w:rPr>
                <w:rFonts w:ascii="Tahoma" w:hAnsi="Tahoma" w:cs="Tahoma"/>
                <w:sz w:val="20"/>
                <w:szCs w:val="20"/>
              </w:rPr>
            </w:pPr>
            <w:r w:rsidRPr="008C7C46">
              <w:rPr>
                <w:rFonts w:ascii="Tahoma" w:hAnsi="Tahoma" w:cs="Tahoma"/>
                <w:sz w:val="20"/>
                <w:szCs w:val="20"/>
              </w:rPr>
              <w:t>Yatırım Destek Ofisleri</w:t>
            </w:r>
          </w:p>
        </w:tc>
        <w:tc>
          <w:tcPr>
            <w:tcW w:w="780" w:type="pct"/>
            <w:shd w:val="clear" w:color="auto" w:fill="auto"/>
            <w:vAlign w:val="center"/>
          </w:tcPr>
          <w:p w14:paraId="44B80D3C" w14:textId="77777777" w:rsidR="00AF155E" w:rsidRPr="008C7C46" w:rsidRDefault="00AF155E" w:rsidP="008C7C46">
            <w:pPr>
              <w:jc w:val="center"/>
              <w:rPr>
                <w:rFonts w:ascii="Tahoma" w:hAnsi="Tahoma" w:cs="Tahoma"/>
                <w:sz w:val="20"/>
                <w:szCs w:val="20"/>
              </w:rPr>
            </w:pPr>
            <w:r w:rsidRPr="005C3004">
              <w:rPr>
                <w:rFonts w:ascii="Tahoma" w:hAnsi="Tahoma" w:cs="Tahoma"/>
                <w:sz w:val="20"/>
                <w:szCs w:val="20"/>
              </w:rPr>
              <w:t>01.01.2015 31.12.2015</w:t>
            </w:r>
          </w:p>
        </w:tc>
        <w:tc>
          <w:tcPr>
            <w:tcW w:w="1062" w:type="pct"/>
            <w:vAlign w:val="center"/>
          </w:tcPr>
          <w:p w14:paraId="63E08120" w14:textId="77777777" w:rsidR="00AF155E" w:rsidRPr="008C7C46" w:rsidRDefault="002234AD" w:rsidP="00FB3BAC">
            <w:pPr>
              <w:ind w:hanging="60"/>
              <w:jc w:val="center"/>
              <w:rPr>
                <w:rFonts w:ascii="Tahoma" w:hAnsi="Tahoma" w:cs="Tahoma"/>
                <w:sz w:val="20"/>
                <w:szCs w:val="20"/>
              </w:rPr>
            </w:pPr>
            <w:r>
              <w:rPr>
                <w:rFonts w:ascii="Tahoma" w:hAnsi="Tahoma" w:cs="Tahoma"/>
                <w:sz w:val="20"/>
                <w:szCs w:val="20"/>
              </w:rPr>
              <w:t>200</w:t>
            </w:r>
            <w:r w:rsidR="00AF155E" w:rsidRPr="008C7C46">
              <w:rPr>
                <w:rFonts w:ascii="Tahoma" w:hAnsi="Tahoma" w:cs="Tahoma"/>
                <w:sz w:val="20"/>
                <w:szCs w:val="20"/>
              </w:rPr>
              <w:t>.000,00</w:t>
            </w:r>
            <w:r w:rsidR="00AF155E">
              <w:rPr>
                <w:rFonts w:ascii="Tahoma" w:hAnsi="Tahoma" w:cs="Tahoma"/>
                <w:sz w:val="20"/>
                <w:szCs w:val="20"/>
              </w:rPr>
              <w:t xml:space="preserve"> TL</w:t>
            </w:r>
            <w:r w:rsidR="00AF155E" w:rsidRPr="008C7C46">
              <w:rPr>
                <w:rFonts w:ascii="Tahoma" w:hAnsi="Tahoma" w:cs="Tahoma"/>
                <w:sz w:val="20"/>
                <w:szCs w:val="20"/>
              </w:rPr>
              <w:t xml:space="preserve"> </w:t>
            </w:r>
          </w:p>
        </w:tc>
      </w:tr>
      <w:tr w:rsidR="00AF155E" w:rsidRPr="00EC5BBD" w14:paraId="161DD4E6" w14:textId="77777777" w:rsidTr="00160ADA">
        <w:trPr>
          <w:cantSplit/>
          <w:trHeight w:val="691"/>
          <w:jc w:val="center"/>
        </w:trPr>
        <w:tc>
          <w:tcPr>
            <w:tcW w:w="1235" w:type="pct"/>
            <w:vAlign w:val="center"/>
          </w:tcPr>
          <w:p w14:paraId="799BD47C" w14:textId="77777777" w:rsidR="00AF155E" w:rsidRPr="008C7C46" w:rsidRDefault="00AF155E" w:rsidP="00DA3C6C">
            <w:pPr>
              <w:rPr>
                <w:rFonts w:ascii="Tahoma" w:hAnsi="Tahoma" w:cs="Tahoma"/>
                <w:sz w:val="20"/>
                <w:szCs w:val="20"/>
              </w:rPr>
            </w:pPr>
            <w:r>
              <w:rPr>
                <w:rFonts w:ascii="Tahoma" w:hAnsi="Tahoma" w:cs="Tahoma"/>
                <w:sz w:val="20"/>
                <w:szCs w:val="20"/>
              </w:rPr>
              <w:t>Yurtiçi Tarım/Gıda Fuarları</w:t>
            </w:r>
          </w:p>
        </w:tc>
        <w:tc>
          <w:tcPr>
            <w:tcW w:w="999" w:type="pct"/>
            <w:vAlign w:val="center"/>
          </w:tcPr>
          <w:p w14:paraId="6A338CCF" w14:textId="77777777" w:rsidR="00AF155E" w:rsidRPr="008C7C46" w:rsidRDefault="00AF155E" w:rsidP="0070270B">
            <w:pPr>
              <w:jc w:val="center"/>
            </w:pPr>
            <w:r w:rsidRPr="008C7C46">
              <w:rPr>
                <w:rFonts w:ascii="Tahoma" w:hAnsi="Tahoma" w:cs="Tahoma"/>
                <w:sz w:val="20"/>
                <w:szCs w:val="20"/>
              </w:rPr>
              <w:t>Kurumsal Koordinasyon Birimi</w:t>
            </w:r>
          </w:p>
        </w:tc>
        <w:tc>
          <w:tcPr>
            <w:tcW w:w="923" w:type="pct"/>
            <w:vAlign w:val="center"/>
          </w:tcPr>
          <w:p w14:paraId="56ADD377" w14:textId="77777777" w:rsidR="00AF155E" w:rsidRPr="008C7C46" w:rsidRDefault="00AF155E" w:rsidP="00097CA2">
            <w:pPr>
              <w:jc w:val="center"/>
              <w:rPr>
                <w:rFonts w:ascii="Tahoma" w:hAnsi="Tahoma" w:cs="Tahoma"/>
                <w:sz w:val="20"/>
                <w:szCs w:val="20"/>
              </w:rPr>
            </w:pPr>
            <w:r w:rsidRPr="008C7C46">
              <w:rPr>
                <w:rFonts w:ascii="Tahoma" w:hAnsi="Tahoma" w:cs="Tahoma"/>
                <w:sz w:val="20"/>
                <w:szCs w:val="20"/>
              </w:rPr>
              <w:t>Yatırım Destek Ofisleri</w:t>
            </w:r>
          </w:p>
        </w:tc>
        <w:tc>
          <w:tcPr>
            <w:tcW w:w="780" w:type="pct"/>
            <w:shd w:val="clear" w:color="auto" w:fill="auto"/>
            <w:vAlign w:val="center"/>
          </w:tcPr>
          <w:p w14:paraId="65965624" w14:textId="77777777" w:rsidR="00AF155E" w:rsidRPr="008C7C46" w:rsidRDefault="00AF155E" w:rsidP="008C7C46">
            <w:pPr>
              <w:jc w:val="center"/>
              <w:rPr>
                <w:rFonts w:ascii="Tahoma" w:hAnsi="Tahoma" w:cs="Tahoma"/>
                <w:sz w:val="20"/>
                <w:szCs w:val="20"/>
              </w:rPr>
            </w:pPr>
            <w:r w:rsidRPr="005C3004">
              <w:rPr>
                <w:rFonts w:ascii="Tahoma" w:hAnsi="Tahoma" w:cs="Tahoma"/>
                <w:sz w:val="20"/>
                <w:szCs w:val="20"/>
              </w:rPr>
              <w:t>01.01.2015 31.12.2015</w:t>
            </w:r>
          </w:p>
        </w:tc>
        <w:tc>
          <w:tcPr>
            <w:tcW w:w="1062" w:type="pct"/>
            <w:vAlign w:val="center"/>
          </w:tcPr>
          <w:p w14:paraId="5373A215" w14:textId="77777777" w:rsidR="00AF155E" w:rsidRPr="008C7C46" w:rsidRDefault="00AF155E" w:rsidP="00FF26DF">
            <w:pPr>
              <w:ind w:hanging="60"/>
              <w:jc w:val="center"/>
              <w:rPr>
                <w:rFonts w:ascii="Tahoma" w:hAnsi="Tahoma" w:cs="Tahoma"/>
                <w:sz w:val="20"/>
                <w:szCs w:val="20"/>
              </w:rPr>
            </w:pPr>
            <w:r>
              <w:rPr>
                <w:rFonts w:ascii="Tahoma" w:hAnsi="Tahoma" w:cs="Tahoma"/>
                <w:sz w:val="20"/>
                <w:szCs w:val="20"/>
              </w:rPr>
              <w:t>125</w:t>
            </w:r>
            <w:r w:rsidRPr="008C7C46">
              <w:rPr>
                <w:rFonts w:ascii="Tahoma" w:hAnsi="Tahoma" w:cs="Tahoma"/>
                <w:sz w:val="20"/>
                <w:szCs w:val="20"/>
              </w:rPr>
              <w:t>.000,00</w:t>
            </w:r>
            <w:r>
              <w:rPr>
                <w:rFonts w:ascii="Tahoma" w:hAnsi="Tahoma" w:cs="Tahoma"/>
                <w:sz w:val="20"/>
                <w:szCs w:val="20"/>
              </w:rPr>
              <w:t xml:space="preserve"> TL</w:t>
            </w:r>
            <w:r w:rsidRPr="008C7C46">
              <w:rPr>
                <w:rFonts w:ascii="Tahoma" w:hAnsi="Tahoma" w:cs="Tahoma"/>
                <w:sz w:val="20"/>
                <w:szCs w:val="20"/>
              </w:rPr>
              <w:t xml:space="preserve"> </w:t>
            </w:r>
          </w:p>
        </w:tc>
      </w:tr>
      <w:tr w:rsidR="00AF155E" w:rsidRPr="00EC5BBD" w14:paraId="5CD4FB8A" w14:textId="77777777" w:rsidTr="00160ADA">
        <w:trPr>
          <w:cantSplit/>
          <w:trHeight w:val="715"/>
          <w:jc w:val="center"/>
        </w:trPr>
        <w:tc>
          <w:tcPr>
            <w:tcW w:w="1235" w:type="pct"/>
            <w:vAlign w:val="center"/>
          </w:tcPr>
          <w:p w14:paraId="117D4A28" w14:textId="77777777" w:rsidR="00AF155E" w:rsidRPr="008C7C46" w:rsidRDefault="00AF155E" w:rsidP="00097CA2">
            <w:pPr>
              <w:rPr>
                <w:rFonts w:ascii="Tahoma" w:hAnsi="Tahoma" w:cs="Tahoma"/>
                <w:sz w:val="20"/>
                <w:szCs w:val="20"/>
              </w:rPr>
            </w:pPr>
            <w:r>
              <w:rPr>
                <w:rFonts w:ascii="Tahoma" w:hAnsi="Tahoma" w:cs="Tahoma"/>
                <w:sz w:val="20"/>
                <w:szCs w:val="20"/>
              </w:rPr>
              <w:t>Yurtdışı Turizm Fuarları</w:t>
            </w:r>
          </w:p>
        </w:tc>
        <w:tc>
          <w:tcPr>
            <w:tcW w:w="999" w:type="pct"/>
            <w:vAlign w:val="center"/>
          </w:tcPr>
          <w:p w14:paraId="0E92A8C4" w14:textId="77777777" w:rsidR="00AF155E" w:rsidRPr="008C7C46" w:rsidRDefault="00AF155E" w:rsidP="008C7C46">
            <w:pPr>
              <w:jc w:val="center"/>
            </w:pPr>
            <w:r w:rsidRPr="008C7C46">
              <w:rPr>
                <w:rFonts w:ascii="Tahoma" w:hAnsi="Tahoma" w:cs="Tahoma"/>
                <w:sz w:val="20"/>
                <w:szCs w:val="20"/>
              </w:rPr>
              <w:t>Kurumsal Koordinasyon Birimi</w:t>
            </w:r>
          </w:p>
        </w:tc>
        <w:tc>
          <w:tcPr>
            <w:tcW w:w="923" w:type="pct"/>
            <w:vAlign w:val="center"/>
          </w:tcPr>
          <w:p w14:paraId="2B611E94" w14:textId="77777777" w:rsidR="00AF155E" w:rsidRPr="008C7C46" w:rsidRDefault="00AF155E" w:rsidP="008C7C46">
            <w:pPr>
              <w:jc w:val="center"/>
              <w:rPr>
                <w:rFonts w:ascii="Tahoma" w:hAnsi="Tahoma" w:cs="Tahoma"/>
                <w:sz w:val="20"/>
                <w:szCs w:val="20"/>
              </w:rPr>
            </w:pPr>
            <w:r w:rsidRPr="008C7C46">
              <w:rPr>
                <w:rFonts w:ascii="Tahoma" w:hAnsi="Tahoma" w:cs="Tahoma"/>
                <w:sz w:val="20"/>
                <w:szCs w:val="20"/>
              </w:rPr>
              <w:t>Yatırım Destek Ofisleri</w:t>
            </w:r>
          </w:p>
        </w:tc>
        <w:tc>
          <w:tcPr>
            <w:tcW w:w="780" w:type="pct"/>
            <w:shd w:val="clear" w:color="auto" w:fill="auto"/>
            <w:vAlign w:val="center"/>
          </w:tcPr>
          <w:p w14:paraId="47DED028" w14:textId="77777777" w:rsidR="00AF155E" w:rsidRPr="008C7C46" w:rsidRDefault="00AF155E" w:rsidP="008C7C46">
            <w:pPr>
              <w:jc w:val="center"/>
              <w:rPr>
                <w:rFonts w:ascii="Tahoma" w:hAnsi="Tahoma" w:cs="Tahoma"/>
                <w:sz w:val="20"/>
                <w:szCs w:val="20"/>
              </w:rPr>
            </w:pPr>
            <w:r w:rsidRPr="005C3004">
              <w:rPr>
                <w:rFonts w:ascii="Tahoma" w:hAnsi="Tahoma" w:cs="Tahoma"/>
                <w:sz w:val="20"/>
                <w:szCs w:val="20"/>
              </w:rPr>
              <w:t>01.01.2015 31.12.2015</w:t>
            </w:r>
          </w:p>
        </w:tc>
        <w:tc>
          <w:tcPr>
            <w:tcW w:w="1062" w:type="pct"/>
            <w:vAlign w:val="center"/>
          </w:tcPr>
          <w:p w14:paraId="49E477CE" w14:textId="77777777" w:rsidR="00AF155E" w:rsidRPr="008C7C46" w:rsidRDefault="002234AD" w:rsidP="00FF26DF">
            <w:pPr>
              <w:ind w:hanging="60"/>
              <w:jc w:val="center"/>
              <w:rPr>
                <w:rFonts w:ascii="Tahoma" w:hAnsi="Tahoma" w:cs="Tahoma"/>
                <w:sz w:val="20"/>
                <w:szCs w:val="20"/>
              </w:rPr>
            </w:pPr>
            <w:r>
              <w:rPr>
                <w:rFonts w:ascii="Tahoma" w:hAnsi="Tahoma" w:cs="Tahoma"/>
                <w:sz w:val="20"/>
                <w:szCs w:val="20"/>
              </w:rPr>
              <w:t>200</w:t>
            </w:r>
            <w:r w:rsidR="00AF155E" w:rsidRPr="008C7C46">
              <w:rPr>
                <w:rFonts w:ascii="Tahoma" w:hAnsi="Tahoma" w:cs="Tahoma"/>
                <w:sz w:val="20"/>
                <w:szCs w:val="20"/>
              </w:rPr>
              <w:t>.000,00</w:t>
            </w:r>
            <w:r w:rsidR="00AF155E">
              <w:rPr>
                <w:rFonts w:ascii="Tahoma" w:hAnsi="Tahoma" w:cs="Tahoma"/>
                <w:sz w:val="20"/>
                <w:szCs w:val="20"/>
              </w:rPr>
              <w:t xml:space="preserve"> TL</w:t>
            </w:r>
            <w:r w:rsidR="00AF155E" w:rsidRPr="008C7C46">
              <w:rPr>
                <w:rFonts w:ascii="Tahoma" w:hAnsi="Tahoma" w:cs="Tahoma"/>
                <w:sz w:val="20"/>
                <w:szCs w:val="20"/>
              </w:rPr>
              <w:t xml:space="preserve"> </w:t>
            </w:r>
          </w:p>
        </w:tc>
      </w:tr>
      <w:tr w:rsidR="00AF155E" w:rsidRPr="00EC5BBD" w14:paraId="3997D4C4" w14:textId="77777777" w:rsidTr="00160ADA">
        <w:trPr>
          <w:cantSplit/>
          <w:trHeight w:val="683"/>
          <w:jc w:val="center"/>
        </w:trPr>
        <w:tc>
          <w:tcPr>
            <w:tcW w:w="1235" w:type="pct"/>
            <w:vAlign w:val="center"/>
          </w:tcPr>
          <w:p w14:paraId="71C2D7F0" w14:textId="77777777" w:rsidR="00AF155E" w:rsidRPr="008C7C46" w:rsidRDefault="00AF155E" w:rsidP="008C7C46">
            <w:pPr>
              <w:rPr>
                <w:rFonts w:ascii="Tahoma" w:hAnsi="Tahoma" w:cs="Tahoma"/>
                <w:sz w:val="20"/>
                <w:szCs w:val="20"/>
              </w:rPr>
            </w:pPr>
            <w:r>
              <w:rPr>
                <w:rFonts w:ascii="Tahoma" w:hAnsi="Tahoma" w:cs="Tahoma"/>
                <w:sz w:val="20"/>
                <w:szCs w:val="20"/>
              </w:rPr>
              <w:t>Yurtdışı Sanayi/</w:t>
            </w:r>
            <w:r w:rsidR="000B5021">
              <w:rPr>
                <w:rFonts w:ascii="Tahoma" w:hAnsi="Tahoma" w:cs="Tahoma"/>
                <w:sz w:val="20"/>
                <w:szCs w:val="20"/>
              </w:rPr>
              <w:t>Ticaret Fuarları</w:t>
            </w:r>
          </w:p>
        </w:tc>
        <w:tc>
          <w:tcPr>
            <w:tcW w:w="999" w:type="pct"/>
            <w:vAlign w:val="center"/>
          </w:tcPr>
          <w:p w14:paraId="5AE30739" w14:textId="77777777" w:rsidR="00AF155E" w:rsidRPr="008C7C46" w:rsidRDefault="00AF155E" w:rsidP="0070270B">
            <w:pPr>
              <w:jc w:val="center"/>
            </w:pPr>
            <w:r w:rsidRPr="008C7C46">
              <w:rPr>
                <w:rFonts w:ascii="Tahoma" w:hAnsi="Tahoma" w:cs="Tahoma"/>
                <w:sz w:val="20"/>
                <w:szCs w:val="20"/>
              </w:rPr>
              <w:t>Kurumsal Koordinasyon Birimi</w:t>
            </w:r>
          </w:p>
        </w:tc>
        <w:tc>
          <w:tcPr>
            <w:tcW w:w="923" w:type="pct"/>
            <w:vAlign w:val="center"/>
          </w:tcPr>
          <w:p w14:paraId="52990B6B" w14:textId="77777777" w:rsidR="00AF155E" w:rsidRPr="008C7C46" w:rsidRDefault="00AF155E" w:rsidP="00097CA2">
            <w:pPr>
              <w:jc w:val="center"/>
              <w:rPr>
                <w:rFonts w:ascii="Tahoma" w:hAnsi="Tahoma" w:cs="Tahoma"/>
                <w:sz w:val="20"/>
                <w:szCs w:val="20"/>
              </w:rPr>
            </w:pPr>
            <w:r w:rsidRPr="008C7C46">
              <w:rPr>
                <w:rFonts w:ascii="Tahoma" w:hAnsi="Tahoma" w:cs="Tahoma"/>
                <w:sz w:val="20"/>
                <w:szCs w:val="20"/>
              </w:rPr>
              <w:t>Yatırım Destek Ofisleri</w:t>
            </w:r>
          </w:p>
        </w:tc>
        <w:tc>
          <w:tcPr>
            <w:tcW w:w="780" w:type="pct"/>
            <w:shd w:val="clear" w:color="auto" w:fill="auto"/>
            <w:vAlign w:val="center"/>
          </w:tcPr>
          <w:p w14:paraId="5457EF6C" w14:textId="77777777" w:rsidR="00AF155E" w:rsidRPr="008C7C46" w:rsidRDefault="00AF155E" w:rsidP="00097CA2">
            <w:pPr>
              <w:jc w:val="center"/>
              <w:rPr>
                <w:rFonts w:ascii="Tahoma" w:hAnsi="Tahoma" w:cs="Tahoma"/>
                <w:sz w:val="20"/>
                <w:szCs w:val="20"/>
              </w:rPr>
            </w:pPr>
            <w:r w:rsidRPr="005C3004">
              <w:rPr>
                <w:rFonts w:ascii="Tahoma" w:hAnsi="Tahoma" w:cs="Tahoma"/>
                <w:sz w:val="20"/>
                <w:szCs w:val="20"/>
              </w:rPr>
              <w:t>01.01.2015 31.12.2015</w:t>
            </w:r>
          </w:p>
        </w:tc>
        <w:tc>
          <w:tcPr>
            <w:tcW w:w="1062" w:type="pct"/>
            <w:vAlign w:val="center"/>
          </w:tcPr>
          <w:p w14:paraId="4C88DD1F" w14:textId="77777777" w:rsidR="00AF155E" w:rsidRPr="008C7C46" w:rsidRDefault="002234AD" w:rsidP="008C7C46">
            <w:pPr>
              <w:ind w:hanging="60"/>
              <w:jc w:val="center"/>
              <w:rPr>
                <w:rFonts w:ascii="Tahoma" w:hAnsi="Tahoma" w:cs="Tahoma"/>
                <w:sz w:val="20"/>
                <w:szCs w:val="20"/>
              </w:rPr>
            </w:pPr>
            <w:r>
              <w:rPr>
                <w:rFonts w:ascii="Tahoma" w:hAnsi="Tahoma" w:cs="Tahoma"/>
                <w:sz w:val="20"/>
                <w:szCs w:val="20"/>
              </w:rPr>
              <w:t>200</w:t>
            </w:r>
            <w:r w:rsidR="00AF155E" w:rsidRPr="008C7C46">
              <w:rPr>
                <w:rFonts w:ascii="Tahoma" w:hAnsi="Tahoma" w:cs="Tahoma"/>
                <w:sz w:val="20"/>
                <w:szCs w:val="20"/>
              </w:rPr>
              <w:t>.000,00</w:t>
            </w:r>
            <w:r w:rsidR="00AF155E">
              <w:rPr>
                <w:rFonts w:ascii="Tahoma" w:hAnsi="Tahoma" w:cs="Tahoma"/>
                <w:sz w:val="20"/>
                <w:szCs w:val="20"/>
              </w:rPr>
              <w:t xml:space="preserve"> TL</w:t>
            </w:r>
            <w:r w:rsidR="00AF155E" w:rsidRPr="008C7C46">
              <w:rPr>
                <w:rFonts w:ascii="Tahoma" w:hAnsi="Tahoma" w:cs="Tahoma"/>
                <w:sz w:val="20"/>
                <w:szCs w:val="20"/>
              </w:rPr>
              <w:t xml:space="preserve"> </w:t>
            </w:r>
          </w:p>
        </w:tc>
      </w:tr>
      <w:tr w:rsidR="00AF155E" w:rsidRPr="00EC5BBD" w14:paraId="0C6F8CE4" w14:textId="77777777" w:rsidTr="00160ADA">
        <w:trPr>
          <w:cantSplit/>
          <w:trHeight w:val="707"/>
          <w:jc w:val="center"/>
        </w:trPr>
        <w:tc>
          <w:tcPr>
            <w:tcW w:w="1235" w:type="pct"/>
            <w:vAlign w:val="center"/>
          </w:tcPr>
          <w:p w14:paraId="10CA2944" w14:textId="77777777" w:rsidR="00AF155E" w:rsidRPr="008C7C46" w:rsidRDefault="00AF155E" w:rsidP="00DA3C6C">
            <w:pPr>
              <w:rPr>
                <w:rFonts w:ascii="Tahoma" w:hAnsi="Tahoma" w:cs="Tahoma"/>
                <w:sz w:val="20"/>
                <w:szCs w:val="20"/>
              </w:rPr>
            </w:pPr>
            <w:r>
              <w:rPr>
                <w:rFonts w:ascii="Tahoma" w:hAnsi="Tahoma" w:cs="Tahoma"/>
                <w:sz w:val="20"/>
                <w:szCs w:val="20"/>
              </w:rPr>
              <w:t>Yurtdışı Tarım/Gıda Fuarları</w:t>
            </w:r>
          </w:p>
        </w:tc>
        <w:tc>
          <w:tcPr>
            <w:tcW w:w="999" w:type="pct"/>
            <w:vAlign w:val="center"/>
          </w:tcPr>
          <w:p w14:paraId="369DC2D0" w14:textId="77777777" w:rsidR="00AF155E" w:rsidRPr="008C7C46" w:rsidRDefault="00AF155E" w:rsidP="0070270B">
            <w:pPr>
              <w:jc w:val="center"/>
            </w:pPr>
            <w:r w:rsidRPr="008C7C46">
              <w:rPr>
                <w:rFonts w:ascii="Tahoma" w:hAnsi="Tahoma" w:cs="Tahoma"/>
                <w:sz w:val="20"/>
                <w:szCs w:val="20"/>
              </w:rPr>
              <w:t>Kurumsal Koordinasyon Birimi</w:t>
            </w:r>
          </w:p>
        </w:tc>
        <w:tc>
          <w:tcPr>
            <w:tcW w:w="923" w:type="pct"/>
            <w:vAlign w:val="center"/>
          </w:tcPr>
          <w:p w14:paraId="5D476660" w14:textId="77777777" w:rsidR="00AF155E" w:rsidRPr="008C7C46" w:rsidRDefault="00AF155E" w:rsidP="00097CA2">
            <w:pPr>
              <w:jc w:val="center"/>
              <w:rPr>
                <w:rFonts w:ascii="Tahoma" w:hAnsi="Tahoma" w:cs="Tahoma"/>
                <w:sz w:val="20"/>
                <w:szCs w:val="20"/>
              </w:rPr>
            </w:pPr>
            <w:r w:rsidRPr="008C7C46">
              <w:rPr>
                <w:rFonts w:ascii="Tahoma" w:hAnsi="Tahoma" w:cs="Tahoma"/>
                <w:sz w:val="20"/>
                <w:szCs w:val="20"/>
              </w:rPr>
              <w:t>Yatırım Destek Ofisleri</w:t>
            </w:r>
          </w:p>
        </w:tc>
        <w:tc>
          <w:tcPr>
            <w:tcW w:w="780" w:type="pct"/>
            <w:shd w:val="clear" w:color="auto" w:fill="auto"/>
            <w:vAlign w:val="center"/>
          </w:tcPr>
          <w:p w14:paraId="172F4F4A" w14:textId="77777777" w:rsidR="00AF155E" w:rsidRPr="008C7C46" w:rsidRDefault="00AF155E" w:rsidP="00097CA2">
            <w:pPr>
              <w:jc w:val="center"/>
              <w:rPr>
                <w:rFonts w:ascii="Tahoma" w:hAnsi="Tahoma" w:cs="Tahoma"/>
                <w:sz w:val="20"/>
                <w:szCs w:val="20"/>
              </w:rPr>
            </w:pPr>
            <w:r w:rsidRPr="005C3004">
              <w:rPr>
                <w:rFonts w:ascii="Tahoma" w:hAnsi="Tahoma" w:cs="Tahoma"/>
                <w:sz w:val="20"/>
                <w:szCs w:val="20"/>
              </w:rPr>
              <w:t>01.01.2015 31.12.2015</w:t>
            </w:r>
          </w:p>
        </w:tc>
        <w:tc>
          <w:tcPr>
            <w:tcW w:w="1062" w:type="pct"/>
            <w:vAlign w:val="center"/>
          </w:tcPr>
          <w:p w14:paraId="0D017844" w14:textId="77777777" w:rsidR="00AF155E" w:rsidRPr="008C7C46" w:rsidRDefault="002234AD" w:rsidP="008C7C46">
            <w:pPr>
              <w:ind w:hanging="60"/>
              <w:jc w:val="center"/>
              <w:rPr>
                <w:rFonts w:ascii="Tahoma" w:hAnsi="Tahoma" w:cs="Tahoma"/>
                <w:sz w:val="20"/>
                <w:szCs w:val="20"/>
              </w:rPr>
            </w:pPr>
            <w:r>
              <w:rPr>
                <w:rFonts w:ascii="Tahoma" w:hAnsi="Tahoma" w:cs="Tahoma"/>
                <w:sz w:val="20"/>
                <w:szCs w:val="20"/>
              </w:rPr>
              <w:t>200</w:t>
            </w:r>
            <w:r w:rsidR="00AF155E" w:rsidRPr="008C7C46">
              <w:rPr>
                <w:rFonts w:ascii="Tahoma" w:hAnsi="Tahoma" w:cs="Tahoma"/>
                <w:sz w:val="20"/>
                <w:szCs w:val="20"/>
              </w:rPr>
              <w:t>.000,00</w:t>
            </w:r>
            <w:r w:rsidR="00AF155E">
              <w:rPr>
                <w:rFonts w:ascii="Tahoma" w:hAnsi="Tahoma" w:cs="Tahoma"/>
                <w:sz w:val="20"/>
                <w:szCs w:val="20"/>
              </w:rPr>
              <w:t xml:space="preserve"> TL</w:t>
            </w:r>
          </w:p>
        </w:tc>
      </w:tr>
      <w:tr w:rsidR="00AF155E" w:rsidRPr="00EC5BBD" w14:paraId="0EC275B8" w14:textId="77777777" w:rsidTr="00160ADA">
        <w:trPr>
          <w:cantSplit/>
          <w:trHeight w:val="523"/>
          <w:jc w:val="center"/>
        </w:trPr>
        <w:tc>
          <w:tcPr>
            <w:tcW w:w="3938" w:type="pct"/>
            <w:gridSpan w:val="4"/>
            <w:vAlign w:val="center"/>
          </w:tcPr>
          <w:p w14:paraId="2E7CC58B" w14:textId="77777777" w:rsidR="00AF155E" w:rsidRPr="008C7C46" w:rsidRDefault="00AF155E" w:rsidP="00097CA2">
            <w:pPr>
              <w:jc w:val="center"/>
              <w:rPr>
                <w:rFonts w:ascii="Tahoma" w:hAnsi="Tahoma" w:cs="Tahoma"/>
                <w:b/>
                <w:sz w:val="20"/>
                <w:szCs w:val="20"/>
              </w:rPr>
            </w:pPr>
            <w:r w:rsidRPr="008C7C46">
              <w:rPr>
                <w:rFonts w:ascii="Tahoma" w:hAnsi="Tahoma" w:cs="Tahoma"/>
                <w:b/>
                <w:sz w:val="20"/>
                <w:szCs w:val="20"/>
              </w:rPr>
              <w:t>TOPLAM</w:t>
            </w:r>
          </w:p>
        </w:tc>
        <w:tc>
          <w:tcPr>
            <w:tcW w:w="1062" w:type="pct"/>
            <w:vAlign w:val="center"/>
          </w:tcPr>
          <w:p w14:paraId="03B3409D" w14:textId="77777777" w:rsidR="00AF155E" w:rsidRPr="008C7C46" w:rsidRDefault="002234AD" w:rsidP="008C7C46">
            <w:pPr>
              <w:ind w:hanging="60"/>
              <w:jc w:val="center"/>
              <w:rPr>
                <w:rFonts w:ascii="Tahoma" w:hAnsi="Tahoma" w:cs="Tahoma"/>
                <w:b/>
                <w:sz w:val="20"/>
                <w:szCs w:val="20"/>
              </w:rPr>
            </w:pPr>
            <w:r>
              <w:rPr>
                <w:rFonts w:ascii="Tahoma" w:hAnsi="Tahoma" w:cs="Tahoma"/>
                <w:b/>
                <w:sz w:val="20"/>
                <w:szCs w:val="20"/>
              </w:rPr>
              <w:t>1.150</w:t>
            </w:r>
            <w:r w:rsidR="00AF155E" w:rsidRPr="008C7C46">
              <w:rPr>
                <w:rFonts w:ascii="Tahoma" w:hAnsi="Tahoma" w:cs="Tahoma"/>
                <w:b/>
                <w:sz w:val="20"/>
                <w:szCs w:val="20"/>
              </w:rPr>
              <w:t xml:space="preserve">.000,00 </w:t>
            </w:r>
          </w:p>
        </w:tc>
      </w:tr>
    </w:tbl>
    <w:p w14:paraId="552ACD8A" w14:textId="77777777" w:rsidR="00216DC4" w:rsidRPr="00EC5BBD" w:rsidRDefault="00216DC4" w:rsidP="00F101D7">
      <w:pPr>
        <w:spacing w:after="200"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859"/>
      </w:tblGrid>
      <w:tr w:rsidR="0078207E" w:rsidRPr="00EC5BBD" w14:paraId="1E0F3109" w14:textId="77777777" w:rsidTr="00856CC0">
        <w:trPr>
          <w:trHeight w:val="393"/>
        </w:trPr>
        <w:tc>
          <w:tcPr>
            <w:tcW w:w="4497" w:type="dxa"/>
            <w:vAlign w:val="center"/>
          </w:tcPr>
          <w:p w14:paraId="661BFBBA" w14:textId="77777777" w:rsidR="0078207E" w:rsidRPr="00F97313" w:rsidRDefault="0078207E" w:rsidP="00F03DAD">
            <w:pPr>
              <w:spacing w:line="360" w:lineRule="auto"/>
              <w:jc w:val="center"/>
              <w:rPr>
                <w:rFonts w:ascii="Tahoma" w:hAnsi="Tahoma" w:cs="Tahoma"/>
                <w:b/>
                <w:sz w:val="20"/>
                <w:szCs w:val="20"/>
              </w:rPr>
            </w:pPr>
            <w:r w:rsidRPr="00F97313">
              <w:rPr>
                <w:rFonts w:ascii="Tahoma" w:hAnsi="Tahoma" w:cs="Tahoma"/>
                <w:b/>
                <w:sz w:val="20"/>
                <w:szCs w:val="20"/>
              </w:rPr>
              <w:t>Faaliyet</w:t>
            </w:r>
          </w:p>
        </w:tc>
        <w:tc>
          <w:tcPr>
            <w:tcW w:w="4859" w:type="dxa"/>
            <w:vAlign w:val="center"/>
          </w:tcPr>
          <w:p w14:paraId="5A94EB2E" w14:textId="77777777" w:rsidR="0078207E" w:rsidRPr="00F97313" w:rsidRDefault="0078207E" w:rsidP="00F03DAD">
            <w:pPr>
              <w:spacing w:line="360" w:lineRule="auto"/>
              <w:jc w:val="center"/>
              <w:rPr>
                <w:rFonts w:ascii="Tahoma" w:hAnsi="Tahoma" w:cs="Tahoma"/>
                <w:b/>
                <w:sz w:val="20"/>
                <w:szCs w:val="20"/>
              </w:rPr>
            </w:pPr>
            <w:r w:rsidRPr="00F97313">
              <w:rPr>
                <w:rFonts w:ascii="Tahoma" w:hAnsi="Tahoma" w:cs="Tahoma"/>
                <w:b/>
                <w:sz w:val="20"/>
                <w:szCs w:val="20"/>
              </w:rPr>
              <w:t>Beklenen Ç</w:t>
            </w:r>
            <w:r w:rsidRPr="00F97313">
              <w:rPr>
                <w:rFonts w:ascii="Tahoma" w:hAnsi="Tahoma" w:cs="Tahoma" w:hint="eastAsia"/>
                <w:b/>
                <w:sz w:val="20"/>
                <w:szCs w:val="20"/>
              </w:rPr>
              <w:t>ı</w:t>
            </w:r>
            <w:r w:rsidRPr="00F97313">
              <w:rPr>
                <w:rFonts w:ascii="Tahoma" w:hAnsi="Tahoma" w:cs="Tahoma"/>
                <w:b/>
                <w:sz w:val="20"/>
                <w:szCs w:val="20"/>
              </w:rPr>
              <w:t>kt</w:t>
            </w:r>
            <w:r w:rsidRPr="00F97313">
              <w:rPr>
                <w:rFonts w:ascii="Tahoma" w:hAnsi="Tahoma" w:cs="Tahoma" w:hint="eastAsia"/>
                <w:b/>
                <w:sz w:val="20"/>
                <w:szCs w:val="20"/>
              </w:rPr>
              <w:t>ı</w:t>
            </w:r>
          </w:p>
        </w:tc>
      </w:tr>
      <w:tr w:rsidR="0078207E" w:rsidRPr="00EC5BBD" w14:paraId="0C476C14" w14:textId="77777777" w:rsidTr="00856CC0">
        <w:trPr>
          <w:trHeight w:val="567"/>
        </w:trPr>
        <w:tc>
          <w:tcPr>
            <w:tcW w:w="4497" w:type="dxa"/>
            <w:vAlign w:val="center"/>
          </w:tcPr>
          <w:p w14:paraId="47D8DA45" w14:textId="77777777" w:rsidR="0078207E" w:rsidRPr="00F97313" w:rsidRDefault="0078207E" w:rsidP="00F03DAD">
            <w:pPr>
              <w:spacing w:line="360" w:lineRule="auto"/>
              <w:rPr>
                <w:rFonts w:ascii="Tahoma" w:hAnsi="Tahoma" w:cs="Tahoma"/>
                <w:sz w:val="20"/>
                <w:szCs w:val="20"/>
              </w:rPr>
            </w:pPr>
            <w:r w:rsidRPr="00F97313">
              <w:rPr>
                <w:rFonts w:ascii="Tahoma" w:hAnsi="Tahoma" w:cs="Tahoma"/>
                <w:sz w:val="20"/>
                <w:szCs w:val="20"/>
              </w:rPr>
              <w:t>Ulusal ve uluslararası fuarlara katılım</w:t>
            </w:r>
          </w:p>
        </w:tc>
        <w:tc>
          <w:tcPr>
            <w:tcW w:w="4859" w:type="dxa"/>
            <w:vAlign w:val="center"/>
          </w:tcPr>
          <w:p w14:paraId="653A6527" w14:textId="77777777" w:rsidR="0078207E" w:rsidRPr="00F97313" w:rsidRDefault="001F351B" w:rsidP="001F351B">
            <w:pPr>
              <w:rPr>
                <w:rFonts w:ascii="Tahoma" w:hAnsi="Tahoma" w:cs="Tahoma"/>
                <w:sz w:val="20"/>
                <w:szCs w:val="20"/>
              </w:rPr>
            </w:pPr>
            <w:r>
              <w:rPr>
                <w:rFonts w:ascii="Tahoma" w:hAnsi="Tahoma" w:cs="Tahoma"/>
                <w:sz w:val="20"/>
                <w:szCs w:val="20"/>
              </w:rPr>
              <w:t>3</w:t>
            </w:r>
            <w:r w:rsidR="000B5021">
              <w:rPr>
                <w:rFonts w:ascii="Tahoma" w:hAnsi="Tahoma" w:cs="Tahoma"/>
                <w:sz w:val="20"/>
                <w:szCs w:val="20"/>
              </w:rPr>
              <w:t xml:space="preserve"> </w:t>
            </w:r>
            <w:r w:rsidR="00AE19F4">
              <w:rPr>
                <w:rFonts w:ascii="Tahoma" w:hAnsi="Tahoma" w:cs="Tahoma"/>
                <w:sz w:val="20"/>
                <w:szCs w:val="20"/>
              </w:rPr>
              <w:t xml:space="preserve">adet yurtiçi ve </w:t>
            </w:r>
            <w:r>
              <w:rPr>
                <w:rFonts w:ascii="Tahoma" w:hAnsi="Tahoma" w:cs="Tahoma"/>
                <w:sz w:val="20"/>
                <w:szCs w:val="20"/>
              </w:rPr>
              <w:t xml:space="preserve">3 </w:t>
            </w:r>
            <w:r w:rsidR="0078207E" w:rsidRPr="00F97313">
              <w:rPr>
                <w:rFonts w:ascii="Tahoma" w:hAnsi="Tahoma" w:cs="Tahoma"/>
                <w:sz w:val="20"/>
                <w:szCs w:val="20"/>
              </w:rPr>
              <w:t>adet yurtdışı fuara katılım sağlanması</w:t>
            </w:r>
          </w:p>
        </w:tc>
      </w:tr>
    </w:tbl>
    <w:p w14:paraId="2B09E5C0" w14:textId="77777777" w:rsidR="00BF3E37" w:rsidRDefault="00BF3E37" w:rsidP="00F101D7">
      <w:pPr>
        <w:spacing w:after="200" w:line="360" w:lineRule="auto"/>
        <w:jc w:val="both"/>
        <w:rPr>
          <w:rFonts w:ascii="Tahoma" w:hAnsi="Tahoma" w:cs="Tahoma"/>
          <w:color w:val="FF0000"/>
          <w:highlight w:val="yellow"/>
        </w:rPr>
      </w:pPr>
    </w:p>
    <w:p w14:paraId="35BFD037" w14:textId="77777777" w:rsidR="0070270B" w:rsidRPr="00F97313" w:rsidRDefault="0070270B" w:rsidP="00F33B40">
      <w:pPr>
        <w:pStyle w:val="4dzey"/>
        <w:numPr>
          <w:ilvl w:val="2"/>
          <w:numId w:val="11"/>
        </w:numPr>
        <w:ind w:left="851" w:hanging="851"/>
        <w:outlineLvl w:val="2"/>
        <w:rPr>
          <w:bCs w:val="0"/>
        </w:rPr>
      </w:pPr>
      <w:bookmarkStart w:id="41" w:name="_Toc317057582"/>
      <w:bookmarkStart w:id="42" w:name="_Toc409020796"/>
      <w:r w:rsidRPr="00F97313">
        <w:lastRenderedPageBreak/>
        <w:t>Ulusal ve Uluslararası Kongre,</w:t>
      </w:r>
      <w:r w:rsidR="00216DC4" w:rsidRPr="00F97313">
        <w:t xml:space="preserve"> </w:t>
      </w:r>
      <w:r w:rsidRPr="00F97313">
        <w:t>Konferans ve Panel</w:t>
      </w:r>
      <w:bookmarkEnd w:id="41"/>
      <w:r w:rsidR="002F75F9" w:rsidRPr="00F97313">
        <w:t xml:space="preserve"> Faaliyetleri</w:t>
      </w:r>
      <w:bookmarkEnd w:id="42"/>
    </w:p>
    <w:p w14:paraId="1AA3A32D" w14:textId="77777777" w:rsidR="0070270B" w:rsidRPr="008C7C46" w:rsidRDefault="0070270B" w:rsidP="0070270B">
      <w:pPr>
        <w:pStyle w:val="Default"/>
        <w:spacing w:before="120" w:after="120" w:line="360" w:lineRule="auto"/>
        <w:jc w:val="both"/>
        <w:rPr>
          <w:rFonts w:ascii="Tahoma" w:hAnsi="Tahoma" w:cs="Tahoma"/>
          <w:color w:val="auto"/>
          <w:sz w:val="22"/>
          <w:szCs w:val="22"/>
          <w:lang w:eastAsia="en-US"/>
        </w:rPr>
      </w:pPr>
      <w:r w:rsidRPr="008C7C46">
        <w:rPr>
          <w:rFonts w:ascii="Tahoma" w:hAnsi="Tahoma" w:cs="Tahoma"/>
          <w:color w:val="auto"/>
          <w:sz w:val="22"/>
          <w:szCs w:val="22"/>
          <w:lang w:eastAsia="en-US"/>
        </w:rPr>
        <w:t>Bölgenin öne çıkan sektörlerinde yeni açılımların sağlanması, sektör temsilcilerinin ulusal ve uluslararası fırsatları değerlendirebilmesi, yeni yatırım alanları ve işbirliği platformlarının oluşturulması amacıyla Ajans tarafından ya da Ajans faaliyetlerine uygun olacak şekilde diğer kamu kuruluşlarıyla ortaklaşa sektörel kongre, konferans ve paneller düzenlenecektir.</w:t>
      </w:r>
    </w:p>
    <w:p w14:paraId="12B7BCFB" w14:textId="77777777" w:rsidR="00671A3C" w:rsidRDefault="006F4F5B" w:rsidP="0070270B">
      <w:pPr>
        <w:pStyle w:val="Normal1"/>
        <w:spacing w:before="120" w:beforeAutospacing="0" w:after="120" w:afterAutospacing="0" w:line="360" w:lineRule="auto"/>
        <w:jc w:val="both"/>
        <w:rPr>
          <w:rFonts w:ascii="Tahoma" w:hAnsi="Tahoma" w:cs="Tahoma"/>
          <w:color w:val="auto"/>
          <w:sz w:val="22"/>
          <w:szCs w:val="22"/>
          <w:lang w:eastAsia="en-US"/>
        </w:rPr>
      </w:pPr>
      <w:r w:rsidRPr="006F4F5B">
        <w:rPr>
          <w:rFonts w:ascii="Tahoma" w:hAnsi="Tahoma" w:cs="Tahoma"/>
          <w:color w:val="auto"/>
          <w:sz w:val="22"/>
          <w:szCs w:val="22"/>
          <w:lang w:eastAsia="en-US"/>
        </w:rPr>
        <w:t xml:space="preserve">2015 yılında, Hatay’ın geleneksel sektörleri arasında yer alan Ayakkabıcılık sektörünün yurt dışı </w:t>
      </w:r>
      <w:r>
        <w:rPr>
          <w:rFonts w:ascii="Tahoma" w:hAnsi="Tahoma" w:cs="Tahoma"/>
          <w:color w:val="auto"/>
          <w:sz w:val="22"/>
          <w:szCs w:val="22"/>
          <w:lang w:eastAsia="en-US"/>
        </w:rPr>
        <w:t>p</w:t>
      </w:r>
      <w:r w:rsidRPr="006F4F5B">
        <w:rPr>
          <w:rFonts w:ascii="Tahoma" w:hAnsi="Tahoma" w:cs="Tahoma"/>
          <w:color w:val="auto"/>
          <w:sz w:val="22"/>
          <w:szCs w:val="22"/>
          <w:lang w:eastAsia="en-US"/>
        </w:rPr>
        <w:t>azar çeşitliliğinin ve ürün kalitesinin artırılmasına ve markalaşma ile ilgili ihtiyaçlarının tespitine katkı sağlamaya yönelik Antakya Ayakkabıcılık Sektörünün Markalaşması Konferansı gerçekleştirilecektir.</w:t>
      </w:r>
      <w:r w:rsidR="00671A3C">
        <w:rPr>
          <w:rFonts w:ascii="Tahoma" w:hAnsi="Tahoma" w:cs="Tahoma"/>
          <w:color w:val="auto"/>
          <w:sz w:val="22"/>
          <w:szCs w:val="22"/>
          <w:lang w:eastAsia="en-US"/>
        </w:rPr>
        <w:t xml:space="preserve"> Bunun yanı sıra kadın ayakkabısı imalatında öne çıkan Kahramanmaraş’ta</w:t>
      </w:r>
      <w:r w:rsidR="0080454C">
        <w:rPr>
          <w:rFonts w:ascii="Tahoma" w:hAnsi="Tahoma" w:cs="Tahoma"/>
          <w:color w:val="auto"/>
          <w:sz w:val="22"/>
          <w:szCs w:val="22"/>
          <w:lang w:eastAsia="en-US"/>
        </w:rPr>
        <w:t>,</w:t>
      </w:r>
      <w:r w:rsidR="00671A3C">
        <w:rPr>
          <w:rFonts w:ascii="Tahoma" w:hAnsi="Tahoma" w:cs="Tahoma"/>
          <w:color w:val="auto"/>
          <w:sz w:val="22"/>
          <w:szCs w:val="22"/>
          <w:lang w:eastAsia="en-US"/>
        </w:rPr>
        <w:t xml:space="preserve"> sektörün Dünya’daki ve Türkiye’deki seyri ve Kahramanmaraş’ın rekabetçi bir konuma gelmesine yönelik Kadın Ayakkabıcılığının Dünya’da ve Türkiye’deki Sektörel Gelişimi Paneli düzenlenecektir. </w:t>
      </w:r>
      <w:r w:rsidRPr="006F4F5B">
        <w:rPr>
          <w:rFonts w:ascii="Tahoma" w:hAnsi="Tahoma" w:cs="Tahoma"/>
          <w:color w:val="auto"/>
          <w:sz w:val="22"/>
          <w:szCs w:val="22"/>
          <w:lang w:eastAsia="en-US"/>
        </w:rPr>
        <w:t xml:space="preserve"> </w:t>
      </w:r>
    </w:p>
    <w:p w14:paraId="2DD9B589" w14:textId="21124575" w:rsidR="00671A3C" w:rsidRDefault="00EA20CD" w:rsidP="0070270B">
      <w:pPr>
        <w:pStyle w:val="Normal1"/>
        <w:spacing w:before="120" w:beforeAutospacing="0" w:after="120" w:afterAutospacing="0" w:line="360" w:lineRule="auto"/>
        <w:jc w:val="both"/>
        <w:rPr>
          <w:rFonts w:ascii="Tahoma" w:hAnsi="Tahoma" w:cs="Tahoma"/>
          <w:color w:val="auto"/>
          <w:sz w:val="22"/>
          <w:szCs w:val="22"/>
          <w:lang w:eastAsia="en-US"/>
        </w:rPr>
      </w:pPr>
      <w:r w:rsidRPr="00EA20CD">
        <w:rPr>
          <w:rFonts w:ascii="Tahoma" w:hAnsi="Tahoma" w:cs="Tahoma"/>
          <w:color w:val="auto"/>
          <w:sz w:val="22"/>
          <w:szCs w:val="22"/>
          <w:lang w:eastAsia="en-US"/>
        </w:rPr>
        <w:t xml:space="preserve">Türkiye Demir-Çelik </w:t>
      </w:r>
      <w:r w:rsidR="00412BAF">
        <w:rPr>
          <w:rFonts w:ascii="Tahoma" w:hAnsi="Tahoma" w:cs="Tahoma"/>
          <w:color w:val="auto"/>
          <w:sz w:val="22"/>
          <w:szCs w:val="22"/>
          <w:lang w:eastAsia="en-US"/>
        </w:rPr>
        <w:t xml:space="preserve">üretiminin yaklaşık üçte biri İskenderun Körfezinden karşılanmaktadır. Bu doğrultuda 2013 yılında İskenderun Demir-Çelik Zirvesi gerçekleştirilerek demir-çelik üreticileri ile tedarikçi sektörleri bir araya getirmiş ve demir-çelik ürünleri arz ve talep yönüyle tartışılmıştır. </w:t>
      </w:r>
      <w:r w:rsidR="00F10467">
        <w:rPr>
          <w:rFonts w:ascii="Tahoma" w:hAnsi="Tahoma" w:cs="Tahoma"/>
          <w:color w:val="auto"/>
          <w:sz w:val="22"/>
          <w:szCs w:val="22"/>
          <w:lang w:eastAsia="en-US"/>
        </w:rPr>
        <w:t>2015 yılında ise</w:t>
      </w:r>
      <w:r w:rsidRPr="00EA20CD">
        <w:rPr>
          <w:rFonts w:ascii="Tahoma" w:hAnsi="Tahoma" w:cs="Tahoma"/>
          <w:color w:val="auto"/>
          <w:sz w:val="22"/>
          <w:szCs w:val="22"/>
          <w:lang w:eastAsia="en-US"/>
        </w:rPr>
        <w:t xml:space="preserve"> beyaz eşya ve otomotiv sektörleri olmak üzere tedarikçi sektörlere katma değeri yüksek ürünlerin üretilmesine yönelik gereksinimlerin ve talep durumunun belirlenmesi amacıyla Demir-Çelik, Beyaz Eşya</w:t>
      </w:r>
      <w:r w:rsidR="008600E5">
        <w:rPr>
          <w:rFonts w:ascii="Tahoma" w:hAnsi="Tahoma" w:cs="Tahoma"/>
          <w:color w:val="auto"/>
          <w:sz w:val="22"/>
          <w:szCs w:val="22"/>
          <w:lang w:eastAsia="en-US"/>
        </w:rPr>
        <w:t xml:space="preserve"> ve</w:t>
      </w:r>
      <w:r w:rsidRPr="00EA20CD">
        <w:rPr>
          <w:rFonts w:ascii="Tahoma" w:hAnsi="Tahoma" w:cs="Tahoma"/>
          <w:color w:val="auto"/>
          <w:sz w:val="22"/>
          <w:szCs w:val="22"/>
          <w:lang w:eastAsia="en-US"/>
        </w:rPr>
        <w:t xml:space="preserve"> Otomotiv sektörlerinde yer alan derneklerin ve üst düzey yöneticilerin bir araya gel</w:t>
      </w:r>
      <w:r w:rsidR="00F10467">
        <w:rPr>
          <w:rFonts w:ascii="Tahoma" w:hAnsi="Tahoma" w:cs="Tahoma"/>
          <w:color w:val="auto"/>
          <w:sz w:val="22"/>
          <w:szCs w:val="22"/>
          <w:lang w:eastAsia="en-US"/>
        </w:rPr>
        <w:t>eceği</w:t>
      </w:r>
      <w:r w:rsidRPr="00EA20CD">
        <w:rPr>
          <w:rFonts w:ascii="Tahoma" w:hAnsi="Tahoma" w:cs="Tahoma"/>
          <w:color w:val="auto"/>
          <w:sz w:val="22"/>
          <w:szCs w:val="22"/>
          <w:lang w:eastAsia="en-US"/>
        </w:rPr>
        <w:t xml:space="preserve"> </w:t>
      </w:r>
      <w:r w:rsidR="0080454C">
        <w:rPr>
          <w:rFonts w:ascii="Tahoma" w:hAnsi="Tahoma" w:cs="Tahoma"/>
          <w:color w:val="auto"/>
          <w:sz w:val="22"/>
          <w:szCs w:val="22"/>
          <w:lang w:eastAsia="en-US"/>
        </w:rPr>
        <w:t>Demir-Çelik Sektörü Tedarikçi Sektörlerle Buluşuyor Ç</w:t>
      </w:r>
      <w:r w:rsidRPr="00EA20CD">
        <w:rPr>
          <w:rFonts w:ascii="Tahoma" w:hAnsi="Tahoma" w:cs="Tahoma"/>
          <w:color w:val="auto"/>
          <w:sz w:val="22"/>
          <w:szCs w:val="22"/>
          <w:lang w:eastAsia="en-US"/>
        </w:rPr>
        <w:t>alıştay</w:t>
      </w:r>
      <w:r w:rsidR="0080454C">
        <w:rPr>
          <w:rFonts w:ascii="Tahoma" w:hAnsi="Tahoma" w:cs="Tahoma"/>
          <w:color w:val="auto"/>
          <w:sz w:val="22"/>
          <w:szCs w:val="22"/>
          <w:lang w:eastAsia="en-US"/>
        </w:rPr>
        <w:t>ı</w:t>
      </w:r>
      <w:r w:rsidRPr="00EA20CD">
        <w:rPr>
          <w:rFonts w:ascii="Tahoma" w:hAnsi="Tahoma" w:cs="Tahoma"/>
          <w:color w:val="auto"/>
          <w:sz w:val="22"/>
          <w:szCs w:val="22"/>
          <w:lang w:eastAsia="en-US"/>
        </w:rPr>
        <w:t xml:space="preserve"> düzenlenecektir. </w:t>
      </w:r>
      <w:r w:rsidR="00671A3C">
        <w:rPr>
          <w:rFonts w:ascii="Tahoma" w:hAnsi="Tahoma" w:cs="Tahoma"/>
          <w:color w:val="auto"/>
          <w:sz w:val="22"/>
          <w:szCs w:val="22"/>
          <w:lang w:eastAsia="en-US"/>
        </w:rPr>
        <w:t xml:space="preserve"> </w:t>
      </w:r>
    </w:p>
    <w:p w14:paraId="14162622" w14:textId="77777777" w:rsidR="00671A3C" w:rsidRDefault="00671A3C" w:rsidP="0070270B">
      <w:pPr>
        <w:pStyle w:val="Normal1"/>
        <w:spacing w:before="120" w:beforeAutospacing="0" w:after="120" w:afterAutospacing="0" w:line="360" w:lineRule="auto"/>
        <w:jc w:val="both"/>
        <w:rPr>
          <w:rFonts w:ascii="Tahoma" w:hAnsi="Tahoma" w:cs="Tahoma"/>
          <w:color w:val="auto"/>
          <w:sz w:val="22"/>
          <w:szCs w:val="22"/>
          <w:lang w:eastAsia="en-US"/>
        </w:rPr>
      </w:pPr>
      <w:r>
        <w:rPr>
          <w:rFonts w:ascii="Tahoma" w:hAnsi="Tahoma" w:cs="Tahoma"/>
          <w:color w:val="auto"/>
          <w:sz w:val="22"/>
          <w:szCs w:val="22"/>
          <w:lang w:eastAsia="en-US"/>
        </w:rPr>
        <w:t>Doğa sporlarına yönelik önemli zenginlikleri barındıran ancak tanıtım eksikliği yaşayan Kahramanmaraş’ta, hem turizm faaliyetlerini çeşitlendirmek hem de doğa sporları konusunda Kahramanmaraş’ın çeşitliliğini değerlendirmek</w:t>
      </w:r>
      <w:r w:rsidR="00123D40">
        <w:rPr>
          <w:rFonts w:ascii="Tahoma" w:hAnsi="Tahoma" w:cs="Tahoma"/>
          <w:color w:val="auto"/>
          <w:sz w:val="22"/>
          <w:szCs w:val="22"/>
          <w:lang w:eastAsia="en-US"/>
        </w:rPr>
        <w:t xml:space="preserve"> ve farkındalık yaratmak</w:t>
      </w:r>
      <w:r>
        <w:rPr>
          <w:rFonts w:ascii="Tahoma" w:hAnsi="Tahoma" w:cs="Tahoma"/>
          <w:color w:val="auto"/>
          <w:sz w:val="22"/>
          <w:szCs w:val="22"/>
          <w:lang w:eastAsia="en-US"/>
        </w:rPr>
        <w:t xml:space="preserve"> amacıyla Kahramanmaraş Doğa Sporları Paneli gerçekleştirilecektir. </w:t>
      </w:r>
    </w:p>
    <w:p w14:paraId="30C1A644" w14:textId="77777777" w:rsidR="000B03A3" w:rsidRDefault="00C22D1B" w:rsidP="0070270B">
      <w:pPr>
        <w:pStyle w:val="Normal1"/>
        <w:spacing w:before="120" w:beforeAutospacing="0" w:after="120" w:afterAutospacing="0" w:line="360" w:lineRule="auto"/>
        <w:jc w:val="both"/>
        <w:rPr>
          <w:rFonts w:ascii="Tahoma" w:hAnsi="Tahoma" w:cs="Tahoma"/>
          <w:color w:val="auto"/>
          <w:sz w:val="22"/>
          <w:szCs w:val="22"/>
          <w:lang w:eastAsia="en-US"/>
        </w:rPr>
      </w:pPr>
      <w:r>
        <w:rPr>
          <w:rFonts w:ascii="Tahoma" w:hAnsi="Tahoma" w:cs="Tahoma"/>
          <w:color w:val="auto"/>
          <w:sz w:val="22"/>
          <w:szCs w:val="22"/>
          <w:lang w:eastAsia="en-US"/>
        </w:rPr>
        <w:t xml:space="preserve">Osmaniye ilinde </w:t>
      </w:r>
      <w:r w:rsidR="007C1572">
        <w:rPr>
          <w:rFonts w:ascii="Tahoma" w:hAnsi="Tahoma" w:cs="Tahoma"/>
          <w:color w:val="auto"/>
          <w:sz w:val="22"/>
          <w:szCs w:val="22"/>
          <w:lang w:eastAsia="en-US"/>
        </w:rPr>
        <w:t xml:space="preserve">tarım sektöründe </w:t>
      </w:r>
      <w:r>
        <w:rPr>
          <w:rFonts w:ascii="Tahoma" w:hAnsi="Tahoma" w:cs="Tahoma"/>
          <w:color w:val="auto"/>
          <w:sz w:val="22"/>
          <w:szCs w:val="22"/>
          <w:lang w:eastAsia="en-US"/>
        </w:rPr>
        <w:t xml:space="preserve">modern üretim tekniklerinin artırılarak üretilen ürünlerin tarımsal değerinin yükseltilmesi amacıyla İyi Tarım Uygulamaları </w:t>
      </w:r>
      <w:r w:rsidR="00EA61DF">
        <w:rPr>
          <w:rFonts w:ascii="Tahoma" w:hAnsi="Tahoma" w:cs="Tahoma"/>
          <w:color w:val="auto"/>
          <w:sz w:val="22"/>
          <w:szCs w:val="22"/>
          <w:lang w:eastAsia="en-US"/>
        </w:rPr>
        <w:t xml:space="preserve">Çalıştayı gerçekleştirilecektir. Söz konusu çalıştaya, Türkiye genelinde iyi tarım uygulaması konusunda tecrübeye sahip kurumlar, akademisyenler ve önder çiftçiler davet edilerek, örnek uygulamaların bölge genelinde yaygınlaştırılması hedeflenmektedir. </w:t>
      </w:r>
      <w:r w:rsidR="00123D40">
        <w:rPr>
          <w:rFonts w:ascii="Tahoma" w:hAnsi="Tahoma" w:cs="Tahoma"/>
          <w:color w:val="auto"/>
          <w:sz w:val="22"/>
          <w:szCs w:val="22"/>
          <w:lang w:eastAsia="en-US"/>
        </w:rPr>
        <w:t xml:space="preserve">Bunun yanı sıra fıstık üretiminde Türkiye’de ilk sırada yer alan Osmaniye’de fıstığın </w:t>
      </w:r>
      <w:r w:rsidR="00A35710">
        <w:rPr>
          <w:rFonts w:ascii="Tahoma" w:hAnsi="Tahoma" w:cs="Tahoma"/>
          <w:color w:val="auto"/>
          <w:sz w:val="22"/>
          <w:szCs w:val="22"/>
          <w:lang w:eastAsia="en-US"/>
        </w:rPr>
        <w:t xml:space="preserve">tanıtımına ve </w:t>
      </w:r>
      <w:r w:rsidR="00123D40">
        <w:rPr>
          <w:rFonts w:ascii="Tahoma" w:hAnsi="Tahoma" w:cs="Tahoma"/>
          <w:color w:val="auto"/>
          <w:sz w:val="22"/>
          <w:szCs w:val="22"/>
          <w:lang w:eastAsia="en-US"/>
        </w:rPr>
        <w:t xml:space="preserve">markalaşmasına yönelik stratejilerin geliştirileceği ve değerlendirileceği Osmaniye Yer Fıstığı Çalıştayı gerçekleştirilecektir. </w:t>
      </w:r>
      <w:r w:rsidR="005C5A6F">
        <w:rPr>
          <w:rFonts w:ascii="Tahoma" w:hAnsi="Tahoma" w:cs="Tahoma"/>
          <w:color w:val="auto"/>
          <w:sz w:val="22"/>
          <w:szCs w:val="22"/>
          <w:lang w:eastAsia="en-US"/>
        </w:rPr>
        <w:t>Çağlayancerit Cevizi</w:t>
      </w:r>
      <w:r w:rsidR="007C1572">
        <w:rPr>
          <w:rFonts w:ascii="Tahoma" w:hAnsi="Tahoma" w:cs="Tahoma"/>
          <w:color w:val="auto"/>
          <w:sz w:val="22"/>
          <w:szCs w:val="22"/>
          <w:lang w:eastAsia="en-US"/>
        </w:rPr>
        <w:t xml:space="preserve"> ismiyle coğrafi işaret tescili alınan </w:t>
      </w:r>
      <w:r w:rsidR="005C5A6F">
        <w:rPr>
          <w:rFonts w:ascii="Tahoma" w:hAnsi="Tahoma" w:cs="Tahoma"/>
          <w:color w:val="auto"/>
          <w:sz w:val="22"/>
          <w:szCs w:val="22"/>
          <w:lang w:eastAsia="en-US"/>
        </w:rPr>
        <w:t xml:space="preserve">ve ilçenin sembolü haline gelen </w:t>
      </w:r>
      <w:r w:rsidR="007C1572">
        <w:rPr>
          <w:rFonts w:ascii="Tahoma" w:hAnsi="Tahoma" w:cs="Tahoma"/>
          <w:color w:val="auto"/>
          <w:sz w:val="22"/>
          <w:szCs w:val="22"/>
          <w:lang w:eastAsia="en-US"/>
        </w:rPr>
        <w:t xml:space="preserve">cevizin </w:t>
      </w:r>
      <w:r w:rsidR="005C5A6F">
        <w:rPr>
          <w:rFonts w:ascii="Tahoma" w:hAnsi="Tahoma" w:cs="Tahoma"/>
          <w:color w:val="auto"/>
          <w:sz w:val="22"/>
          <w:szCs w:val="22"/>
          <w:lang w:eastAsia="en-US"/>
        </w:rPr>
        <w:t>üretiminin yaygınlaştırılması</w:t>
      </w:r>
      <w:r w:rsidR="007C1572">
        <w:rPr>
          <w:rFonts w:ascii="Tahoma" w:hAnsi="Tahoma" w:cs="Tahoma"/>
          <w:color w:val="auto"/>
          <w:sz w:val="22"/>
          <w:szCs w:val="22"/>
          <w:lang w:eastAsia="en-US"/>
        </w:rPr>
        <w:t xml:space="preserve"> ve </w:t>
      </w:r>
      <w:r w:rsidR="007C1572">
        <w:rPr>
          <w:rFonts w:ascii="Tahoma" w:hAnsi="Tahoma" w:cs="Tahoma"/>
          <w:color w:val="auto"/>
          <w:sz w:val="22"/>
          <w:szCs w:val="22"/>
          <w:lang w:eastAsia="en-US"/>
        </w:rPr>
        <w:lastRenderedPageBreak/>
        <w:t xml:space="preserve">pazarlama olanaklarının çeşitlendirilmesine yönelik </w:t>
      </w:r>
      <w:r w:rsidR="006C51D1">
        <w:rPr>
          <w:rFonts w:ascii="Tahoma" w:hAnsi="Tahoma" w:cs="Tahoma"/>
          <w:color w:val="auto"/>
          <w:sz w:val="22"/>
          <w:szCs w:val="22"/>
          <w:lang w:eastAsia="en-US"/>
        </w:rPr>
        <w:t xml:space="preserve">Kahramanmaraş’ta </w:t>
      </w:r>
      <w:r w:rsidR="007C1572">
        <w:rPr>
          <w:rFonts w:ascii="Tahoma" w:hAnsi="Tahoma" w:cs="Tahoma"/>
          <w:color w:val="auto"/>
          <w:sz w:val="22"/>
          <w:szCs w:val="22"/>
          <w:lang w:eastAsia="en-US"/>
        </w:rPr>
        <w:t xml:space="preserve">Çağlayancerit Ceviz Paneli </w:t>
      </w:r>
      <w:r w:rsidR="005C5A6F">
        <w:rPr>
          <w:rFonts w:ascii="Tahoma" w:hAnsi="Tahoma" w:cs="Tahoma"/>
          <w:color w:val="auto"/>
          <w:sz w:val="22"/>
          <w:szCs w:val="22"/>
          <w:lang w:eastAsia="en-US"/>
        </w:rPr>
        <w:t xml:space="preserve">gerçekleştirilecektir.  </w:t>
      </w:r>
    </w:p>
    <w:p w14:paraId="10145639" w14:textId="77777777" w:rsidR="00671A3C" w:rsidRDefault="005C4791" w:rsidP="0070270B">
      <w:pPr>
        <w:pStyle w:val="Normal1"/>
        <w:spacing w:before="120" w:beforeAutospacing="0" w:after="120" w:afterAutospacing="0" w:line="360" w:lineRule="auto"/>
        <w:jc w:val="both"/>
        <w:rPr>
          <w:rFonts w:ascii="Tahoma" w:hAnsi="Tahoma" w:cs="Tahoma"/>
          <w:color w:val="auto"/>
          <w:sz w:val="22"/>
          <w:szCs w:val="22"/>
          <w:lang w:eastAsia="en-US"/>
        </w:rPr>
      </w:pPr>
      <w:r>
        <w:rPr>
          <w:rFonts w:ascii="Tahoma" w:hAnsi="Tahoma" w:cs="Tahoma"/>
          <w:color w:val="auto"/>
          <w:sz w:val="22"/>
          <w:szCs w:val="22"/>
          <w:lang w:eastAsia="en-US"/>
        </w:rPr>
        <w:t xml:space="preserve">DOĞAKA ve </w:t>
      </w:r>
      <w:r w:rsidR="00EA61DF">
        <w:rPr>
          <w:rFonts w:ascii="Tahoma" w:hAnsi="Tahoma" w:cs="Tahoma"/>
          <w:color w:val="auto"/>
          <w:sz w:val="22"/>
          <w:szCs w:val="22"/>
          <w:lang w:eastAsia="en-US"/>
        </w:rPr>
        <w:t>Osmaniye</w:t>
      </w:r>
      <w:r w:rsidR="001E3B42">
        <w:rPr>
          <w:rFonts w:ascii="Tahoma" w:hAnsi="Tahoma" w:cs="Tahoma"/>
          <w:color w:val="auto"/>
          <w:sz w:val="22"/>
          <w:szCs w:val="22"/>
          <w:lang w:eastAsia="en-US"/>
        </w:rPr>
        <w:t xml:space="preserve"> Korkut Ata Üniversitesi işbirliğinde </w:t>
      </w:r>
      <w:r w:rsidR="001E3B42" w:rsidRPr="005E34A6">
        <w:rPr>
          <w:rFonts w:ascii="Tahoma" w:hAnsi="Tahoma" w:cs="Tahoma"/>
          <w:color w:val="auto"/>
          <w:sz w:val="22"/>
          <w:szCs w:val="22"/>
          <w:lang w:eastAsia="en-US"/>
        </w:rPr>
        <w:t xml:space="preserve">üniversite öğrencileri ve araştırmacıları ile sanayi kuruluşları temsilcilerinin aktif katılımıyla, somut Ar-Ge proje önerilerinin tanıtımının sağlanması, Ar-Ge çalışmalarının özendirilmesi, yüksek katma değerli proje işbirliklerinin kurulması ve üniversite-sanayi işbirliğinin daha aktif hale </w:t>
      </w:r>
      <w:r w:rsidR="00EB79FE" w:rsidRPr="005E34A6">
        <w:rPr>
          <w:rFonts w:ascii="Tahoma" w:hAnsi="Tahoma" w:cs="Tahoma"/>
          <w:color w:val="auto"/>
          <w:sz w:val="22"/>
          <w:szCs w:val="22"/>
          <w:lang w:eastAsia="en-US"/>
        </w:rPr>
        <w:t>gelmes</w:t>
      </w:r>
      <w:r w:rsidR="00EB79FE">
        <w:rPr>
          <w:rFonts w:ascii="Tahoma" w:hAnsi="Tahoma" w:cs="Tahoma"/>
          <w:color w:val="auto"/>
          <w:sz w:val="22"/>
          <w:szCs w:val="22"/>
          <w:lang w:eastAsia="en-US"/>
        </w:rPr>
        <w:t xml:space="preserve">i amacıyla </w:t>
      </w:r>
      <w:r w:rsidR="00EB79FE" w:rsidRPr="005E34A6">
        <w:rPr>
          <w:rFonts w:ascii="Tahoma" w:hAnsi="Tahoma" w:cs="Tahoma"/>
          <w:color w:val="auto"/>
          <w:sz w:val="22"/>
          <w:szCs w:val="22"/>
          <w:lang w:eastAsia="en-US"/>
        </w:rPr>
        <w:t xml:space="preserve">Doğu Akdeniz Üniversiteleri Ar-Ge Proje Pazarı etkinliği gerçekleştirilecektir. </w:t>
      </w:r>
      <w:r w:rsidR="007C31F4">
        <w:rPr>
          <w:rFonts w:ascii="Tahoma" w:hAnsi="Tahoma" w:cs="Tahoma"/>
          <w:color w:val="auto"/>
          <w:sz w:val="22"/>
          <w:szCs w:val="22"/>
          <w:lang w:eastAsia="en-US"/>
        </w:rPr>
        <w:t>Bölgelerin tanınırlığında önemli bir katkısı olan bunun yanı sıra ekonomik kalkınmaya da katkı sağlayan Coğrafi İşaretlerle ilgili 2014 yılı içerisinde</w:t>
      </w:r>
      <w:r w:rsidR="008B20E2">
        <w:rPr>
          <w:rFonts w:ascii="Tahoma" w:hAnsi="Tahoma" w:cs="Tahoma"/>
          <w:color w:val="auto"/>
          <w:sz w:val="22"/>
          <w:szCs w:val="22"/>
          <w:lang w:eastAsia="en-US"/>
        </w:rPr>
        <w:t xml:space="preserve"> Hatay’da Akdeniz Ülkelerinde </w:t>
      </w:r>
      <w:r w:rsidR="007C31F4">
        <w:rPr>
          <w:rFonts w:ascii="Tahoma" w:hAnsi="Tahoma" w:cs="Tahoma"/>
          <w:color w:val="auto"/>
          <w:sz w:val="22"/>
          <w:szCs w:val="22"/>
          <w:lang w:eastAsia="en-US"/>
        </w:rPr>
        <w:t xml:space="preserve">Coğrafi İşaretleme Paneli gerçekleştirilmiştir. </w:t>
      </w:r>
      <w:r w:rsidR="008B20E2">
        <w:rPr>
          <w:rFonts w:ascii="Tahoma" w:hAnsi="Tahoma" w:cs="Tahoma"/>
          <w:color w:val="auto"/>
          <w:sz w:val="22"/>
          <w:szCs w:val="22"/>
          <w:lang w:eastAsia="en-US"/>
        </w:rPr>
        <w:t xml:space="preserve">Bu defa Bölgemizde yer alan </w:t>
      </w:r>
      <w:r>
        <w:rPr>
          <w:rFonts w:ascii="Tahoma" w:hAnsi="Tahoma" w:cs="Tahoma"/>
          <w:color w:val="auto"/>
          <w:sz w:val="22"/>
          <w:szCs w:val="22"/>
          <w:lang w:eastAsia="en-US"/>
        </w:rPr>
        <w:t xml:space="preserve">coğrafi işaret </w:t>
      </w:r>
      <w:r w:rsidR="008B20E2">
        <w:rPr>
          <w:rFonts w:ascii="Tahoma" w:hAnsi="Tahoma" w:cs="Tahoma"/>
          <w:color w:val="auto"/>
          <w:sz w:val="22"/>
          <w:szCs w:val="22"/>
          <w:lang w:eastAsia="en-US"/>
        </w:rPr>
        <w:t xml:space="preserve">almış ürünlerin ekonomiye kazandırılması ve tanıtılmasına yönelik yol haritasının tartışılacağı </w:t>
      </w:r>
      <w:r w:rsidR="00845B11">
        <w:rPr>
          <w:rFonts w:ascii="Tahoma" w:hAnsi="Tahoma" w:cs="Tahoma"/>
          <w:color w:val="auto"/>
          <w:sz w:val="22"/>
          <w:szCs w:val="22"/>
          <w:lang w:eastAsia="en-US"/>
        </w:rPr>
        <w:t xml:space="preserve">Uluslararası Coğrafi İşaretler Konferansı gerçekleştirilecektir. </w:t>
      </w:r>
      <w:r w:rsidR="000B03A3">
        <w:rPr>
          <w:rFonts w:ascii="Tahoma" w:hAnsi="Tahoma" w:cs="Tahoma"/>
          <w:color w:val="auto"/>
          <w:sz w:val="22"/>
          <w:szCs w:val="22"/>
          <w:lang w:eastAsia="en-US"/>
        </w:rPr>
        <w:t xml:space="preserve">Hatay’da gerçekleştirilecek olan konferansın yanı sıra Kahramanmaraş ve Osmaniye’de Coğrafi İşaretler konusunda paneller gerçekleştirilecektir. </w:t>
      </w:r>
    </w:p>
    <w:p w14:paraId="773C822D" w14:textId="77777777" w:rsidR="002F75F9" w:rsidRDefault="0070270B" w:rsidP="0070270B">
      <w:pPr>
        <w:pStyle w:val="Default"/>
        <w:spacing w:before="120" w:after="120" w:line="360" w:lineRule="auto"/>
        <w:jc w:val="both"/>
        <w:rPr>
          <w:rFonts w:ascii="Tahoma" w:hAnsi="Tahoma" w:cs="Tahoma"/>
          <w:color w:val="auto"/>
          <w:sz w:val="22"/>
          <w:szCs w:val="22"/>
          <w:lang w:eastAsia="en-US"/>
        </w:rPr>
      </w:pPr>
      <w:r w:rsidRPr="0080454C">
        <w:rPr>
          <w:rFonts w:ascii="Tahoma" w:hAnsi="Tahoma" w:cs="Tahoma"/>
          <w:color w:val="auto"/>
          <w:sz w:val="22"/>
          <w:szCs w:val="22"/>
          <w:lang w:eastAsia="en-US"/>
        </w:rPr>
        <w:t>Söz konusu çalışmalarda salon, ulaşım, konaklama ve simultane çeviri gibi organizasyona yönelik faaliyetlerde hizmet satın alınacaktır.</w:t>
      </w:r>
      <w:r w:rsidR="00D23EF1" w:rsidRPr="0080454C">
        <w:rPr>
          <w:rFonts w:ascii="Tahoma" w:hAnsi="Tahoma" w:cs="Tahoma"/>
          <w:color w:val="auto"/>
          <w:sz w:val="22"/>
          <w:szCs w:val="22"/>
          <w:lang w:eastAsia="en-US"/>
        </w:rPr>
        <w:t xml:space="preserve"> </w:t>
      </w:r>
      <w:r w:rsidR="002F75F9" w:rsidRPr="0080454C">
        <w:rPr>
          <w:rFonts w:ascii="Tahoma" w:hAnsi="Tahoma" w:cs="Tahoma"/>
          <w:color w:val="auto"/>
          <w:sz w:val="22"/>
          <w:szCs w:val="22"/>
          <w:lang w:eastAsia="en-US"/>
        </w:rPr>
        <w:t xml:space="preserve">DOĞAKA tarafından düzenlenen </w:t>
      </w:r>
      <w:r w:rsidR="0057513E" w:rsidRPr="0080454C">
        <w:rPr>
          <w:rFonts w:ascii="Tahoma" w:hAnsi="Tahoma" w:cs="Tahoma"/>
          <w:color w:val="auto"/>
          <w:sz w:val="22"/>
          <w:szCs w:val="22"/>
          <w:lang w:eastAsia="en-US"/>
        </w:rPr>
        <w:t xml:space="preserve">organizasyonların yanı sıra </w:t>
      </w:r>
      <w:r w:rsidR="00E43233" w:rsidRPr="0080454C">
        <w:rPr>
          <w:rFonts w:ascii="Tahoma" w:hAnsi="Tahoma" w:cs="Tahoma"/>
          <w:color w:val="auto"/>
          <w:sz w:val="22"/>
          <w:szCs w:val="22"/>
          <w:lang w:eastAsia="en-US"/>
        </w:rPr>
        <w:t xml:space="preserve">diğer kurum ve kuruluşlardan </w:t>
      </w:r>
      <w:r w:rsidR="00D23EF1" w:rsidRPr="0080454C">
        <w:rPr>
          <w:rFonts w:ascii="Tahoma" w:hAnsi="Tahoma" w:cs="Tahoma"/>
          <w:color w:val="auto"/>
          <w:sz w:val="22"/>
          <w:szCs w:val="22"/>
          <w:lang w:eastAsia="en-US"/>
        </w:rPr>
        <w:t xml:space="preserve">davet </w:t>
      </w:r>
      <w:r w:rsidR="00E43233" w:rsidRPr="0080454C">
        <w:rPr>
          <w:rFonts w:ascii="Tahoma" w:hAnsi="Tahoma" w:cs="Tahoma"/>
          <w:color w:val="auto"/>
          <w:sz w:val="22"/>
          <w:szCs w:val="22"/>
          <w:lang w:eastAsia="en-US"/>
        </w:rPr>
        <w:t>gelen ve Ajans faaliyetleri ile ilgili olan benzer organizasyonlara da katılım sağlanacaktır.</w:t>
      </w:r>
    </w:p>
    <w:p w14:paraId="675ADE66" w14:textId="77777777" w:rsidR="0070270B" w:rsidRPr="00F97313" w:rsidRDefault="00216DC4" w:rsidP="00216DC4">
      <w:pPr>
        <w:pStyle w:val="ResimYazs"/>
      </w:pPr>
      <w:bookmarkStart w:id="43" w:name="_Toc317057826"/>
      <w:bookmarkStart w:id="44" w:name="_Toc409020826"/>
      <w:r w:rsidRPr="00F97313">
        <w:t xml:space="preserve">Tablo </w:t>
      </w:r>
      <w:r w:rsidR="005975AF" w:rsidRPr="00F97313">
        <w:fldChar w:fldCharType="begin"/>
      </w:r>
      <w:r w:rsidR="000E5AE4" w:rsidRPr="00F97313">
        <w:instrText xml:space="preserve"> SEQ Tablo \* ARABIC </w:instrText>
      </w:r>
      <w:r w:rsidR="005975AF" w:rsidRPr="00F97313">
        <w:fldChar w:fldCharType="separate"/>
      </w:r>
      <w:r w:rsidR="006F5708">
        <w:rPr>
          <w:noProof/>
        </w:rPr>
        <w:t>12</w:t>
      </w:r>
      <w:r w:rsidR="005975AF" w:rsidRPr="00F97313">
        <w:rPr>
          <w:noProof/>
        </w:rPr>
        <w:fldChar w:fldCharType="end"/>
      </w:r>
      <w:r w:rsidRPr="00F97313">
        <w:t xml:space="preserve">. </w:t>
      </w:r>
      <w:r w:rsidR="0070270B" w:rsidRPr="00F97313">
        <w:t>Kongre, Konferans ve Panel Faaliyetleri</w:t>
      </w:r>
      <w:bookmarkEnd w:id="43"/>
      <w:bookmarkEnd w:id="44"/>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0"/>
        <w:gridCol w:w="1618"/>
        <w:gridCol w:w="2231"/>
        <w:gridCol w:w="1320"/>
        <w:gridCol w:w="1736"/>
      </w:tblGrid>
      <w:tr w:rsidR="00AF155E" w:rsidRPr="00EC5BBD" w14:paraId="22D5D2A1" w14:textId="77777777" w:rsidTr="00AF155E">
        <w:trPr>
          <w:trHeight w:val="542"/>
        </w:trPr>
        <w:tc>
          <w:tcPr>
            <w:tcW w:w="1329" w:type="pct"/>
            <w:vAlign w:val="center"/>
          </w:tcPr>
          <w:p w14:paraId="2412D82E" w14:textId="77777777" w:rsidR="00AF155E" w:rsidRPr="00F97313" w:rsidRDefault="00AF155E" w:rsidP="007D2C7F">
            <w:pPr>
              <w:jc w:val="center"/>
              <w:rPr>
                <w:rFonts w:ascii="Tahoma" w:hAnsi="Tahoma" w:cs="Tahoma"/>
                <w:b/>
                <w:bCs/>
                <w:sz w:val="20"/>
                <w:szCs w:val="20"/>
                <w:lang w:eastAsia="tr-TR"/>
              </w:rPr>
            </w:pPr>
            <w:r w:rsidRPr="00F97313">
              <w:rPr>
                <w:rFonts w:ascii="Tahoma" w:hAnsi="Tahoma" w:cs="Tahoma"/>
                <w:b/>
                <w:bCs/>
                <w:sz w:val="20"/>
                <w:szCs w:val="20"/>
                <w:lang w:eastAsia="tr-TR"/>
              </w:rPr>
              <w:t>Faaliyet Adı</w:t>
            </w:r>
          </w:p>
        </w:tc>
        <w:tc>
          <w:tcPr>
            <w:tcW w:w="860" w:type="pct"/>
            <w:vAlign w:val="center"/>
          </w:tcPr>
          <w:p w14:paraId="01FC307C" w14:textId="77777777" w:rsidR="00AF155E" w:rsidRPr="00F97313" w:rsidRDefault="00AF155E" w:rsidP="007D2C7F">
            <w:pPr>
              <w:jc w:val="center"/>
              <w:rPr>
                <w:rFonts w:ascii="Tahoma" w:hAnsi="Tahoma" w:cs="Tahoma"/>
                <w:b/>
                <w:bCs/>
                <w:sz w:val="20"/>
                <w:szCs w:val="20"/>
                <w:lang w:eastAsia="tr-TR"/>
              </w:rPr>
            </w:pPr>
            <w:r w:rsidRPr="00F97313">
              <w:rPr>
                <w:rFonts w:ascii="Tahoma" w:hAnsi="Tahoma" w:cs="Tahoma"/>
                <w:b/>
                <w:bCs/>
                <w:sz w:val="20"/>
                <w:szCs w:val="20"/>
                <w:lang w:eastAsia="tr-TR"/>
              </w:rPr>
              <w:t>Sorumlusu</w:t>
            </w:r>
          </w:p>
        </w:tc>
        <w:tc>
          <w:tcPr>
            <w:tcW w:w="1186" w:type="pct"/>
            <w:vAlign w:val="center"/>
          </w:tcPr>
          <w:p w14:paraId="42DCBB5F" w14:textId="77777777" w:rsidR="00AF155E" w:rsidRPr="00F97313" w:rsidRDefault="00AF155E" w:rsidP="007D2C7F">
            <w:pPr>
              <w:jc w:val="center"/>
              <w:rPr>
                <w:rFonts w:ascii="Tahoma" w:hAnsi="Tahoma" w:cs="Tahoma"/>
                <w:b/>
                <w:bCs/>
                <w:sz w:val="20"/>
                <w:szCs w:val="20"/>
                <w:lang w:eastAsia="tr-TR"/>
              </w:rPr>
            </w:pPr>
            <w:r w:rsidRPr="00F97313">
              <w:rPr>
                <w:rFonts w:ascii="Tahoma" w:hAnsi="Tahoma" w:cs="Tahoma"/>
                <w:b/>
                <w:bCs/>
                <w:sz w:val="20"/>
                <w:szCs w:val="20"/>
                <w:lang w:eastAsia="tr-TR"/>
              </w:rPr>
              <w:t>İşbirliği Yapılacak Birim</w:t>
            </w:r>
          </w:p>
        </w:tc>
        <w:tc>
          <w:tcPr>
            <w:tcW w:w="702" w:type="pct"/>
            <w:vAlign w:val="center"/>
          </w:tcPr>
          <w:p w14:paraId="290CF971" w14:textId="77777777" w:rsidR="00AF155E" w:rsidRPr="00F97313" w:rsidRDefault="00AF155E" w:rsidP="007D2C7F">
            <w:pPr>
              <w:jc w:val="center"/>
              <w:rPr>
                <w:rFonts w:ascii="Tahoma" w:hAnsi="Tahoma" w:cs="Tahoma"/>
                <w:b/>
                <w:bCs/>
                <w:sz w:val="20"/>
                <w:szCs w:val="20"/>
                <w:lang w:eastAsia="tr-TR"/>
              </w:rPr>
            </w:pPr>
            <w:r w:rsidRPr="00F97313">
              <w:rPr>
                <w:rFonts w:ascii="Tahoma" w:hAnsi="Tahoma" w:cs="Tahoma"/>
                <w:b/>
                <w:bCs/>
                <w:sz w:val="20"/>
                <w:szCs w:val="20"/>
                <w:lang w:eastAsia="tr-TR"/>
              </w:rPr>
              <w:t>Süresi</w:t>
            </w:r>
          </w:p>
        </w:tc>
        <w:tc>
          <w:tcPr>
            <w:tcW w:w="923" w:type="pct"/>
            <w:vAlign w:val="center"/>
          </w:tcPr>
          <w:p w14:paraId="71CA2AEE" w14:textId="77777777" w:rsidR="00AF155E" w:rsidRPr="00F97313" w:rsidRDefault="00AF155E" w:rsidP="007D2C7F">
            <w:pPr>
              <w:jc w:val="center"/>
              <w:rPr>
                <w:rFonts w:ascii="Tahoma" w:hAnsi="Tahoma" w:cs="Tahoma"/>
                <w:b/>
                <w:bCs/>
                <w:sz w:val="20"/>
                <w:szCs w:val="20"/>
              </w:rPr>
            </w:pPr>
            <w:r w:rsidRPr="00F97313">
              <w:rPr>
                <w:rFonts w:ascii="Tahoma" w:hAnsi="Tahoma" w:cs="Tahoma"/>
                <w:b/>
                <w:bCs/>
                <w:sz w:val="20"/>
                <w:szCs w:val="20"/>
              </w:rPr>
              <w:t>Tahmini</w:t>
            </w:r>
          </w:p>
          <w:p w14:paraId="73DDE637" w14:textId="77777777" w:rsidR="00AF155E" w:rsidRPr="00F97313" w:rsidRDefault="00AF155E" w:rsidP="007D2C7F">
            <w:pPr>
              <w:jc w:val="center"/>
              <w:rPr>
                <w:rFonts w:ascii="Tahoma" w:hAnsi="Tahoma" w:cs="Tahoma"/>
                <w:b/>
                <w:bCs/>
                <w:sz w:val="20"/>
                <w:szCs w:val="20"/>
              </w:rPr>
            </w:pPr>
            <w:r w:rsidRPr="00F97313">
              <w:rPr>
                <w:rFonts w:ascii="Tahoma" w:hAnsi="Tahoma" w:cs="Tahoma"/>
                <w:b/>
                <w:bCs/>
                <w:sz w:val="20"/>
                <w:szCs w:val="20"/>
              </w:rPr>
              <w:t>Maliyet</w:t>
            </w:r>
          </w:p>
        </w:tc>
      </w:tr>
      <w:tr w:rsidR="00AF155E" w:rsidRPr="00EC5BBD" w14:paraId="7263F906" w14:textId="77777777" w:rsidTr="00AF155E">
        <w:trPr>
          <w:cantSplit/>
          <w:trHeight w:val="756"/>
        </w:trPr>
        <w:tc>
          <w:tcPr>
            <w:tcW w:w="1329" w:type="pct"/>
            <w:vAlign w:val="center"/>
          </w:tcPr>
          <w:p w14:paraId="7FFE2DB2" w14:textId="77777777" w:rsidR="00AF155E" w:rsidRPr="00F97313" w:rsidRDefault="00AF155E" w:rsidP="007D2C7F">
            <w:pPr>
              <w:rPr>
                <w:rFonts w:ascii="Tahoma" w:hAnsi="Tahoma" w:cs="Tahoma"/>
                <w:sz w:val="20"/>
                <w:szCs w:val="20"/>
              </w:rPr>
            </w:pPr>
            <w:r w:rsidRPr="00F97313">
              <w:rPr>
                <w:rFonts w:ascii="Tahoma" w:hAnsi="Tahoma" w:cs="Tahoma"/>
                <w:sz w:val="20"/>
                <w:szCs w:val="20"/>
              </w:rPr>
              <w:t>Antakya Ayakkabıcılık Sektörünün Markalaşması Konferansı</w:t>
            </w:r>
          </w:p>
        </w:tc>
        <w:tc>
          <w:tcPr>
            <w:tcW w:w="860" w:type="pct"/>
            <w:vAlign w:val="center"/>
          </w:tcPr>
          <w:p w14:paraId="552C033E" w14:textId="77777777" w:rsidR="00AF155E" w:rsidRPr="00F97313" w:rsidRDefault="00AF155E" w:rsidP="00CB2BCA">
            <w:pPr>
              <w:jc w:val="center"/>
            </w:pPr>
            <w:r w:rsidRPr="00F97313">
              <w:rPr>
                <w:rFonts w:ascii="Tahoma" w:hAnsi="Tahoma" w:cs="Tahoma"/>
                <w:sz w:val="20"/>
                <w:szCs w:val="20"/>
              </w:rPr>
              <w:t>Yatırım Destek Ofisleri</w:t>
            </w:r>
          </w:p>
        </w:tc>
        <w:tc>
          <w:tcPr>
            <w:tcW w:w="1186" w:type="pct"/>
            <w:vAlign w:val="center"/>
          </w:tcPr>
          <w:p w14:paraId="14854BDA" w14:textId="77777777" w:rsidR="00AF155E" w:rsidRPr="00F97313" w:rsidRDefault="00AF155E" w:rsidP="00CB2BCA">
            <w:pPr>
              <w:jc w:val="center"/>
            </w:pPr>
            <w:r w:rsidRPr="00F97313">
              <w:rPr>
                <w:rFonts w:ascii="Tahoma" w:hAnsi="Tahoma" w:cs="Tahoma"/>
                <w:sz w:val="20"/>
                <w:szCs w:val="20"/>
              </w:rPr>
              <w:t>Kurumsal Koordinasyon Birimi</w:t>
            </w:r>
          </w:p>
        </w:tc>
        <w:tc>
          <w:tcPr>
            <w:tcW w:w="702" w:type="pct"/>
            <w:shd w:val="clear" w:color="auto" w:fill="auto"/>
            <w:vAlign w:val="center"/>
          </w:tcPr>
          <w:p w14:paraId="58BB9401" w14:textId="77777777" w:rsidR="00AF155E" w:rsidRPr="00F97313" w:rsidRDefault="00AF155E" w:rsidP="0080454C">
            <w:pPr>
              <w:jc w:val="center"/>
              <w:rPr>
                <w:rFonts w:ascii="Tahoma" w:hAnsi="Tahoma" w:cs="Tahoma"/>
                <w:sz w:val="20"/>
                <w:szCs w:val="20"/>
              </w:rPr>
            </w:pPr>
            <w:r w:rsidRPr="00F97313">
              <w:rPr>
                <w:rFonts w:ascii="Tahoma" w:hAnsi="Tahoma" w:cs="Tahoma"/>
                <w:sz w:val="20"/>
                <w:szCs w:val="20"/>
              </w:rPr>
              <w:t>01.04.2015 30.06.2015</w:t>
            </w:r>
          </w:p>
        </w:tc>
        <w:tc>
          <w:tcPr>
            <w:tcW w:w="923" w:type="pct"/>
            <w:vAlign w:val="center"/>
          </w:tcPr>
          <w:p w14:paraId="2F29D1D7" w14:textId="77777777" w:rsidR="00AF155E" w:rsidRPr="00F97313" w:rsidRDefault="002234AD" w:rsidP="00CB6009">
            <w:pPr>
              <w:jc w:val="center"/>
              <w:rPr>
                <w:rFonts w:ascii="Tahoma" w:hAnsi="Tahoma" w:cs="Tahoma"/>
                <w:sz w:val="20"/>
                <w:szCs w:val="20"/>
              </w:rPr>
            </w:pPr>
            <w:r>
              <w:rPr>
                <w:rFonts w:ascii="Tahoma" w:hAnsi="Tahoma" w:cs="Tahoma"/>
                <w:sz w:val="20"/>
                <w:szCs w:val="20"/>
              </w:rPr>
              <w:t>20</w:t>
            </w:r>
            <w:r w:rsidR="00AF155E" w:rsidRPr="00F97313">
              <w:rPr>
                <w:rFonts w:ascii="Tahoma" w:hAnsi="Tahoma" w:cs="Tahoma"/>
                <w:sz w:val="20"/>
                <w:szCs w:val="20"/>
              </w:rPr>
              <w:t>.000,00</w:t>
            </w:r>
            <w:r w:rsidR="00AF155E">
              <w:rPr>
                <w:rFonts w:ascii="Tahoma" w:hAnsi="Tahoma" w:cs="Tahoma"/>
                <w:sz w:val="20"/>
                <w:szCs w:val="20"/>
              </w:rPr>
              <w:t xml:space="preserve"> TL</w:t>
            </w:r>
          </w:p>
        </w:tc>
      </w:tr>
      <w:tr w:rsidR="00AF155E" w:rsidRPr="00EC5BBD" w14:paraId="227E840E" w14:textId="77777777" w:rsidTr="00AF155E">
        <w:trPr>
          <w:cantSplit/>
          <w:trHeight w:val="696"/>
        </w:trPr>
        <w:tc>
          <w:tcPr>
            <w:tcW w:w="1329" w:type="pct"/>
            <w:vAlign w:val="center"/>
          </w:tcPr>
          <w:p w14:paraId="005545CF" w14:textId="77777777" w:rsidR="00AF155E" w:rsidRPr="00F97313" w:rsidRDefault="00AF155E" w:rsidP="007D2C7F">
            <w:pPr>
              <w:rPr>
                <w:rFonts w:ascii="Tahoma" w:hAnsi="Tahoma" w:cs="Tahoma"/>
                <w:sz w:val="20"/>
                <w:szCs w:val="20"/>
              </w:rPr>
            </w:pPr>
            <w:r w:rsidRPr="00F97313">
              <w:rPr>
                <w:rFonts w:ascii="Tahoma" w:hAnsi="Tahoma" w:cs="Tahoma"/>
                <w:sz w:val="20"/>
                <w:szCs w:val="20"/>
              </w:rPr>
              <w:t>Kadın Ayakkabıcılığının Dünya’da ve Türkiye’deki Sektörel Gelişimi Paneli</w:t>
            </w:r>
          </w:p>
        </w:tc>
        <w:tc>
          <w:tcPr>
            <w:tcW w:w="860" w:type="pct"/>
            <w:vAlign w:val="center"/>
          </w:tcPr>
          <w:p w14:paraId="6263B598" w14:textId="77777777" w:rsidR="00AF155E" w:rsidRPr="00F97313" w:rsidRDefault="00AF155E" w:rsidP="00CB2BCA">
            <w:pPr>
              <w:jc w:val="center"/>
            </w:pPr>
            <w:r w:rsidRPr="00F97313">
              <w:rPr>
                <w:rFonts w:ascii="Tahoma" w:hAnsi="Tahoma" w:cs="Tahoma"/>
                <w:sz w:val="20"/>
                <w:szCs w:val="20"/>
              </w:rPr>
              <w:t>Yatırım Destek Ofisleri</w:t>
            </w:r>
          </w:p>
        </w:tc>
        <w:tc>
          <w:tcPr>
            <w:tcW w:w="1186" w:type="pct"/>
            <w:vAlign w:val="center"/>
          </w:tcPr>
          <w:p w14:paraId="263A662F" w14:textId="77777777" w:rsidR="00AF155E" w:rsidRPr="00F97313" w:rsidRDefault="00AF155E" w:rsidP="00CB2BCA">
            <w:pPr>
              <w:jc w:val="center"/>
            </w:pPr>
            <w:r w:rsidRPr="00F97313">
              <w:rPr>
                <w:rFonts w:ascii="Tahoma" w:hAnsi="Tahoma" w:cs="Tahoma"/>
                <w:sz w:val="20"/>
                <w:szCs w:val="20"/>
              </w:rPr>
              <w:t>Kurumsal Koordinasyon Birimi</w:t>
            </w:r>
          </w:p>
        </w:tc>
        <w:tc>
          <w:tcPr>
            <w:tcW w:w="702" w:type="pct"/>
            <w:shd w:val="clear" w:color="auto" w:fill="auto"/>
            <w:vAlign w:val="center"/>
          </w:tcPr>
          <w:p w14:paraId="296ED265" w14:textId="77777777" w:rsidR="00AF155E" w:rsidRPr="00F97313" w:rsidRDefault="00AF155E" w:rsidP="00AB4B29">
            <w:pPr>
              <w:jc w:val="center"/>
              <w:rPr>
                <w:rFonts w:ascii="Tahoma" w:hAnsi="Tahoma" w:cs="Tahoma"/>
                <w:sz w:val="20"/>
                <w:szCs w:val="20"/>
              </w:rPr>
            </w:pPr>
            <w:r w:rsidRPr="00F97313">
              <w:rPr>
                <w:rFonts w:ascii="Tahoma" w:hAnsi="Tahoma" w:cs="Tahoma"/>
                <w:sz w:val="20"/>
                <w:szCs w:val="20"/>
              </w:rPr>
              <w:t>01.</w:t>
            </w:r>
            <w:r w:rsidR="00AB4B29">
              <w:rPr>
                <w:rFonts w:ascii="Tahoma" w:hAnsi="Tahoma" w:cs="Tahoma"/>
                <w:sz w:val="20"/>
                <w:szCs w:val="20"/>
              </w:rPr>
              <w:t>04</w:t>
            </w:r>
            <w:r w:rsidRPr="00F97313">
              <w:rPr>
                <w:rFonts w:ascii="Tahoma" w:hAnsi="Tahoma" w:cs="Tahoma"/>
                <w:sz w:val="20"/>
                <w:szCs w:val="20"/>
              </w:rPr>
              <w:t xml:space="preserve">.2015 </w:t>
            </w:r>
            <w:r w:rsidR="001532B5">
              <w:rPr>
                <w:rFonts w:ascii="Tahoma" w:hAnsi="Tahoma" w:cs="Tahoma"/>
                <w:sz w:val="20"/>
                <w:szCs w:val="20"/>
              </w:rPr>
              <w:t>30.06</w:t>
            </w:r>
            <w:r w:rsidRPr="00F97313">
              <w:rPr>
                <w:rFonts w:ascii="Tahoma" w:hAnsi="Tahoma" w:cs="Tahoma"/>
                <w:sz w:val="20"/>
                <w:szCs w:val="20"/>
              </w:rPr>
              <w:t>.2015</w:t>
            </w:r>
          </w:p>
        </w:tc>
        <w:tc>
          <w:tcPr>
            <w:tcW w:w="923" w:type="pct"/>
            <w:vAlign w:val="center"/>
          </w:tcPr>
          <w:p w14:paraId="1B8A44CF" w14:textId="77777777" w:rsidR="00AF155E" w:rsidRPr="00F97313" w:rsidRDefault="002234AD" w:rsidP="00CB6009">
            <w:pPr>
              <w:jc w:val="center"/>
              <w:rPr>
                <w:rFonts w:ascii="Tahoma" w:hAnsi="Tahoma" w:cs="Tahoma"/>
                <w:sz w:val="20"/>
                <w:szCs w:val="20"/>
              </w:rPr>
            </w:pPr>
            <w:r>
              <w:rPr>
                <w:rFonts w:ascii="Tahoma" w:hAnsi="Tahoma" w:cs="Tahoma"/>
                <w:sz w:val="20"/>
                <w:szCs w:val="20"/>
              </w:rPr>
              <w:t>20</w:t>
            </w:r>
            <w:r w:rsidR="00AF155E" w:rsidRPr="00F97313">
              <w:rPr>
                <w:rFonts w:ascii="Tahoma" w:hAnsi="Tahoma" w:cs="Tahoma"/>
                <w:sz w:val="20"/>
                <w:szCs w:val="20"/>
              </w:rPr>
              <w:t>.000,00</w:t>
            </w:r>
            <w:r w:rsidR="00AF155E">
              <w:rPr>
                <w:rFonts w:ascii="Tahoma" w:hAnsi="Tahoma" w:cs="Tahoma"/>
                <w:sz w:val="20"/>
                <w:szCs w:val="20"/>
              </w:rPr>
              <w:t xml:space="preserve"> TL</w:t>
            </w:r>
          </w:p>
        </w:tc>
      </w:tr>
      <w:tr w:rsidR="00AF155E" w:rsidRPr="00EC5BBD" w14:paraId="15A64534" w14:textId="77777777" w:rsidTr="00AF155E">
        <w:trPr>
          <w:cantSplit/>
          <w:trHeight w:val="720"/>
        </w:trPr>
        <w:tc>
          <w:tcPr>
            <w:tcW w:w="1329" w:type="pct"/>
            <w:vAlign w:val="center"/>
          </w:tcPr>
          <w:p w14:paraId="6A9CD22B" w14:textId="77777777" w:rsidR="00AF155E" w:rsidRPr="00F97313" w:rsidRDefault="00AF155E" w:rsidP="007D2C7F">
            <w:pPr>
              <w:rPr>
                <w:rFonts w:ascii="Tahoma" w:hAnsi="Tahoma" w:cs="Tahoma"/>
                <w:sz w:val="20"/>
                <w:szCs w:val="20"/>
              </w:rPr>
            </w:pPr>
            <w:r w:rsidRPr="00F97313">
              <w:rPr>
                <w:rFonts w:ascii="Tahoma" w:hAnsi="Tahoma" w:cs="Tahoma"/>
                <w:sz w:val="20"/>
                <w:szCs w:val="20"/>
              </w:rPr>
              <w:t>Demir-Çelik Sektörü Tedarikçi Sektörlerle Buluşuyor Çalıştayı</w:t>
            </w:r>
          </w:p>
        </w:tc>
        <w:tc>
          <w:tcPr>
            <w:tcW w:w="860" w:type="pct"/>
            <w:vAlign w:val="center"/>
          </w:tcPr>
          <w:p w14:paraId="1D37A798" w14:textId="77777777" w:rsidR="00AF155E" w:rsidRPr="00F97313" w:rsidRDefault="00AF155E" w:rsidP="00CB2BCA">
            <w:pPr>
              <w:jc w:val="center"/>
            </w:pPr>
            <w:r w:rsidRPr="00F97313">
              <w:rPr>
                <w:rFonts w:ascii="Tahoma" w:hAnsi="Tahoma" w:cs="Tahoma"/>
                <w:sz w:val="20"/>
                <w:szCs w:val="20"/>
              </w:rPr>
              <w:t>Yatırım Destek Ofisleri</w:t>
            </w:r>
          </w:p>
        </w:tc>
        <w:tc>
          <w:tcPr>
            <w:tcW w:w="1186" w:type="pct"/>
            <w:vAlign w:val="center"/>
          </w:tcPr>
          <w:p w14:paraId="7B25423D" w14:textId="77777777" w:rsidR="00AF155E" w:rsidRPr="00F97313" w:rsidRDefault="00AF155E" w:rsidP="00CB2BCA">
            <w:pPr>
              <w:jc w:val="center"/>
            </w:pPr>
            <w:r w:rsidRPr="00F97313">
              <w:rPr>
                <w:rFonts w:ascii="Tahoma" w:hAnsi="Tahoma" w:cs="Tahoma"/>
                <w:sz w:val="20"/>
                <w:szCs w:val="20"/>
              </w:rPr>
              <w:t>Kurumsal Koordinasyon Birimi</w:t>
            </w:r>
          </w:p>
        </w:tc>
        <w:tc>
          <w:tcPr>
            <w:tcW w:w="702" w:type="pct"/>
            <w:shd w:val="clear" w:color="auto" w:fill="auto"/>
            <w:vAlign w:val="center"/>
          </w:tcPr>
          <w:p w14:paraId="5F6B1E10" w14:textId="77777777" w:rsidR="00AF155E" w:rsidRPr="00F97313" w:rsidRDefault="00AF155E" w:rsidP="007D2C7F">
            <w:pPr>
              <w:jc w:val="center"/>
              <w:rPr>
                <w:rFonts w:ascii="Tahoma" w:hAnsi="Tahoma" w:cs="Tahoma"/>
                <w:sz w:val="20"/>
                <w:szCs w:val="20"/>
              </w:rPr>
            </w:pPr>
            <w:r w:rsidRPr="00F97313">
              <w:rPr>
                <w:rFonts w:ascii="Tahoma" w:hAnsi="Tahoma" w:cs="Tahoma"/>
                <w:sz w:val="20"/>
                <w:szCs w:val="20"/>
              </w:rPr>
              <w:t>01.10.2015 31.12.2015</w:t>
            </w:r>
          </w:p>
        </w:tc>
        <w:tc>
          <w:tcPr>
            <w:tcW w:w="923" w:type="pct"/>
            <w:vAlign w:val="center"/>
          </w:tcPr>
          <w:p w14:paraId="2B6D280D" w14:textId="77777777" w:rsidR="00AF155E" w:rsidRPr="00F97313" w:rsidRDefault="002234AD" w:rsidP="00CB6009">
            <w:pPr>
              <w:jc w:val="center"/>
              <w:rPr>
                <w:rFonts w:ascii="Tahoma" w:hAnsi="Tahoma" w:cs="Tahoma"/>
                <w:sz w:val="20"/>
                <w:szCs w:val="20"/>
              </w:rPr>
            </w:pPr>
            <w:r>
              <w:rPr>
                <w:rFonts w:ascii="Tahoma" w:hAnsi="Tahoma" w:cs="Tahoma"/>
                <w:sz w:val="20"/>
                <w:szCs w:val="20"/>
              </w:rPr>
              <w:t>20</w:t>
            </w:r>
            <w:r w:rsidR="00AF155E" w:rsidRPr="00F97313">
              <w:rPr>
                <w:rFonts w:ascii="Tahoma" w:hAnsi="Tahoma" w:cs="Tahoma"/>
                <w:sz w:val="20"/>
                <w:szCs w:val="20"/>
              </w:rPr>
              <w:t>.000,00</w:t>
            </w:r>
            <w:r w:rsidR="00AF155E">
              <w:rPr>
                <w:rFonts w:ascii="Tahoma" w:hAnsi="Tahoma" w:cs="Tahoma"/>
                <w:sz w:val="20"/>
                <w:szCs w:val="20"/>
              </w:rPr>
              <w:t xml:space="preserve"> TL</w:t>
            </w:r>
          </w:p>
        </w:tc>
      </w:tr>
      <w:tr w:rsidR="00AF155E" w:rsidRPr="00EC5BBD" w14:paraId="34928C48" w14:textId="77777777" w:rsidTr="00AF155E">
        <w:trPr>
          <w:cantSplit/>
          <w:trHeight w:val="688"/>
        </w:trPr>
        <w:tc>
          <w:tcPr>
            <w:tcW w:w="1329" w:type="pct"/>
            <w:vAlign w:val="center"/>
          </w:tcPr>
          <w:p w14:paraId="26B9A47F" w14:textId="77777777" w:rsidR="00AF155E" w:rsidRPr="0080454C" w:rsidRDefault="00AF155E" w:rsidP="00087CA1">
            <w:pPr>
              <w:rPr>
                <w:rFonts w:ascii="Tahoma" w:hAnsi="Tahoma" w:cs="Tahoma"/>
                <w:sz w:val="20"/>
                <w:szCs w:val="20"/>
              </w:rPr>
            </w:pPr>
            <w:r w:rsidRPr="0080454C">
              <w:rPr>
                <w:rFonts w:ascii="Tahoma" w:hAnsi="Tahoma" w:cs="Tahoma"/>
                <w:sz w:val="20"/>
                <w:szCs w:val="20"/>
              </w:rPr>
              <w:t>Kahramanmaraş Doğa Sporları Paneli</w:t>
            </w:r>
          </w:p>
        </w:tc>
        <w:tc>
          <w:tcPr>
            <w:tcW w:w="860" w:type="pct"/>
            <w:vAlign w:val="center"/>
          </w:tcPr>
          <w:p w14:paraId="3AE8765A" w14:textId="77777777" w:rsidR="00AF155E" w:rsidRPr="00F97313" w:rsidRDefault="00AF155E" w:rsidP="00087CA1">
            <w:pPr>
              <w:jc w:val="center"/>
              <w:rPr>
                <w:rFonts w:ascii="Tahoma" w:hAnsi="Tahoma" w:cs="Tahoma"/>
                <w:sz w:val="20"/>
                <w:szCs w:val="20"/>
              </w:rPr>
            </w:pPr>
            <w:r w:rsidRPr="00F97313">
              <w:rPr>
                <w:rFonts w:ascii="Tahoma" w:hAnsi="Tahoma" w:cs="Tahoma"/>
                <w:sz w:val="20"/>
                <w:szCs w:val="20"/>
              </w:rPr>
              <w:t>Yatırım Destek Ofisleri</w:t>
            </w:r>
          </w:p>
        </w:tc>
        <w:tc>
          <w:tcPr>
            <w:tcW w:w="1186" w:type="pct"/>
            <w:vAlign w:val="center"/>
          </w:tcPr>
          <w:p w14:paraId="031128D9" w14:textId="77777777" w:rsidR="00AF155E" w:rsidRPr="00F97313" w:rsidRDefault="00AF155E" w:rsidP="00087CA1">
            <w:pPr>
              <w:jc w:val="center"/>
              <w:rPr>
                <w:rFonts w:ascii="Tahoma" w:hAnsi="Tahoma" w:cs="Tahoma"/>
                <w:sz w:val="20"/>
                <w:szCs w:val="20"/>
              </w:rPr>
            </w:pPr>
            <w:r w:rsidRPr="00F97313">
              <w:rPr>
                <w:rFonts w:ascii="Tahoma" w:hAnsi="Tahoma" w:cs="Tahoma"/>
                <w:sz w:val="20"/>
                <w:szCs w:val="20"/>
              </w:rPr>
              <w:t>Kurumsal Koordinasyon Birimi</w:t>
            </w:r>
          </w:p>
        </w:tc>
        <w:tc>
          <w:tcPr>
            <w:tcW w:w="702" w:type="pct"/>
            <w:shd w:val="clear" w:color="auto" w:fill="auto"/>
            <w:vAlign w:val="center"/>
          </w:tcPr>
          <w:p w14:paraId="4458D19E" w14:textId="77777777" w:rsidR="00AF155E" w:rsidRDefault="00AF155E" w:rsidP="00CB6009">
            <w:pPr>
              <w:jc w:val="center"/>
              <w:rPr>
                <w:rFonts w:ascii="Tahoma" w:hAnsi="Tahoma" w:cs="Tahoma"/>
                <w:sz w:val="20"/>
                <w:szCs w:val="20"/>
              </w:rPr>
            </w:pPr>
            <w:r>
              <w:rPr>
                <w:rFonts w:ascii="Tahoma" w:hAnsi="Tahoma" w:cs="Tahoma"/>
                <w:sz w:val="20"/>
                <w:szCs w:val="20"/>
              </w:rPr>
              <w:t>01.</w:t>
            </w:r>
            <w:r w:rsidR="00AB4B29">
              <w:rPr>
                <w:rFonts w:ascii="Tahoma" w:hAnsi="Tahoma" w:cs="Tahoma"/>
                <w:sz w:val="20"/>
                <w:szCs w:val="20"/>
              </w:rPr>
              <w:t>08</w:t>
            </w:r>
            <w:r>
              <w:rPr>
                <w:rFonts w:ascii="Tahoma" w:hAnsi="Tahoma" w:cs="Tahoma"/>
                <w:sz w:val="20"/>
                <w:szCs w:val="20"/>
              </w:rPr>
              <w:t xml:space="preserve">.2015  </w:t>
            </w:r>
          </w:p>
          <w:p w14:paraId="1E6E6A80" w14:textId="77777777" w:rsidR="00AF155E" w:rsidRPr="00F97313" w:rsidRDefault="00EB1DFA" w:rsidP="00CB6009">
            <w:pPr>
              <w:jc w:val="center"/>
              <w:rPr>
                <w:rFonts w:ascii="Tahoma" w:hAnsi="Tahoma" w:cs="Tahoma"/>
                <w:sz w:val="20"/>
                <w:szCs w:val="20"/>
              </w:rPr>
            </w:pPr>
            <w:r>
              <w:rPr>
                <w:rFonts w:ascii="Tahoma" w:hAnsi="Tahoma" w:cs="Tahoma"/>
                <w:sz w:val="20"/>
                <w:szCs w:val="20"/>
              </w:rPr>
              <w:t>31</w:t>
            </w:r>
            <w:r w:rsidR="00AF155E">
              <w:rPr>
                <w:rFonts w:ascii="Tahoma" w:hAnsi="Tahoma" w:cs="Tahoma"/>
                <w:sz w:val="20"/>
                <w:szCs w:val="20"/>
              </w:rPr>
              <w:t>.12.2015</w:t>
            </w:r>
          </w:p>
        </w:tc>
        <w:tc>
          <w:tcPr>
            <w:tcW w:w="923" w:type="pct"/>
            <w:vAlign w:val="center"/>
          </w:tcPr>
          <w:p w14:paraId="0CF881A7" w14:textId="77777777" w:rsidR="00AF155E" w:rsidRPr="00CB6009" w:rsidRDefault="002234AD" w:rsidP="00CB6009">
            <w:pPr>
              <w:jc w:val="center"/>
              <w:rPr>
                <w:rFonts w:ascii="Tahoma" w:hAnsi="Tahoma" w:cs="Tahoma"/>
                <w:sz w:val="20"/>
                <w:szCs w:val="20"/>
              </w:rPr>
            </w:pPr>
            <w:r>
              <w:rPr>
                <w:rFonts w:ascii="Tahoma" w:hAnsi="Tahoma" w:cs="Tahoma"/>
                <w:sz w:val="20"/>
                <w:szCs w:val="20"/>
              </w:rPr>
              <w:t>20</w:t>
            </w:r>
            <w:r w:rsidR="00AF155E" w:rsidRPr="00F97313">
              <w:rPr>
                <w:rFonts w:ascii="Tahoma" w:hAnsi="Tahoma" w:cs="Tahoma"/>
                <w:sz w:val="20"/>
                <w:szCs w:val="20"/>
              </w:rPr>
              <w:t xml:space="preserve">.000,00 </w:t>
            </w:r>
            <w:r w:rsidR="00AF155E">
              <w:rPr>
                <w:rFonts w:ascii="Tahoma" w:hAnsi="Tahoma" w:cs="Tahoma"/>
                <w:sz w:val="20"/>
                <w:szCs w:val="20"/>
              </w:rPr>
              <w:t>TL</w:t>
            </w:r>
          </w:p>
        </w:tc>
      </w:tr>
      <w:tr w:rsidR="00AF155E" w:rsidRPr="00EC5BBD" w14:paraId="623A0C97" w14:textId="77777777" w:rsidTr="00AF155E">
        <w:trPr>
          <w:cantSplit/>
          <w:trHeight w:val="688"/>
        </w:trPr>
        <w:tc>
          <w:tcPr>
            <w:tcW w:w="1329" w:type="pct"/>
            <w:vAlign w:val="center"/>
          </w:tcPr>
          <w:p w14:paraId="751C6ADD" w14:textId="77777777" w:rsidR="00AF155E" w:rsidRPr="0080454C" w:rsidRDefault="00AF155E" w:rsidP="00087CA1">
            <w:pPr>
              <w:rPr>
                <w:rFonts w:ascii="Tahoma" w:hAnsi="Tahoma" w:cs="Tahoma"/>
                <w:sz w:val="20"/>
                <w:szCs w:val="20"/>
              </w:rPr>
            </w:pPr>
            <w:r w:rsidRPr="0080454C">
              <w:rPr>
                <w:rFonts w:ascii="Tahoma" w:hAnsi="Tahoma" w:cs="Tahoma"/>
                <w:sz w:val="20"/>
                <w:szCs w:val="20"/>
              </w:rPr>
              <w:t>Hatay Mobilyacılık Sektörünün Sorunları ve Çözüm Önerileri Çalıştayı</w:t>
            </w:r>
          </w:p>
        </w:tc>
        <w:tc>
          <w:tcPr>
            <w:tcW w:w="860" w:type="pct"/>
            <w:vAlign w:val="center"/>
          </w:tcPr>
          <w:p w14:paraId="5E3C8FC7" w14:textId="77777777" w:rsidR="00AF155E" w:rsidRPr="00F97313" w:rsidRDefault="00AF155E" w:rsidP="00087CA1">
            <w:pPr>
              <w:jc w:val="center"/>
              <w:rPr>
                <w:rFonts w:ascii="Tahoma" w:hAnsi="Tahoma" w:cs="Tahoma"/>
                <w:sz w:val="20"/>
                <w:szCs w:val="20"/>
              </w:rPr>
            </w:pPr>
            <w:r w:rsidRPr="00F97313">
              <w:rPr>
                <w:rFonts w:ascii="Tahoma" w:hAnsi="Tahoma" w:cs="Tahoma"/>
                <w:sz w:val="20"/>
                <w:szCs w:val="20"/>
              </w:rPr>
              <w:t>Yatırım Destek Ofisleri</w:t>
            </w:r>
          </w:p>
        </w:tc>
        <w:tc>
          <w:tcPr>
            <w:tcW w:w="1186" w:type="pct"/>
            <w:vAlign w:val="center"/>
          </w:tcPr>
          <w:p w14:paraId="5464A9EC" w14:textId="77777777" w:rsidR="00AF155E" w:rsidRPr="00F97313" w:rsidRDefault="00AF155E" w:rsidP="00087CA1">
            <w:pPr>
              <w:jc w:val="center"/>
              <w:rPr>
                <w:rFonts w:ascii="Tahoma" w:hAnsi="Tahoma" w:cs="Tahoma"/>
                <w:sz w:val="20"/>
                <w:szCs w:val="20"/>
              </w:rPr>
            </w:pPr>
            <w:r w:rsidRPr="00F97313">
              <w:rPr>
                <w:rFonts w:ascii="Tahoma" w:hAnsi="Tahoma" w:cs="Tahoma"/>
                <w:sz w:val="20"/>
                <w:szCs w:val="20"/>
              </w:rPr>
              <w:t>Kurumsal Koordinasyon Birimi</w:t>
            </w:r>
          </w:p>
        </w:tc>
        <w:tc>
          <w:tcPr>
            <w:tcW w:w="702" w:type="pct"/>
            <w:shd w:val="clear" w:color="auto" w:fill="auto"/>
            <w:vAlign w:val="center"/>
          </w:tcPr>
          <w:p w14:paraId="34D79A67" w14:textId="77777777" w:rsidR="00AF155E" w:rsidRDefault="00AF155E" w:rsidP="00087CA1">
            <w:pPr>
              <w:jc w:val="center"/>
              <w:rPr>
                <w:rFonts w:ascii="Tahoma" w:hAnsi="Tahoma" w:cs="Tahoma"/>
                <w:sz w:val="20"/>
                <w:szCs w:val="20"/>
              </w:rPr>
            </w:pPr>
            <w:r>
              <w:rPr>
                <w:rFonts w:ascii="Tahoma" w:hAnsi="Tahoma" w:cs="Tahoma"/>
                <w:sz w:val="20"/>
                <w:szCs w:val="20"/>
              </w:rPr>
              <w:t xml:space="preserve">01.08.2015  </w:t>
            </w:r>
          </w:p>
          <w:p w14:paraId="4E4B28D3" w14:textId="77777777" w:rsidR="00AF155E" w:rsidRPr="00F97313" w:rsidRDefault="00AF155E" w:rsidP="00087CA1">
            <w:pPr>
              <w:jc w:val="center"/>
              <w:rPr>
                <w:rFonts w:ascii="Tahoma" w:hAnsi="Tahoma" w:cs="Tahoma"/>
                <w:sz w:val="20"/>
                <w:szCs w:val="20"/>
              </w:rPr>
            </w:pPr>
            <w:r>
              <w:rPr>
                <w:rFonts w:ascii="Tahoma" w:hAnsi="Tahoma" w:cs="Tahoma"/>
                <w:sz w:val="20"/>
                <w:szCs w:val="20"/>
              </w:rPr>
              <w:t>30.11.2015</w:t>
            </w:r>
          </w:p>
        </w:tc>
        <w:tc>
          <w:tcPr>
            <w:tcW w:w="923" w:type="pct"/>
            <w:vAlign w:val="center"/>
          </w:tcPr>
          <w:p w14:paraId="346A0477" w14:textId="77777777" w:rsidR="00AF155E" w:rsidRPr="00CB6009" w:rsidRDefault="002234AD" w:rsidP="00CB6009">
            <w:pPr>
              <w:jc w:val="center"/>
              <w:rPr>
                <w:rFonts w:ascii="Tahoma" w:hAnsi="Tahoma" w:cs="Tahoma"/>
                <w:sz w:val="20"/>
                <w:szCs w:val="20"/>
              </w:rPr>
            </w:pPr>
            <w:r>
              <w:rPr>
                <w:rFonts w:ascii="Tahoma" w:hAnsi="Tahoma" w:cs="Tahoma"/>
                <w:sz w:val="20"/>
                <w:szCs w:val="20"/>
              </w:rPr>
              <w:t>20</w:t>
            </w:r>
            <w:r w:rsidR="00AF155E" w:rsidRPr="00F97313">
              <w:rPr>
                <w:rFonts w:ascii="Tahoma" w:hAnsi="Tahoma" w:cs="Tahoma"/>
                <w:sz w:val="20"/>
                <w:szCs w:val="20"/>
              </w:rPr>
              <w:t>.000,00</w:t>
            </w:r>
            <w:r w:rsidR="00AF155E">
              <w:rPr>
                <w:rFonts w:ascii="Tahoma" w:hAnsi="Tahoma" w:cs="Tahoma"/>
                <w:sz w:val="20"/>
                <w:szCs w:val="20"/>
              </w:rPr>
              <w:t xml:space="preserve"> TL</w:t>
            </w:r>
          </w:p>
        </w:tc>
      </w:tr>
      <w:tr w:rsidR="00AF155E" w:rsidRPr="00EC5BBD" w14:paraId="5407E6AA" w14:textId="77777777" w:rsidTr="00AF155E">
        <w:trPr>
          <w:cantSplit/>
          <w:trHeight w:val="712"/>
        </w:trPr>
        <w:tc>
          <w:tcPr>
            <w:tcW w:w="1329" w:type="pct"/>
            <w:vAlign w:val="center"/>
          </w:tcPr>
          <w:p w14:paraId="6801E202" w14:textId="77777777" w:rsidR="00AF155E" w:rsidRPr="0080454C" w:rsidRDefault="00AF155E" w:rsidP="007D2C7F">
            <w:pPr>
              <w:rPr>
                <w:rFonts w:ascii="Tahoma" w:hAnsi="Tahoma" w:cs="Tahoma"/>
                <w:sz w:val="20"/>
                <w:szCs w:val="20"/>
              </w:rPr>
            </w:pPr>
            <w:r>
              <w:rPr>
                <w:rFonts w:ascii="Tahoma" w:hAnsi="Tahoma" w:cs="Tahoma"/>
                <w:sz w:val="20"/>
                <w:szCs w:val="20"/>
              </w:rPr>
              <w:t>Osmaniye İyi Tarım Uygulamaları Çalıştayı</w:t>
            </w:r>
          </w:p>
        </w:tc>
        <w:tc>
          <w:tcPr>
            <w:tcW w:w="860" w:type="pct"/>
            <w:vAlign w:val="center"/>
          </w:tcPr>
          <w:p w14:paraId="2B4848CF" w14:textId="77777777" w:rsidR="00AF155E" w:rsidRPr="00F97313" w:rsidRDefault="00AF155E" w:rsidP="00CB2BCA">
            <w:pPr>
              <w:jc w:val="center"/>
            </w:pPr>
            <w:r w:rsidRPr="00F97313">
              <w:rPr>
                <w:rFonts w:ascii="Tahoma" w:hAnsi="Tahoma" w:cs="Tahoma"/>
                <w:sz w:val="20"/>
                <w:szCs w:val="20"/>
              </w:rPr>
              <w:t>Yatırım Destek Ofisleri</w:t>
            </w:r>
          </w:p>
        </w:tc>
        <w:tc>
          <w:tcPr>
            <w:tcW w:w="1186" w:type="pct"/>
            <w:vAlign w:val="center"/>
          </w:tcPr>
          <w:p w14:paraId="0F1DFE20" w14:textId="77777777" w:rsidR="00AF155E" w:rsidRPr="00F97313" w:rsidRDefault="00AF155E" w:rsidP="00CB2BCA">
            <w:pPr>
              <w:jc w:val="center"/>
            </w:pPr>
            <w:r w:rsidRPr="00F97313">
              <w:rPr>
                <w:rFonts w:ascii="Tahoma" w:hAnsi="Tahoma" w:cs="Tahoma"/>
                <w:sz w:val="20"/>
                <w:szCs w:val="20"/>
              </w:rPr>
              <w:t>Kurumsal Koordinasyon Birimi</w:t>
            </w:r>
          </w:p>
        </w:tc>
        <w:tc>
          <w:tcPr>
            <w:tcW w:w="702" w:type="pct"/>
            <w:shd w:val="clear" w:color="auto" w:fill="auto"/>
            <w:vAlign w:val="center"/>
          </w:tcPr>
          <w:p w14:paraId="0CAACBB3" w14:textId="77777777" w:rsidR="00AF155E" w:rsidRPr="00F97313" w:rsidRDefault="00AF155E" w:rsidP="00EB1DFA">
            <w:pPr>
              <w:jc w:val="center"/>
              <w:rPr>
                <w:rFonts w:ascii="Tahoma" w:hAnsi="Tahoma" w:cs="Tahoma"/>
                <w:sz w:val="20"/>
                <w:szCs w:val="20"/>
              </w:rPr>
            </w:pPr>
            <w:r>
              <w:rPr>
                <w:rFonts w:ascii="Tahoma" w:hAnsi="Tahoma" w:cs="Tahoma"/>
                <w:sz w:val="20"/>
                <w:szCs w:val="20"/>
              </w:rPr>
              <w:t xml:space="preserve">01.04.2015  </w:t>
            </w:r>
            <w:r w:rsidR="00EB1DFA">
              <w:rPr>
                <w:rFonts w:ascii="Tahoma" w:hAnsi="Tahoma" w:cs="Tahoma"/>
                <w:sz w:val="20"/>
                <w:szCs w:val="20"/>
              </w:rPr>
              <w:t>30</w:t>
            </w:r>
            <w:r>
              <w:rPr>
                <w:rFonts w:ascii="Tahoma" w:hAnsi="Tahoma" w:cs="Tahoma"/>
                <w:sz w:val="20"/>
                <w:szCs w:val="20"/>
              </w:rPr>
              <w:t>.06.2015</w:t>
            </w:r>
          </w:p>
        </w:tc>
        <w:tc>
          <w:tcPr>
            <w:tcW w:w="923" w:type="pct"/>
            <w:vAlign w:val="center"/>
          </w:tcPr>
          <w:p w14:paraId="0F553CBD" w14:textId="77777777" w:rsidR="00AF155E" w:rsidRPr="00F97313" w:rsidRDefault="002234AD" w:rsidP="00CB6009">
            <w:pPr>
              <w:jc w:val="center"/>
              <w:rPr>
                <w:rFonts w:ascii="Tahoma" w:hAnsi="Tahoma" w:cs="Tahoma"/>
                <w:sz w:val="20"/>
                <w:szCs w:val="20"/>
              </w:rPr>
            </w:pPr>
            <w:r>
              <w:rPr>
                <w:rFonts w:ascii="Tahoma" w:hAnsi="Tahoma" w:cs="Tahoma"/>
                <w:sz w:val="20"/>
                <w:szCs w:val="20"/>
              </w:rPr>
              <w:t>20</w:t>
            </w:r>
            <w:r w:rsidR="00AF155E" w:rsidRPr="00F97313">
              <w:rPr>
                <w:rFonts w:ascii="Tahoma" w:hAnsi="Tahoma" w:cs="Tahoma"/>
                <w:sz w:val="20"/>
                <w:szCs w:val="20"/>
              </w:rPr>
              <w:t>.000,00</w:t>
            </w:r>
            <w:r w:rsidR="00AF155E">
              <w:rPr>
                <w:rFonts w:ascii="Tahoma" w:hAnsi="Tahoma" w:cs="Tahoma"/>
                <w:sz w:val="20"/>
                <w:szCs w:val="20"/>
              </w:rPr>
              <w:t xml:space="preserve"> TL</w:t>
            </w:r>
          </w:p>
        </w:tc>
      </w:tr>
      <w:tr w:rsidR="00AF155E" w:rsidRPr="00EC5BBD" w14:paraId="07BA87DC" w14:textId="77777777" w:rsidTr="00AF155E">
        <w:trPr>
          <w:cantSplit/>
          <w:trHeight w:val="708"/>
        </w:trPr>
        <w:tc>
          <w:tcPr>
            <w:tcW w:w="1329" w:type="pct"/>
            <w:vAlign w:val="center"/>
          </w:tcPr>
          <w:p w14:paraId="4E28F6F3" w14:textId="77777777" w:rsidR="00AF155E" w:rsidRPr="0080454C" w:rsidRDefault="00AF155E" w:rsidP="007D2C7F">
            <w:pPr>
              <w:rPr>
                <w:rFonts w:ascii="Tahoma" w:hAnsi="Tahoma" w:cs="Tahoma"/>
                <w:sz w:val="20"/>
                <w:szCs w:val="20"/>
              </w:rPr>
            </w:pPr>
            <w:r w:rsidRPr="0080454C">
              <w:rPr>
                <w:rFonts w:ascii="Tahoma" w:hAnsi="Tahoma" w:cs="Tahoma"/>
                <w:sz w:val="20"/>
                <w:szCs w:val="20"/>
              </w:rPr>
              <w:lastRenderedPageBreak/>
              <w:t>Osmaniye Yer Fıstığı Çalıştayı</w:t>
            </w:r>
          </w:p>
        </w:tc>
        <w:tc>
          <w:tcPr>
            <w:tcW w:w="860" w:type="pct"/>
            <w:vAlign w:val="center"/>
          </w:tcPr>
          <w:p w14:paraId="1496B766" w14:textId="77777777" w:rsidR="00AF155E" w:rsidRPr="00F97313" w:rsidRDefault="00AF155E" w:rsidP="00CB2BCA">
            <w:pPr>
              <w:jc w:val="center"/>
            </w:pPr>
            <w:r w:rsidRPr="00F97313">
              <w:rPr>
                <w:rFonts w:ascii="Tahoma" w:hAnsi="Tahoma" w:cs="Tahoma"/>
                <w:sz w:val="20"/>
                <w:szCs w:val="20"/>
              </w:rPr>
              <w:t>Yatırım Destek Ofisleri</w:t>
            </w:r>
          </w:p>
        </w:tc>
        <w:tc>
          <w:tcPr>
            <w:tcW w:w="1186" w:type="pct"/>
            <w:vAlign w:val="center"/>
          </w:tcPr>
          <w:p w14:paraId="750685D7" w14:textId="77777777" w:rsidR="00AF155E" w:rsidRPr="00F97313" w:rsidRDefault="00AF155E" w:rsidP="00CB2BCA">
            <w:pPr>
              <w:jc w:val="center"/>
            </w:pPr>
            <w:r w:rsidRPr="00F97313">
              <w:rPr>
                <w:rFonts w:ascii="Tahoma" w:hAnsi="Tahoma" w:cs="Tahoma"/>
                <w:sz w:val="20"/>
                <w:szCs w:val="20"/>
              </w:rPr>
              <w:t>Kurumsal Koordinasyon Birimi</w:t>
            </w:r>
          </w:p>
        </w:tc>
        <w:tc>
          <w:tcPr>
            <w:tcW w:w="702" w:type="pct"/>
            <w:shd w:val="clear" w:color="auto" w:fill="auto"/>
            <w:vAlign w:val="center"/>
          </w:tcPr>
          <w:p w14:paraId="16497561" w14:textId="77777777" w:rsidR="00AF155E" w:rsidRPr="00F97313" w:rsidRDefault="00AF155E" w:rsidP="00EB1DFA">
            <w:pPr>
              <w:jc w:val="center"/>
              <w:rPr>
                <w:rFonts w:ascii="Tahoma" w:hAnsi="Tahoma" w:cs="Tahoma"/>
                <w:sz w:val="20"/>
                <w:szCs w:val="20"/>
              </w:rPr>
            </w:pPr>
            <w:r>
              <w:rPr>
                <w:rFonts w:ascii="Tahoma" w:hAnsi="Tahoma" w:cs="Tahoma"/>
                <w:sz w:val="20"/>
                <w:szCs w:val="20"/>
              </w:rPr>
              <w:t xml:space="preserve">01.10.2015  </w:t>
            </w:r>
            <w:r w:rsidR="00EB1DFA">
              <w:rPr>
                <w:rFonts w:ascii="Tahoma" w:hAnsi="Tahoma" w:cs="Tahoma"/>
                <w:sz w:val="20"/>
                <w:szCs w:val="20"/>
              </w:rPr>
              <w:t>31</w:t>
            </w:r>
            <w:r>
              <w:rPr>
                <w:rFonts w:ascii="Tahoma" w:hAnsi="Tahoma" w:cs="Tahoma"/>
                <w:sz w:val="20"/>
                <w:szCs w:val="20"/>
              </w:rPr>
              <w:t>.12.2015</w:t>
            </w:r>
          </w:p>
        </w:tc>
        <w:tc>
          <w:tcPr>
            <w:tcW w:w="923" w:type="pct"/>
            <w:vAlign w:val="center"/>
          </w:tcPr>
          <w:p w14:paraId="1B28CFD9" w14:textId="77777777" w:rsidR="00AF155E" w:rsidRPr="00F97313" w:rsidRDefault="002234AD" w:rsidP="00CB6009">
            <w:pPr>
              <w:jc w:val="center"/>
              <w:rPr>
                <w:rFonts w:ascii="Tahoma" w:hAnsi="Tahoma" w:cs="Tahoma"/>
                <w:sz w:val="20"/>
                <w:szCs w:val="20"/>
              </w:rPr>
            </w:pPr>
            <w:r>
              <w:rPr>
                <w:rFonts w:ascii="Tahoma" w:hAnsi="Tahoma" w:cs="Tahoma"/>
                <w:sz w:val="20"/>
                <w:szCs w:val="20"/>
              </w:rPr>
              <w:t>20</w:t>
            </w:r>
            <w:r w:rsidR="00AF155E" w:rsidRPr="00F97313">
              <w:rPr>
                <w:rFonts w:ascii="Tahoma" w:hAnsi="Tahoma" w:cs="Tahoma"/>
                <w:sz w:val="20"/>
                <w:szCs w:val="20"/>
              </w:rPr>
              <w:t>.000,00</w:t>
            </w:r>
            <w:r w:rsidR="00AF155E">
              <w:rPr>
                <w:rFonts w:ascii="Tahoma" w:hAnsi="Tahoma" w:cs="Tahoma"/>
                <w:sz w:val="20"/>
                <w:szCs w:val="20"/>
              </w:rPr>
              <w:t xml:space="preserve"> TL</w:t>
            </w:r>
          </w:p>
        </w:tc>
      </w:tr>
      <w:tr w:rsidR="00AF155E" w:rsidRPr="00EC5BBD" w14:paraId="4624ADCF" w14:textId="77777777" w:rsidTr="00AF155E">
        <w:trPr>
          <w:cantSplit/>
          <w:trHeight w:val="708"/>
        </w:trPr>
        <w:tc>
          <w:tcPr>
            <w:tcW w:w="1329" w:type="pct"/>
            <w:vAlign w:val="center"/>
          </w:tcPr>
          <w:p w14:paraId="19FAB61A" w14:textId="77777777" w:rsidR="00AF155E" w:rsidRPr="0080454C" w:rsidRDefault="00AF155E" w:rsidP="007D2C7F">
            <w:pPr>
              <w:rPr>
                <w:rFonts w:ascii="Tahoma" w:hAnsi="Tahoma" w:cs="Tahoma"/>
                <w:sz w:val="20"/>
                <w:szCs w:val="20"/>
              </w:rPr>
            </w:pPr>
            <w:r>
              <w:rPr>
                <w:rFonts w:ascii="Tahoma" w:hAnsi="Tahoma" w:cs="Tahoma"/>
                <w:sz w:val="20"/>
                <w:szCs w:val="20"/>
              </w:rPr>
              <w:t>Çağlayancerit Ceviz Paneli</w:t>
            </w:r>
          </w:p>
        </w:tc>
        <w:tc>
          <w:tcPr>
            <w:tcW w:w="860" w:type="pct"/>
            <w:vAlign w:val="center"/>
          </w:tcPr>
          <w:p w14:paraId="4228B93E" w14:textId="77777777" w:rsidR="00AF155E" w:rsidRPr="00F97313" w:rsidRDefault="00AF155E" w:rsidP="0075670C">
            <w:pPr>
              <w:jc w:val="center"/>
            </w:pPr>
            <w:r w:rsidRPr="00F97313">
              <w:rPr>
                <w:rFonts w:ascii="Tahoma" w:hAnsi="Tahoma" w:cs="Tahoma"/>
                <w:sz w:val="20"/>
                <w:szCs w:val="20"/>
              </w:rPr>
              <w:t>Yatırım Destek Ofisleri</w:t>
            </w:r>
          </w:p>
        </w:tc>
        <w:tc>
          <w:tcPr>
            <w:tcW w:w="1186" w:type="pct"/>
            <w:vAlign w:val="center"/>
          </w:tcPr>
          <w:p w14:paraId="2F576966" w14:textId="77777777" w:rsidR="00AF155E" w:rsidRPr="00F97313" w:rsidRDefault="00AF155E" w:rsidP="0075670C">
            <w:pPr>
              <w:jc w:val="center"/>
            </w:pPr>
            <w:r w:rsidRPr="00F97313">
              <w:rPr>
                <w:rFonts w:ascii="Tahoma" w:hAnsi="Tahoma" w:cs="Tahoma"/>
                <w:sz w:val="20"/>
                <w:szCs w:val="20"/>
              </w:rPr>
              <w:t>Kurumsal Koordinasyon Birimi</w:t>
            </w:r>
          </w:p>
        </w:tc>
        <w:tc>
          <w:tcPr>
            <w:tcW w:w="702" w:type="pct"/>
            <w:shd w:val="clear" w:color="auto" w:fill="auto"/>
            <w:vAlign w:val="center"/>
          </w:tcPr>
          <w:p w14:paraId="47733AC8" w14:textId="77777777" w:rsidR="00AF155E" w:rsidRPr="00F97313" w:rsidRDefault="00AF155E" w:rsidP="00EB1DFA">
            <w:pPr>
              <w:jc w:val="center"/>
              <w:rPr>
                <w:rFonts w:ascii="Tahoma" w:hAnsi="Tahoma" w:cs="Tahoma"/>
                <w:sz w:val="20"/>
                <w:szCs w:val="20"/>
              </w:rPr>
            </w:pPr>
            <w:r>
              <w:rPr>
                <w:rFonts w:ascii="Tahoma" w:hAnsi="Tahoma" w:cs="Tahoma"/>
                <w:sz w:val="20"/>
                <w:szCs w:val="20"/>
              </w:rPr>
              <w:t>01.</w:t>
            </w:r>
            <w:r w:rsidR="001532B5">
              <w:rPr>
                <w:rFonts w:ascii="Tahoma" w:hAnsi="Tahoma" w:cs="Tahoma"/>
                <w:sz w:val="20"/>
                <w:szCs w:val="20"/>
              </w:rPr>
              <w:t xml:space="preserve">09.2015  </w:t>
            </w:r>
            <w:r w:rsidR="00EB1DFA">
              <w:rPr>
                <w:rFonts w:ascii="Tahoma" w:hAnsi="Tahoma" w:cs="Tahoma"/>
                <w:sz w:val="20"/>
                <w:szCs w:val="20"/>
              </w:rPr>
              <w:t>31</w:t>
            </w:r>
            <w:r w:rsidR="001532B5">
              <w:rPr>
                <w:rFonts w:ascii="Tahoma" w:hAnsi="Tahoma" w:cs="Tahoma"/>
                <w:sz w:val="20"/>
                <w:szCs w:val="20"/>
              </w:rPr>
              <w:t>.12</w:t>
            </w:r>
            <w:r>
              <w:rPr>
                <w:rFonts w:ascii="Tahoma" w:hAnsi="Tahoma" w:cs="Tahoma"/>
                <w:sz w:val="20"/>
                <w:szCs w:val="20"/>
              </w:rPr>
              <w:t>.2015</w:t>
            </w:r>
          </w:p>
        </w:tc>
        <w:tc>
          <w:tcPr>
            <w:tcW w:w="923" w:type="pct"/>
            <w:vAlign w:val="center"/>
          </w:tcPr>
          <w:p w14:paraId="2AA2E47F" w14:textId="77777777" w:rsidR="00AF155E" w:rsidRPr="00F97313" w:rsidRDefault="002234AD" w:rsidP="0075670C">
            <w:pPr>
              <w:jc w:val="center"/>
              <w:rPr>
                <w:rFonts w:ascii="Tahoma" w:hAnsi="Tahoma" w:cs="Tahoma"/>
                <w:sz w:val="20"/>
                <w:szCs w:val="20"/>
              </w:rPr>
            </w:pPr>
            <w:r>
              <w:rPr>
                <w:rFonts w:ascii="Tahoma" w:hAnsi="Tahoma" w:cs="Tahoma"/>
                <w:sz w:val="20"/>
                <w:szCs w:val="20"/>
              </w:rPr>
              <w:t>20</w:t>
            </w:r>
            <w:r w:rsidR="00AF155E" w:rsidRPr="00F97313">
              <w:rPr>
                <w:rFonts w:ascii="Tahoma" w:hAnsi="Tahoma" w:cs="Tahoma"/>
                <w:sz w:val="20"/>
                <w:szCs w:val="20"/>
              </w:rPr>
              <w:t>.000,00</w:t>
            </w:r>
            <w:r w:rsidR="00AF155E">
              <w:rPr>
                <w:rFonts w:ascii="Tahoma" w:hAnsi="Tahoma" w:cs="Tahoma"/>
                <w:sz w:val="20"/>
                <w:szCs w:val="20"/>
              </w:rPr>
              <w:t xml:space="preserve"> TL</w:t>
            </w:r>
          </w:p>
        </w:tc>
      </w:tr>
      <w:tr w:rsidR="00AF155E" w:rsidRPr="00EC5BBD" w14:paraId="34501CD4" w14:textId="77777777" w:rsidTr="00AF155E">
        <w:trPr>
          <w:cantSplit/>
          <w:trHeight w:val="700"/>
        </w:trPr>
        <w:tc>
          <w:tcPr>
            <w:tcW w:w="1329" w:type="pct"/>
            <w:vAlign w:val="center"/>
          </w:tcPr>
          <w:p w14:paraId="082CB798" w14:textId="55F901C2" w:rsidR="00AF155E" w:rsidRPr="00F97313" w:rsidRDefault="001E3B42" w:rsidP="007D2C7F">
            <w:pPr>
              <w:rPr>
                <w:rFonts w:ascii="Tahoma" w:hAnsi="Tahoma" w:cs="Tahoma"/>
                <w:sz w:val="20"/>
                <w:szCs w:val="20"/>
              </w:rPr>
            </w:pPr>
            <w:r>
              <w:rPr>
                <w:rFonts w:ascii="Tahoma" w:hAnsi="Tahoma" w:cs="Tahoma"/>
                <w:sz w:val="20"/>
                <w:szCs w:val="20"/>
              </w:rPr>
              <w:t>Doğu Akdeniz Üniversiteleri Ar</w:t>
            </w:r>
            <w:r w:rsidR="00036772">
              <w:rPr>
                <w:rFonts w:ascii="Tahoma" w:hAnsi="Tahoma" w:cs="Tahoma"/>
                <w:sz w:val="20"/>
                <w:szCs w:val="20"/>
              </w:rPr>
              <w:t>-Ge Proje Pazarı</w:t>
            </w:r>
          </w:p>
        </w:tc>
        <w:tc>
          <w:tcPr>
            <w:tcW w:w="860" w:type="pct"/>
            <w:vAlign w:val="center"/>
          </w:tcPr>
          <w:p w14:paraId="368BEA15" w14:textId="77777777" w:rsidR="00AF155E" w:rsidRPr="00F97313" w:rsidRDefault="00AF155E" w:rsidP="00CB2BCA">
            <w:pPr>
              <w:jc w:val="center"/>
            </w:pPr>
            <w:r w:rsidRPr="00F97313">
              <w:rPr>
                <w:rFonts w:ascii="Tahoma" w:hAnsi="Tahoma" w:cs="Tahoma"/>
                <w:sz w:val="20"/>
                <w:szCs w:val="20"/>
              </w:rPr>
              <w:t>Yatırım Destek Ofisleri</w:t>
            </w:r>
          </w:p>
        </w:tc>
        <w:tc>
          <w:tcPr>
            <w:tcW w:w="1186" w:type="pct"/>
            <w:vAlign w:val="center"/>
          </w:tcPr>
          <w:p w14:paraId="309FF362" w14:textId="77777777" w:rsidR="00AF155E" w:rsidRPr="00F97313" w:rsidRDefault="00AF155E" w:rsidP="00CB2BCA">
            <w:pPr>
              <w:jc w:val="center"/>
            </w:pPr>
            <w:r w:rsidRPr="00F97313">
              <w:rPr>
                <w:rFonts w:ascii="Tahoma" w:hAnsi="Tahoma" w:cs="Tahoma"/>
                <w:sz w:val="20"/>
                <w:szCs w:val="20"/>
              </w:rPr>
              <w:t>Kurumsal Koordinasyon Birimi</w:t>
            </w:r>
          </w:p>
        </w:tc>
        <w:tc>
          <w:tcPr>
            <w:tcW w:w="702" w:type="pct"/>
            <w:shd w:val="clear" w:color="auto" w:fill="auto"/>
            <w:vAlign w:val="center"/>
          </w:tcPr>
          <w:p w14:paraId="0348C295" w14:textId="77777777" w:rsidR="00AF155E" w:rsidRPr="00F97313" w:rsidRDefault="00AF155E" w:rsidP="00883211">
            <w:pPr>
              <w:jc w:val="center"/>
              <w:rPr>
                <w:rFonts w:ascii="Tahoma" w:hAnsi="Tahoma" w:cs="Tahoma"/>
                <w:sz w:val="20"/>
                <w:szCs w:val="20"/>
              </w:rPr>
            </w:pPr>
            <w:r>
              <w:rPr>
                <w:rFonts w:ascii="Tahoma" w:hAnsi="Tahoma" w:cs="Tahoma"/>
                <w:sz w:val="20"/>
                <w:szCs w:val="20"/>
              </w:rPr>
              <w:t>01.08.2015  30.11.2015</w:t>
            </w:r>
          </w:p>
        </w:tc>
        <w:tc>
          <w:tcPr>
            <w:tcW w:w="923" w:type="pct"/>
            <w:vAlign w:val="center"/>
          </w:tcPr>
          <w:p w14:paraId="195D88A7" w14:textId="77777777" w:rsidR="00AF155E" w:rsidRPr="00F97313" w:rsidRDefault="002234AD" w:rsidP="00CB6009">
            <w:pPr>
              <w:jc w:val="center"/>
              <w:rPr>
                <w:rFonts w:ascii="Tahoma" w:hAnsi="Tahoma" w:cs="Tahoma"/>
                <w:sz w:val="20"/>
                <w:szCs w:val="20"/>
              </w:rPr>
            </w:pPr>
            <w:r>
              <w:rPr>
                <w:rFonts w:ascii="Tahoma" w:hAnsi="Tahoma" w:cs="Tahoma"/>
                <w:sz w:val="20"/>
                <w:szCs w:val="20"/>
              </w:rPr>
              <w:t>20</w:t>
            </w:r>
            <w:r w:rsidR="00AF155E" w:rsidRPr="00F97313">
              <w:rPr>
                <w:rFonts w:ascii="Tahoma" w:hAnsi="Tahoma" w:cs="Tahoma"/>
                <w:sz w:val="20"/>
                <w:szCs w:val="20"/>
              </w:rPr>
              <w:t>.000,00</w:t>
            </w:r>
            <w:r w:rsidR="00AF155E">
              <w:rPr>
                <w:rFonts w:ascii="Tahoma" w:hAnsi="Tahoma" w:cs="Tahoma"/>
                <w:sz w:val="20"/>
                <w:szCs w:val="20"/>
              </w:rPr>
              <w:t xml:space="preserve"> TL</w:t>
            </w:r>
            <w:r w:rsidR="00AF155E" w:rsidRPr="00F97313">
              <w:rPr>
                <w:rFonts w:ascii="Tahoma" w:hAnsi="Tahoma" w:cs="Tahoma"/>
                <w:sz w:val="20"/>
                <w:szCs w:val="20"/>
              </w:rPr>
              <w:t xml:space="preserve"> </w:t>
            </w:r>
          </w:p>
        </w:tc>
      </w:tr>
      <w:tr w:rsidR="00AF155E" w:rsidRPr="00EC5BBD" w14:paraId="6BB6DD63" w14:textId="77777777" w:rsidTr="00AF155E">
        <w:trPr>
          <w:cantSplit/>
          <w:trHeight w:val="700"/>
        </w:trPr>
        <w:tc>
          <w:tcPr>
            <w:tcW w:w="1329" w:type="pct"/>
            <w:vAlign w:val="center"/>
          </w:tcPr>
          <w:p w14:paraId="006EB74D" w14:textId="77777777" w:rsidR="00AF155E" w:rsidRPr="00F97313" w:rsidRDefault="00AF155E" w:rsidP="00CB7332">
            <w:pPr>
              <w:rPr>
                <w:rFonts w:ascii="Tahoma" w:hAnsi="Tahoma" w:cs="Tahoma"/>
                <w:sz w:val="20"/>
                <w:szCs w:val="20"/>
              </w:rPr>
            </w:pPr>
            <w:r>
              <w:rPr>
                <w:rFonts w:ascii="Tahoma" w:hAnsi="Tahoma" w:cs="Tahoma"/>
                <w:sz w:val="20"/>
                <w:szCs w:val="20"/>
              </w:rPr>
              <w:t>Uluslararası Coğrafi İşaretler Konferansı</w:t>
            </w:r>
          </w:p>
        </w:tc>
        <w:tc>
          <w:tcPr>
            <w:tcW w:w="860" w:type="pct"/>
            <w:vAlign w:val="center"/>
          </w:tcPr>
          <w:p w14:paraId="327AC6FC" w14:textId="77777777" w:rsidR="00AF155E" w:rsidRPr="00F97313" w:rsidRDefault="00AF155E" w:rsidP="00CB7332">
            <w:pPr>
              <w:jc w:val="center"/>
            </w:pPr>
            <w:r w:rsidRPr="00F97313">
              <w:rPr>
                <w:rFonts w:ascii="Tahoma" w:hAnsi="Tahoma" w:cs="Tahoma"/>
                <w:sz w:val="20"/>
                <w:szCs w:val="20"/>
              </w:rPr>
              <w:t>Yatırım Destek Ofisleri</w:t>
            </w:r>
          </w:p>
        </w:tc>
        <w:tc>
          <w:tcPr>
            <w:tcW w:w="1186" w:type="pct"/>
            <w:vAlign w:val="center"/>
          </w:tcPr>
          <w:p w14:paraId="2B308C5D" w14:textId="77777777" w:rsidR="00AF155E" w:rsidRPr="00F97313" w:rsidRDefault="00AF155E" w:rsidP="00CB7332">
            <w:pPr>
              <w:jc w:val="center"/>
            </w:pPr>
            <w:r w:rsidRPr="00F97313">
              <w:rPr>
                <w:rFonts w:ascii="Tahoma" w:hAnsi="Tahoma" w:cs="Tahoma"/>
                <w:sz w:val="20"/>
                <w:szCs w:val="20"/>
              </w:rPr>
              <w:t>Kurumsal Koordinasyon Birimi</w:t>
            </w:r>
          </w:p>
        </w:tc>
        <w:tc>
          <w:tcPr>
            <w:tcW w:w="702" w:type="pct"/>
            <w:shd w:val="clear" w:color="auto" w:fill="auto"/>
            <w:vAlign w:val="center"/>
          </w:tcPr>
          <w:p w14:paraId="00859076" w14:textId="77777777" w:rsidR="00AF155E" w:rsidRPr="00F97313" w:rsidRDefault="00AF155E" w:rsidP="00EB1DFA">
            <w:pPr>
              <w:jc w:val="center"/>
              <w:rPr>
                <w:rFonts w:ascii="Tahoma" w:hAnsi="Tahoma" w:cs="Tahoma"/>
                <w:sz w:val="20"/>
                <w:szCs w:val="20"/>
              </w:rPr>
            </w:pPr>
            <w:r w:rsidRPr="00F97313">
              <w:rPr>
                <w:rFonts w:ascii="Tahoma" w:hAnsi="Tahoma" w:cs="Tahoma"/>
                <w:sz w:val="20"/>
                <w:szCs w:val="20"/>
              </w:rPr>
              <w:t>01.</w:t>
            </w:r>
            <w:r>
              <w:rPr>
                <w:rFonts w:ascii="Tahoma" w:hAnsi="Tahoma" w:cs="Tahoma"/>
                <w:sz w:val="20"/>
                <w:szCs w:val="20"/>
              </w:rPr>
              <w:t>09</w:t>
            </w:r>
            <w:r w:rsidRPr="00F97313">
              <w:rPr>
                <w:rFonts w:ascii="Tahoma" w:hAnsi="Tahoma" w:cs="Tahoma"/>
                <w:sz w:val="20"/>
                <w:szCs w:val="20"/>
              </w:rPr>
              <w:t>.</w:t>
            </w:r>
            <w:r>
              <w:rPr>
                <w:rFonts w:ascii="Tahoma" w:hAnsi="Tahoma" w:cs="Tahoma"/>
                <w:sz w:val="20"/>
                <w:szCs w:val="20"/>
              </w:rPr>
              <w:t xml:space="preserve">2015  </w:t>
            </w:r>
            <w:r w:rsidR="00EB1DFA">
              <w:rPr>
                <w:rFonts w:ascii="Tahoma" w:hAnsi="Tahoma" w:cs="Tahoma"/>
                <w:sz w:val="20"/>
                <w:szCs w:val="20"/>
              </w:rPr>
              <w:t>31</w:t>
            </w:r>
            <w:r>
              <w:rPr>
                <w:rFonts w:ascii="Tahoma" w:hAnsi="Tahoma" w:cs="Tahoma"/>
                <w:sz w:val="20"/>
                <w:szCs w:val="20"/>
              </w:rPr>
              <w:t>.12</w:t>
            </w:r>
            <w:r w:rsidRPr="00F97313">
              <w:rPr>
                <w:rFonts w:ascii="Tahoma" w:hAnsi="Tahoma" w:cs="Tahoma"/>
                <w:sz w:val="20"/>
                <w:szCs w:val="20"/>
              </w:rPr>
              <w:t>.</w:t>
            </w:r>
            <w:r>
              <w:rPr>
                <w:rFonts w:ascii="Tahoma" w:hAnsi="Tahoma" w:cs="Tahoma"/>
                <w:sz w:val="20"/>
                <w:szCs w:val="20"/>
              </w:rPr>
              <w:t>2015</w:t>
            </w:r>
          </w:p>
        </w:tc>
        <w:tc>
          <w:tcPr>
            <w:tcW w:w="923" w:type="pct"/>
            <w:vAlign w:val="center"/>
          </w:tcPr>
          <w:p w14:paraId="1F03B155" w14:textId="77777777" w:rsidR="00AF155E" w:rsidRPr="00F97313" w:rsidRDefault="00AF155E" w:rsidP="00CB6009">
            <w:pPr>
              <w:jc w:val="center"/>
              <w:rPr>
                <w:rFonts w:ascii="Tahoma" w:hAnsi="Tahoma" w:cs="Tahoma"/>
                <w:sz w:val="20"/>
                <w:szCs w:val="20"/>
              </w:rPr>
            </w:pPr>
            <w:r>
              <w:rPr>
                <w:rFonts w:ascii="Tahoma" w:hAnsi="Tahoma" w:cs="Tahoma"/>
                <w:sz w:val="20"/>
                <w:szCs w:val="20"/>
              </w:rPr>
              <w:t>50.000,00 TL</w:t>
            </w:r>
          </w:p>
        </w:tc>
      </w:tr>
      <w:tr w:rsidR="00AF155E" w:rsidRPr="00EC5BBD" w14:paraId="07E82D8B" w14:textId="77777777" w:rsidTr="00AF155E">
        <w:trPr>
          <w:cantSplit/>
          <w:trHeight w:val="1278"/>
        </w:trPr>
        <w:tc>
          <w:tcPr>
            <w:tcW w:w="1329" w:type="pct"/>
            <w:vAlign w:val="center"/>
          </w:tcPr>
          <w:p w14:paraId="615801F2" w14:textId="77777777" w:rsidR="00AF155E" w:rsidRPr="00F97313" w:rsidRDefault="00AF155E" w:rsidP="007D2C7F">
            <w:pPr>
              <w:rPr>
                <w:rFonts w:ascii="Tahoma" w:hAnsi="Tahoma" w:cs="Tahoma"/>
                <w:sz w:val="20"/>
                <w:szCs w:val="20"/>
              </w:rPr>
            </w:pPr>
            <w:r w:rsidRPr="00F97313">
              <w:rPr>
                <w:rFonts w:ascii="Tahoma" w:hAnsi="Tahoma" w:cs="Tahoma"/>
                <w:sz w:val="20"/>
                <w:szCs w:val="20"/>
              </w:rPr>
              <w:t>Diğer Kurum ve Kuruluşlarca Düzenlenen Organizasyonlara Katılım Faaliyetleri</w:t>
            </w:r>
          </w:p>
        </w:tc>
        <w:tc>
          <w:tcPr>
            <w:tcW w:w="860" w:type="pct"/>
            <w:vAlign w:val="center"/>
          </w:tcPr>
          <w:p w14:paraId="084F78CF" w14:textId="77777777" w:rsidR="00AF155E" w:rsidRPr="00F97313" w:rsidRDefault="00AF155E" w:rsidP="0047222A">
            <w:pPr>
              <w:jc w:val="center"/>
            </w:pPr>
            <w:r w:rsidRPr="00F97313">
              <w:rPr>
                <w:rFonts w:ascii="Tahoma" w:hAnsi="Tahoma" w:cs="Tahoma"/>
                <w:sz w:val="20"/>
                <w:szCs w:val="20"/>
              </w:rPr>
              <w:t>Kurumsal Koordinasyon Birimi</w:t>
            </w:r>
          </w:p>
        </w:tc>
        <w:tc>
          <w:tcPr>
            <w:tcW w:w="1186" w:type="pct"/>
            <w:vAlign w:val="center"/>
          </w:tcPr>
          <w:p w14:paraId="6BDA5325" w14:textId="77777777" w:rsidR="00AF155E" w:rsidRPr="00F97313" w:rsidRDefault="00AF155E" w:rsidP="007D2C7F">
            <w:pPr>
              <w:jc w:val="center"/>
              <w:rPr>
                <w:rFonts w:ascii="Tahoma" w:hAnsi="Tahoma" w:cs="Tahoma"/>
                <w:sz w:val="20"/>
                <w:szCs w:val="20"/>
              </w:rPr>
            </w:pPr>
            <w:r w:rsidRPr="00F97313">
              <w:rPr>
                <w:rFonts w:ascii="Tahoma" w:hAnsi="Tahoma" w:cs="Tahoma"/>
                <w:sz w:val="20"/>
                <w:szCs w:val="20"/>
              </w:rPr>
              <w:t>Tüm Birimler</w:t>
            </w:r>
          </w:p>
        </w:tc>
        <w:tc>
          <w:tcPr>
            <w:tcW w:w="702" w:type="pct"/>
            <w:shd w:val="clear" w:color="auto" w:fill="auto"/>
            <w:vAlign w:val="center"/>
          </w:tcPr>
          <w:p w14:paraId="31B4AA41" w14:textId="77777777" w:rsidR="00AF155E" w:rsidRPr="00F97313" w:rsidRDefault="00AF155E" w:rsidP="00CB7332">
            <w:pPr>
              <w:jc w:val="center"/>
              <w:rPr>
                <w:rFonts w:ascii="Tahoma" w:hAnsi="Tahoma" w:cs="Tahoma"/>
                <w:sz w:val="20"/>
                <w:szCs w:val="20"/>
              </w:rPr>
            </w:pPr>
            <w:r w:rsidRPr="00F97313">
              <w:rPr>
                <w:rFonts w:ascii="Tahoma" w:hAnsi="Tahoma" w:cs="Tahoma"/>
                <w:sz w:val="20"/>
                <w:szCs w:val="20"/>
              </w:rPr>
              <w:t>01.01.201</w:t>
            </w:r>
            <w:r>
              <w:rPr>
                <w:rFonts w:ascii="Tahoma" w:hAnsi="Tahoma" w:cs="Tahoma"/>
                <w:sz w:val="20"/>
                <w:szCs w:val="20"/>
              </w:rPr>
              <w:t>5  31.12.2015</w:t>
            </w:r>
          </w:p>
        </w:tc>
        <w:tc>
          <w:tcPr>
            <w:tcW w:w="923" w:type="pct"/>
            <w:vAlign w:val="center"/>
          </w:tcPr>
          <w:p w14:paraId="7AF4442B" w14:textId="77777777" w:rsidR="00AF155E" w:rsidRPr="00F97313" w:rsidRDefault="00AF155E" w:rsidP="00CB6009">
            <w:pPr>
              <w:jc w:val="center"/>
              <w:rPr>
                <w:rFonts w:ascii="Tahoma" w:hAnsi="Tahoma" w:cs="Tahoma"/>
                <w:sz w:val="20"/>
                <w:szCs w:val="20"/>
              </w:rPr>
            </w:pPr>
            <w:r>
              <w:rPr>
                <w:rFonts w:ascii="Tahoma" w:hAnsi="Tahoma" w:cs="Tahoma"/>
                <w:sz w:val="20"/>
                <w:szCs w:val="20"/>
              </w:rPr>
              <w:t>50</w:t>
            </w:r>
            <w:r w:rsidRPr="00F97313">
              <w:rPr>
                <w:rFonts w:ascii="Tahoma" w:hAnsi="Tahoma" w:cs="Tahoma"/>
                <w:sz w:val="20"/>
                <w:szCs w:val="20"/>
              </w:rPr>
              <w:t>.000,00</w:t>
            </w:r>
            <w:r>
              <w:rPr>
                <w:rFonts w:ascii="Tahoma" w:hAnsi="Tahoma" w:cs="Tahoma"/>
                <w:sz w:val="20"/>
                <w:szCs w:val="20"/>
              </w:rPr>
              <w:t xml:space="preserve"> TL</w:t>
            </w:r>
            <w:r w:rsidRPr="00F97313">
              <w:rPr>
                <w:rFonts w:ascii="Tahoma" w:hAnsi="Tahoma" w:cs="Tahoma"/>
                <w:sz w:val="20"/>
                <w:szCs w:val="20"/>
              </w:rPr>
              <w:t xml:space="preserve"> </w:t>
            </w:r>
          </w:p>
        </w:tc>
      </w:tr>
      <w:tr w:rsidR="00AF155E" w:rsidRPr="00EC5BBD" w14:paraId="1C6CE98A" w14:textId="77777777" w:rsidTr="00AF155E">
        <w:trPr>
          <w:cantSplit/>
          <w:trHeight w:val="583"/>
        </w:trPr>
        <w:tc>
          <w:tcPr>
            <w:tcW w:w="4077" w:type="pct"/>
            <w:gridSpan w:val="4"/>
            <w:vAlign w:val="center"/>
          </w:tcPr>
          <w:p w14:paraId="7127F427" w14:textId="77777777" w:rsidR="00AF155E" w:rsidRPr="00F97313" w:rsidRDefault="00AF155E" w:rsidP="007D2C7F">
            <w:pPr>
              <w:jc w:val="center"/>
              <w:rPr>
                <w:rFonts w:ascii="Tahoma" w:hAnsi="Tahoma" w:cs="Tahoma"/>
                <w:b/>
                <w:sz w:val="20"/>
                <w:szCs w:val="20"/>
              </w:rPr>
            </w:pPr>
            <w:r w:rsidRPr="00F97313">
              <w:rPr>
                <w:rFonts w:ascii="Tahoma" w:hAnsi="Tahoma" w:cs="Tahoma"/>
                <w:b/>
                <w:sz w:val="20"/>
                <w:szCs w:val="20"/>
              </w:rPr>
              <w:t>TOPLAM</w:t>
            </w:r>
          </w:p>
        </w:tc>
        <w:tc>
          <w:tcPr>
            <w:tcW w:w="923" w:type="pct"/>
            <w:vAlign w:val="center"/>
          </w:tcPr>
          <w:p w14:paraId="24CE6106" w14:textId="77777777" w:rsidR="00AF155E" w:rsidRPr="002B52E8" w:rsidRDefault="002234AD" w:rsidP="002B52E8">
            <w:pPr>
              <w:jc w:val="center"/>
              <w:rPr>
                <w:rFonts w:ascii="Tahoma" w:hAnsi="Tahoma" w:cs="Tahoma"/>
                <w:b/>
                <w:sz w:val="20"/>
                <w:szCs w:val="20"/>
              </w:rPr>
            </w:pPr>
            <w:r>
              <w:rPr>
                <w:rFonts w:ascii="Tahoma" w:hAnsi="Tahoma" w:cs="Tahoma"/>
                <w:b/>
                <w:sz w:val="20"/>
                <w:szCs w:val="20"/>
              </w:rPr>
              <w:t>280</w:t>
            </w:r>
            <w:r w:rsidR="00AF155E" w:rsidRPr="002B52E8">
              <w:rPr>
                <w:rFonts w:ascii="Tahoma" w:hAnsi="Tahoma" w:cs="Tahoma"/>
                <w:b/>
                <w:sz w:val="20"/>
                <w:szCs w:val="20"/>
              </w:rPr>
              <w:t xml:space="preserve">.000,00 TL </w:t>
            </w:r>
          </w:p>
        </w:tc>
      </w:tr>
    </w:tbl>
    <w:p w14:paraId="19481C1E" w14:textId="77777777" w:rsidR="0078207E" w:rsidRPr="00EC5BBD" w:rsidRDefault="0078207E" w:rsidP="00FC058D">
      <w:pPr>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859"/>
      </w:tblGrid>
      <w:tr w:rsidR="0078207E" w:rsidRPr="00EC5BBD" w14:paraId="0EE126D8" w14:textId="77777777" w:rsidTr="00856CC0">
        <w:trPr>
          <w:trHeight w:val="393"/>
        </w:trPr>
        <w:tc>
          <w:tcPr>
            <w:tcW w:w="4497" w:type="dxa"/>
            <w:vAlign w:val="center"/>
          </w:tcPr>
          <w:p w14:paraId="7E6B5B39" w14:textId="77777777" w:rsidR="0078207E" w:rsidRPr="00EC5BBD" w:rsidRDefault="0078207E" w:rsidP="00F03DAD">
            <w:pPr>
              <w:spacing w:line="360" w:lineRule="auto"/>
              <w:jc w:val="center"/>
              <w:rPr>
                <w:rFonts w:ascii="Tahoma" w:hAnsi="Tahoma" w:cs="Tahoma"/>
                <w:b/>
                <w:sz w:val="20"/>
                <w:szCs w:val="20"/>
                <w:highlight w:val="yellow"/>
              </w:rPr>
            </w:pPr>
            <w:r w:rsidRPr="0080454C">
              <w:rPr>
                <w:rFonts w:ascii="Tahoma" w:hAnsi="Tahoma" w:cs="Tahoma"/>
                <w:b/>
                <w:sz w:val="20"/>
                <w:szCs w:val="20"/>
              </w:rPr>
              <w:t>Faaliyet</w:t>
            </w:r>
          </w:p>
        </w:tc>
        <w:tc>
          <w:tcPr>
            <w:tcW w:w="4859" w:type="dxa"/>
            <w:vAlign w:val="center"/>
          </w:tcPr>
          <w:p w14:paraId="77979FFA" w14:textId="77777777" w:rsidR="0078207E" w:rsidRPr="00F97313" w:rsidRDefault="0078207E" w:rsidP="00F03DAD">
            <w:pPr>
              <w:spacing w:line="360" w:lineRule="auto"/>
              <w:jc w:val="center"/>
              <w:rPr>
                <w:rFonts w:ascii="Tahoma" w:hAnsi="Tahoma" w:cs="Tahoma"/>
                <w:b/>
                <w:sz w:val="20"/>
                <w:szCs w:val="20"/>
              </w:rPr>
            </w:pPr>
            <w:r w:rsidRPr="00F97313">
              <w:rPr>
                <w:rFonts w:ascii="Tahoma" w:hAnsi="Tahoma" w:cs="Tahoma"/>
                <w:b/>
                <w:sz w:val="20"/>
                <w:szCs w:val="20"/>
              </w:rPr>
              <w:t>Beklenen Ç</w:t>
            </w:r>
            <w:r w:rsidRPr="00F97313">
              <w:rPr>
                <w:rFonts w:ascii="Tahoma" w:hAnsi="Tahoma" w:cs="Tahoma" w:hint="eastAsia"/>
                <w:b/>
                <w:sz w:val="20"/>
                <w:szCs w:val="20"/>
              </w:rPr>
              <w:t>ı</w:t>
            </w:r>
            <w:r w:rsidRPr="00F97313">
              <w:rPr>
                <w:rFonts w:ascii="Tahoma" w:hAnsi="Tahoma" w:cs="Tahoma"/>
                <w:b/>
                <w:sz w:val="20"/>
                <w:szCs w:val="20"/>
              </w:rPr>
              <w:t>kt</w:t>
            </w:r>
            <w:r w:rsidRPr="00F97313">
              <w:rPr>
                <w:rFonts w:ascii="Tahoma" w:hAnsi="Tahoma" w:cs="Tahoma" w:hint="eastAsia"/>
                <w:b/>
                <w:sz w:val="20"/>
                <w:szCs w:val="20"/>
              </w:rPr>
              <w:t>ı</w:t>
            </w:r>
          </w:p>
        </w:tc>
      </w:tr>
      <w:tr w:rsidR="0078207E" w:rsidRPr="00EC5BBD" w14:paraId="52D043D9" w14:textId="77777777" w:rsidTr="00856CC0">
        <w:trPr>
          <w:trHeight w:val="567"/>
        </w:trPr>
        <w:tc>
          <w:tcPr>
            <w:tcW w:w="4497" w:type="dxa"/>
            <w:vAlign w:val="center"/>
          </w:tcPr>
          <w:p w14:paraId="6E9BEB08" w14:textId="77777777" w:rsidR="0078207E" w:rsidRPr="00F97313" w:rsidRDefault="00914ED5" w:rsidP="00F03DAD">
            <w:pPr>
              <w:spacing w:line="360" w:lineRule="auto"/>
              <w:rPr>
                <w:rFonts w:ascii="Tahoma" w:hAnsi="Tahoma" w:cs="Tahoma"/>
                <w:sz w:val="20"/>
                <w:szCs w:val="20"/>
              </w:rPr>
            </w:pPr>
            <w:r w:rsidRPr="00F97313">
              <w:rPr>
                <w:rFonts w:ascii="Tahoma" w:hAnsi="Tahoma" w:cs="Tahoma"/>
                <w:sz w:val="20"/>
                <w:szCs w:val="20"/>
              </w:rPr>
              <w:t>Kongre, Konferans ve Panel Faaliyetleri</w:t>
            </w:r>
          </w:p>
        </w:tc>
        <w:tc>
          <w:tcPr>
            <w:tcW w:w="4859" w:type="dxa"/>
            <w:vAlign w:val="center"/>
          </w:tcPr>
          <w:p w14:paraId="6E948571" w14:textId="77777777" w:rsidR="0078207E" w:rsidRPr="00F97313" w:rsidRDefault="00A456D3" w:rsidP="00883840">
            <w:pPr>
              <w:rPr>
                <w:rFonts w:ascii="Tahoma" w:hAnsi="Tahoma" w:cs="Tahoma"/>
                <w:sz w:val="20"/>
                <w:szCs w:val="20"/>
              </w:rPr>
            </w:pPr>
            <w:r>
              <w:rPr>
                <w:rFonts w:ascii="Tahoma" w:hAnsi="Tahoma" w:cs="Tahoma"/>
                <w:sz w:val="20"/>
                <w:szCs w:val="20"/>
              </w:rPr>
              <w:t xml:space="preserve">10 </w:t>
            </w:r>
            <w:r w:rsidR="0078207E" w:rsidRPr="00F97313">
              <w:rPr>
                <w:rFonts w:ascii="Tahoma" w:hAnsi="Tahoma" w:cs="Tahoma"/>
                <w:sz w:val="20"/>
                <w:szCs w:val="20"/>
              </w:rPr>
              <w:t>adet konferans, panel ve çalıştay düzenlenmesi</w:t>
            </w:r>
          </w:p>
        </w:tc>
      </w:tr>
    </w:tbl>
    <w:p w14:paraId="1AC7C928" w14:textId="77777777" w:rsidR="00565CA0" w:rsidRPr="00F97313" w:rsidRDefault="00565CA0" w:rsidP="00AF5F5D">
      <w:pPr>
        <w:pStyle w:val="3dzey"/>
        <w:numPr>
          <w:ilvl w:val="1"/>
          <w:numId w:val="11"/>
        </w:numPr>
        <w:ind w:left="709" w:hanging="709"/>
        <w:outlineLvl w:val="1"/>
      </w:pPr>
      <w:r w:rsidRPr="00F97313">
        <w:rPr>
          <w:color w:val="FF0000"/>
        </w:rPr>
        <w:br w:type="page"/>
      </w:r>
      <w:bookmarkStart w:id="45" w:name="_Toc409020797"/>
      <w:r w:rsidR="00566739" w:rsidRPr="00F97313">
        <w:lastRenderedPageBreak/>
        <w:t>PLANLAMA VE PROGRAMLAMA FAALİYETLERİ</w:t>
      </w:r>
      <w:bookmarkEnd w:id="45"/>
    </w:p>
    <w:p w14:paraId="7D7CB787" w14:textId="77777777" w:rsidR="00EE5C70" w:rsidRPr="00F97313" w:rsidRDefault="00EE5C70" w:rsidP="00F33B40">
      <w:pPr>
        <w:pStyle w:val="4dzey"/>
        <w:numPr>
          <w:ilvl w:val="2"/>
          <w:numId w:val="11"/>
        </w:numPr>
        <w:ind w:left="851" w:hanging="851"/>
        <w:outlineLvl w:val="2"/>
      </w:pPr>
      <w:bookmarkStart w:id="46" w:name="_Toc409020798"/>
      <w:r w:rsidRPr="00F97313">
        <w:t>Bölge Planı Faaliyetleri</w:t>
      </w:r>
      <w:bookmarkEnd w:id="46"/>
    </w:p>
    <w:p w14:paraId="3499B87F" w14:textId="77777777" w:rsidR="00B50E00" w:rsidRPr="0080454C" w:rsidRDefault="00EE5C70" w:rsidP="00EE5C70">
      <w:pPr>
        <w:pStyle w:val="Normal1"/>
        <w:spacing w:before="120" w:beforeAutospacing="0" w:after="120" w:afterAutospacing="0" w:line="360" w:lineRule="auto"/>
        <w:jc w:val="both"/>
        <w:rPr>
          <w:rFonts w:ascii="Tahoma" w:hAnsi="Tahoma" w:cs="Tahoma"/>
          <w:color w:val="auto"/>
          <w:sz w:val="22"/>
          <w:szCs w:val="22"/>
          <w:lang w:eastAsia="en-US"/>
        </w:rPr>
      </w:pPr>
      <w:r w:rsidRPr="00F97313">
        <w:rPr>
          <w:rFonts w:ascii="Tahoma" w:hAnsi="Tahoma" w:cs="Tahoma"/>
          <w:color w:val="auto"/>
          <w:sz w:val="22"/>
          <w:szCs w:val="22"/>
          <w:lang w:eastAsia="en-US"/>
        </w:rPr>
        <w:t>DOĞAKA tarafından hazırlanan TR63 Bölge Planı</w:t>
      </w:r>
      <w:r w:rsidR="00D60501">
        <w:rPr>
          <w:rFonts w:ascii="Tahoma" w:hAnsi="Tahoma" w:cs="Tahoma"/>
          <w:color w:val="auto"/>
          <w:sz w:val="22"/>
          <w:szCs w:val="22"/>
          <w:lang w:eastAsia="en-US"/>
        </w:rPr>
        <w:t>nda</w:t>
      </w:r>
      <w:r w:rsidRPr="00F97313">
        <w:rPr>
          <w:rFonts w:ascii="Tahoma" w:hAnsi="Tahoma" w:cs="Tahoma"/>
          <w:color w:val="auto"/>
          <w:sz w:val="22"/>
          <w:szCs w:val="22"/>
          <w:lang w:eastAsia="en-US"/>
        </w:rPr>
        <w:t xml:space="preserve"> </w:t>
      </w:r>
      <w:r w:rsidR="00D60501">
        <w:rPr>
          <w:rFonts w:ascii="Tahoma" w:hAnsi="Tahoma" w:cs="Tahoma"/>
          <w:color w:val="auto"/>
          <w:sz w:val="22"/>
          <w:szCs w:val="22"/>
          <w:lang w:eastAsia="en-US"/>
        </w:rPr>
        <w:t>(</w:t>
      </w:r>
      <w:r w:rsidRPr="00F97313">
        <w:rPr>
          <w:rFonts w:ascii="Tahoma" w:hAnsi="Tahoma" w:cs="Tahoma"/>
          <w:color w:val="auto"/>
          <w:sz w:val="22"/>
          <w:szCs w:val="22"/>
          <w:lang w:eastAsia="en-US"/>
        </w:rPr>
        <w:t>2014-2023</w:t>
      </w:r>
      <w:r w:rsidR="00D60501">
        <w:rPr>
          <w:rFonts w:ascii="Tahoma" w:hAnsi="Tahoma" w:cs="Tahoma"/>
          <w:color w:val="auto"/>
          <w:sz w:val="22"/>
          <w:szCs w:val="22"/>
          <w:lang w:eastAsia="en-US"/>
        </w:rPr>
        <w:t>)</w:t>
      </w:r>
      <w:r w:rsidRPr="00F97313">
        <w:rPr>
          <w:rFonts w:ascii="Tahoma" w:hAnsi="Tahoma" w:cs="Tahoma"/>
          <w:color w:val="auto"/>
          <w:sz w:val="22"/>
          <w:szCs w:val="22"/>
          <w:lang w:eastAsia="en-US"/>
        </w:rPr>
        <w:t xml:space="preserve"> yer alan stratejilerle ilgili olarak yıllara sari belirli bir eylem planı ve programın oluşturulması için çalışmalar yapılacaktır. </w:t>
      </w:r>
      <w:r w:rsidR="00B50E00" w:rsidRPr="0080454C">
        <w:rPr>
          <w:rFonts w:ascii="Tahoma" w:hAnsi="Tahoma" w:cs="Tahoma"/>
          <w:color w:val="auto"/>
          <w:sz w:val="22"/>
          <w:szCs w:val="22"/>
          <w:lang w:eastAsia="en-US"/>
        </w:rPr>
        <w:t xml:space="preserve">Ayrıca 2013 yılında DOĞAKA tarafından hazırlanan ve ilgili makamların onayı ile </w:t>
      </w:r>
      <w:r w:rsidR="00734B1B" w:rsidRPr="0080454C">
        <w:rPr>
          <w:rFonts w:ascii="Tahoma" w:hAnsi="Tahoma" w:cs="Tahoma"/>
          <w:color w:val="auto"/>
          <w:sz w:val="22"/>
          <w:szCs w:val="22"/>
          <w:lang w:eastAsia="en-US"/>
        </w:rPr>
        <w:t xml:space="preserve">uygulanacak olan </w:t>
      </w:r>
      <w:r w:rsidR="00B50E00" w:rsidRPr="0080454C">
        <w:rPr>
          <w:rFonts w:ascii="Tahoma" w:hAnsi="Tahoma" w:cs="Tahoma"/>
          <w:color w:val="auto"/>
          <w:sz w:val="22"/>
          <w:szCs w:val="22"/>
          <w:lang w:eastAsia="en-US"/>
        </w:rPr>
        <w:t xml:space="preserve">TR63 Bölge Planı </w:t>
      </w:r>
      <w:r w:rsidR="00D60501">
        <w:rPr>
          <w:rFonts w:ascii="Tahoma" w:hAnsi="Tahoma" w:cs="Tahoma"/>
          <w:color w:val="auto"/>
          <w:sz w:val="22"/>
          <w:szCs w:val="22"/>
          <w:lang w:eastAsia="en-US"/>
        </w:rPr>
        <w:t>(</w:t>
      </w:r>
      <w:r w:rsidR="00B50E00" w:rsidRPr="0080454C">
        <w:rPr>
          <w:rFonts w:ascii="Tahoma" w:hAnsi="Tahoma" w:cs="Tahoma"/>
          <w:color w:val="auto"/>
          <w:sz w:val="22"/>
          <w:szCs w:val="22"/>
          <w:lang w:eastAsia="en-US"/>
        </w:rPr>
        <w:t>2014-2023</w:t>
      </w:r>
      <w:r w:rsidR="00D60501">
        <w:rPr>
          <w:rFonts w:ascii="Tahoma" w:hAnsi="Tahoma" w:cs="Tahoma"/>
          <w:color w:val="auto"/>
          <w:sz w:val="22"/>
          <w:szCs w:val="22"/>
          <w:lang w:eastAsia="en-US"/>
        </w:rPr>
        <w:t>)</w:t>
      </w:r>
      <w:r w:rsidR="00B50E00" w:rsidRPr="0080454C">
        <w:rPr>
          <w:rFonts w:ascii="Tahoma" w:hAnsi="Tahoma" w:cs="Tahoma"/>
          <w:color w:val="auto"/>
          <w:sz w:val="22"/>
          <w:szCs w:val="22"/>
          <w:lang w:eastAsia="en-US"/>
        </w:rPr>
        <w:t xml:space="preserve">  </w:t>
      </w:r>
      <w:r w:rsidR="00D60501">
        <w:rPr>
          <w:rFonts w:ascii="Tahoma" w:hAnsi="Tahoma" w:cs="Tahoma"/>
          <w:color w:val="auto"/>
          <w:sz w:val="22"/>
          <w:szCs w:val="22"/>
          <w:lang w:eastAsia="en-US"/>
        </w:rPr>
        <w:t>Ajansın gerçekleştireceği organizasyonlarda i</w:t>
      </w:r>
      <w:r w:rsidR="00D60501" w:rsidRPr="0080454C">
        <w:rPr>
          <w:rFonts w:ascii="Tahoma" w:hAnsi="Tahoma" w:cs="Tahoma"/>
          <w:color w:val="auto"/>
          <w:sz w:val="22"/>
          <w:szCs w:val="22"/>
          <w:lang w:eastAsia="en-US"/>
        </w:rPr>
        <w:t>lgili kurum ve kuruluşların yapacağı stratejik çalışmalarında farkındalığının oluşturulması amacıyla</w:t>
      </w:r>
      <w:r w:rsidR="00D60501">
        <w:rPr>
          <w:rFonts w:ascii="Tahoma" w:hAnsi="Tahoma" w:cs="Tahoma"/>
          <w:color w:val="auto"/>
          <w:sz w:val="22"/>
          <w:szCs w:val="22"/>
          <w:lang w:eastAsia="en-US"/>
        </w:rPr>
        <w:t xml:space="preserve"> </w:t>
      </w:r>
      <w:r w:rsidR="005C4791">
        <w:rPr>
          <w:rFonts w:ascii="Tahoma" w:hAnsi="Tahoma" w:cs="Tahoma"/>
          <w:color w:val="auto"/>
          <w:sz w:val="22"/>
          <w:szCs w:val="22"/>
          <w:lang w:eastAsia="en-US"/>
        </w:rPr>
        <w:t xml:space="preserve">tanıtılacak </w:t>
      </w:r>
      <w:r w:rsidR="005C4791" w:rsidRPr="0080454C">
        <w:rPr>
          <w:rFonts w:ascii="Tahoma" w:hAnsi="Tahoma" w:cs="Tahoma"/>
          <w:color w:val="auto"/>
          <w:sz w:val="22"/>
          <w:szCs w:val="22"/>
          <w:lang w:eastAsia="en-US"/>
        </w:rPr>
        <w:t>ve</w:t>
      </w:r>
      <w:r w:rsidR="00B50E00" w:rsidRPr="0080454C">
        <w:rPr>
          <w:rFonts w:ascii="Tahoma" w:hAnsi="Tahoma" w:cs="Tahoma"/>
          <w:color w:val="auto"/>
          <w:sz w:val="22"/>
          <w:szCs w:val="22"/>
          <w:lang w:eastAsia="en-US"/>
        </w:rPr>
        <w:t xml:space="preserve"> plan metni çoğaltılarak ilgili paydaşlara ul</w:t>
      </w:r>
      <w:r w:rsidR="00B966AA" w:rsidRPr="0080454C">
        <w:rPr>
          <w:rFonts w:ascii="Tahoma" w:hAnsi="Tahoma" w:cs="Tahoma"/>
          <w:color w:val="auto"/>
          <w:sz w:val="22"/>
          <w:szCs w:val="22"/>
          <w:lang w:eastAsia="en-US"/>
        </w:rPr>
        <w:t>aştırılacaktır.</w:t>
      </w:r>
    </w:p>
    <w:p w14:paraId="08479CC2" w14:textId="77777777" w:rsidR="00B50E00" w:rsidRPr="0080454C" w:rsidRDefault="00B966AA" w:rsidP="00B966AA">
      <w:pPr>
        <w:pStyle w:val="ResimYazs"/>
      </w:pPr>
      <w:bookmarkStart w:id="47" w:name="_Toc409020827"/>
      <w:r w:rsidRPr="0080454C">
        <w:t xml:space="preserve">Tablo </w:t>
      </w:r>
      <w:r w:rsidR="009E338C">
        <w:fldChar w:fldCharType="begin"/>
      </w:r>
      <w:r w:rsidR="009E338C">
        <w:instrText xml:space="preserve"> SEQ Tablo \* ARABIC </w:instrText>
      </w:r>
      <w:r w:rsidR="009E338C">
        <w:fldChar w:fldCharType="separate"/>
      </w:r>
      <w:r w:rsidR="006F5708">
        <w:rPr>
          <w:noProof/>
        </w:rPr>
        <w:t>13</w:t>
      </w:r>
      <w:r w:rsidR="009E338C">
        <w:rPr>
          <w:noProof/>
        </w:rPr>
        <w:fldChar w:fldCharType="end"/>
      </w:r>
      <w:r w:rsidRPr="0080454C">
        <w:t xml:space="preserve">. </w:t>
      </w:r>
      <w:r w:rsidR="00B50E00" w:rsidRPr="0080454C">
        <w:t>Bölge Planı Faaliyetleri</w:t>
      </w:r>
      <w:bookmarkEnd w:id="47"/>
      <w:r w:rsidR="00B50E00" w:rsidRPr="0080454C">
        <w:t xml:space="preserve"> </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8"/>
        <w:gridCol w:w="2203"/>
        <w:gridCol w:w="1764"/>
        <w:gridCol w:w="1353"/>
        <w:gridCol w:w="1594"/>
      </w:tblGrid>
      <w:tr w:rsidR="00AF155E" w:rsidRPr="00EC5BBD" w14:paraId="5DEDC54F" w14:textId="77777777" w:rsidTr="00AF155E">
        <w:trPr>
          <w:trHeight w:val="831"/>
          <w:jc w:val="center"/>
        </w:trPr>
        <w:tc>
          <w:tcPr>
            <w:tcW w:w="1331" w:type="pct"/>
            <w:vAlign w:val="center"/>
          </w:tcPr>
          <w:p w14:paraId="3E556FEE" w14:textId="77777777" w:rsidR="00AF155E" w:rsidRPr="0080454C" w:rsidRDefault="00AF155E" w:rsidP="007D2C7F">
            <w:pPr>
              <w:jc w:val="center"/>
              <w:rPr>
                <w:rFonts w:ascii="Tahoma" w:hAnsi="Tahoma" w:cs="Tahoma"/>
                <w:b/>
                <w:bCs/>
                <w:sz w:val="20"/>
                <w:szCs w:val="20"/>
                <w:lang w:eastAsia="tr-TR"/>
              </w:rPr>
            </w:pPr>
            <w:r w:rsidRPr="0080454C">
              <w:rPr>
                <w:rFonts w:ascii="Tahoma" w:hAnsi="Tahoma" w:cs="Tahoma"/>
                <w:b/>
                <w:bCs/>
                <w:sz w:val="20"/>
                <w:szCs w:val="20"/>
                <w:lang w:eastAsia="tr-TR"/>
              </w:rPr>
              <w:t>Faaliyet Adı</w:t>
            </w:r>
          </w:p>
        </w:tc>
        <w:tc>
          <w:tcPr>
            <w:tcW w:w="1169" w:type="pct"/>
            <w:vAlign w:val="center"/>
          </w:tcPr>
          <w:p w14:paraId="6EB3D2CD" w14:textId="77777777" w:rsidR="00AF155E" w:rsidRPr="0080454C" w:rsidRDefault="00AF155E" w:rsidP="007D2C7F">
            <w:pPr>
              <w:jc w:val="center"/>
              <w:rPr>
                <w:rFonts w:ascii="Tahoma" w:hAnsi="Tahoma" w:cs="Tahoma"/>
                <w:b/>
                <w:bCs/>
                <w:sz w:val="20"/>
                <w:szCs w:val="20"/>
                <w:lang w:eastAsia="tr-TR"/>
              </w:rPr>
            </w:pPr>
            <w:r w:rsidRPr="0080454C">
              <w:rPr>
                <w:rFonts w:ascii="Tahoma" w:hAnsi="Tahoma" w:cs="Tahoma"/>
                <w:b/>
                <w:bCs/>
                <w:sz w:val="20"/>
                <w:szCs w:val="20"/>
                <w:lang w:eastAsia="tr-TR"/>
              </w:rPr>
              <w:t>Sorumlusu</w:t>
            </w:r>
          </w:p>
        </w:tc>
        <w:tc>
          <w:tcPr>
            <w:tcW w:w="936" w:type="pct"/>
            <w:vAlign w:val="center"/>
          </w:tcPr>
          <w:p w14:paraId="03AAFE68" w14:textId="77777777" w:rsidR="00AF155E" w:rsidRPr="0080454C" w:rsidRDefault="00AF155E" w:rsidP="007D2C7F">
            <w:pPr>
              <w:jc w:val="center"/>
              <w:rPr>
                <w:rFonts w:ascii="Tahoma" w:hAnsi="Tahoma" w:cs="Tahoma"/>
                <w:b/>
                <w:bCs/>
                <w:sz w:val="20"/>
                <w:szCs w:val="20"/>
                <w:lang w:eastAsia="tr-TR"/>
              </w:rPr>
            </w:pPr>
            <w:r w:rsidRPr="0080454C">
              <w:rPr>
                <w:rFonts w:ascii="Tahoma" w:hAnsi="Tahoma" w:cs="Tahoma"/>
                <w:b/>
                <w:bCs/>
                <w:sz w:val="20"/>
                <w:szCs w:val="20"/>
                <w:lang w:eastAsia="tr-TR"/>
              </w:rPr>
              <w:t>İşbirliği Yapılacak Birim</w:t>
            </w:r>
          </w:p>
        </w:tc>
        <w:tc>
          <w:tcPr>
            <w:tcW w:w="718" w:type="pct"/>
            <w:vAlign w:val="center"/>
          </w:tcPr>
          <w:p w14:paraId="51EEA00A" w14:textId="77777777" w:rsidR="00AF155E" w:rsidRPr="0080454C" w:rsidRDefault="00AF155E" w:rsidP="007D2C7F">
            <w:pPr>
              <w:jc w:val="center"/>
              <w:rPr>
                <w:rFonts w:ascii="Tahoma" w:hAnsi="Tahoma" w:cs="Tahoma"/>
                <w:b/>
                <w:bCs/>
                <w:sz w:val="20"/>
                <w:szCs w:val="20"/>
                <w:lang w:eastAsia="tr-TR"/>
              </w:rPr>
            </w:pPr>
            <w:r w:rsidRPr="0080454C">
              <w:rPr>
                <w:rFonts w:ascii="Tahoma" w:hAnsi="Tahoma" w:cs="Tahoma"/>
                <w:b/>
                <w:bCs/>
                <w:sz w:val="20"/>
                <w:szCs w:val="20"/>
                <w:lang w:eastAsia="tr-TR"/>
              </w:rPr>
              <w:t>Süresi</w:t>
            </w:r>
          </w:p>
        </w:tc>
        <w:tc>
          <w:tcPr>
            <w:tcW w:w="847" w:type="pct"/>
            <w:vAlign w:val="center"/>
          </w:tcPr>
          <w:p w14:paraId="4A7E8BAE" w14:textId="77777777" w:rsidR="00AF155E" w:rsidRPr="0080454C" w:rsidRDefault="00AF155E" w:rsidP="007D2C7F">
            <w:pPr>
              <w:jc w:val="center"/>
              <w:rPr>
                <w:rFonts w:ascii="Tahoma" w:hAnsi="Tahoma" w:cs="Tahoma"/>
                <w:b/>
                <w:bCs/>
                <w:sz w:val="20"/>
                <w:szCs w:val="20"/>
              </w:rPr>
            </w:pPr>
            <w:r w:rsidRPr="0080454C">
              <w:rPr>
                <w:rFonts w:ascii="Tahoma" w:hAnsi="Tahoma" w:cs="Tahoma"/>
                <w:b/>
                <w:bCs/>
                <w:sz w:val="20"/>
                <w:szCs w:val="20"/>
              </w:rPr>
              <w:t>Tahmini</w:t>
            </w:r>
          </w:p>
          <w:p w14:paraId="73C16933" w14:textId="77777777" w:rsidR="00AF155E" w:rsidRPr="0080454C" w:rsidRDefault="00AF155E" w:rsidP="007D2C7F">
            <w:pPr>
              <w:jc w:val="center"/>
              <w:rPr>
                <w:rFonts w:ascii="Tahoma" w:hAnsi="Tahoma" w:cs="Tahoma"/>
                <w:b/>
                <w:bCs/>
                <w:sz w:val="20"/>
                <w:szCs w:val="20"/>
              </w:rPr>
            </w:pPr>
            <w:r w:rsidRPr="0080454C">
              <w:rPr>
                <w:rFonts w:ascii="Tahoma" w:hAnsi="Tahoma" w:cs="Tahoma"/>
                <w:b/>
                <w:bCs/>
                <w:sz w:val="20"/>
                <w:szCs w:val="20"/>
              </w:rPr>
              <w:t>Maliyet</w:t>
            </w:r>
          </w:p>
        </w:tc>
      </w:tr>
      <w:tr w:rsidR="00AF155E" w:rsidRPr="00EC5BBD" w14:paraId="00526266" w14:textId="77777777" w:rsidTr="00AF155E">
        <w:trPr>
          <w:cantSplit/>
          <w:trHeight w:val="984"/>
          <w:jc w:val="center"/>
        </w:trPr>
        <w:tc>
          <w:tcPr>
            <w:tcW w:w="1331" w:type="pct"/>
            <w:vAlign w:val="center"/>
          </w:tcPr>
          <w:p w14:paraId="05B7443D" w14:textId="77777777" w:rsidR="00AF155E" w:rsidRPr="0080454C" w:rsidRDefault="00AF155E" w:rsidP="00B50E00">
            <w:pPr>
              <w:rPr>
                <w:rFonts w:ascii="Tahoma" w:hAnsi="Tahoma" w:cs="Tahoma"/>
                <w:sz w:val="20"/>
                <w:szCs w:val="20"/>
              </w:rPr>
            </w:pPr>
            <w:r w:rsidRPr="0080454C">
              <w:rPr>
                <w:rFonts w:ascii="Tahoma" w:hAnsi="Tahoma" w:cs="Tahoma"/>
                <w:sz w:val="20"/>
                <w:szCs w:val="20"/>
              </w:rPr>
              <w:t xml:space="preserve">Bölge Planı Faaliyetleri </w:t>
            </w:r>
          </w:p>
        </w:tc>
        <w:tc>
          <w:tcPr>
            <w:tcW w:w="1169" w:type="pct"/>
            <w:vAlign w:val="center"/>
          </w:tcPr>
          <w:p w14:paraId="62C19826" w14:textId="77777777" w:rsidR="00AF155E" w:rsidRPr="0080454C" w:rsidRDefault="00AF155E" w:rsidP="007D2C7F">
            <w:pPr>
              <w:jc w:val="center"/>
            </w:pPr>
            <w:r w:rsidRPr="0080454C">
              <w:rPr>
                <w:rFonts w:ascii="Tahoma" w:hAnsi="Tahoma" w:cs="Tahoma"/>
                <w:sz w:val="20"/>
                <w:szCs w:val="20"/>
              </w:rPr>
              <w:t>Sektörel Destekler ve Programlama Birimi</w:t>
            </w:r>
          </w:p>
        </w:tc>
        <w:tc>
          <w:tcPr>
            <w:tcW w:w="936" w:type="pct"/>
            <w:vAlign w:val="center"/>
          </w:tcPr>
          <w:p w14:paraId="37F6C84A" w14:textId="77777777" w:rsidR="00AF155E" w:rsidRPr="0080454C" w:rsidRDefault="00AF155E" w:rsidP="007D2C7F">
            <w:pPr>
              <w:jc w:val="center"/>
              <w:rPr>
                <w:rFonts w:ascii="Tahoma" w:hAnsi="Tahoma" w:cs="Tahoma"/>
                <w:sz w:val="20"/>
                <w:szCs w:val="20"/>
              </w:rPr>
            </w:pPr>
            <w:r w:rsidRPr="0080454C">
              <w:rPr>
                <w:rFonts w:ascii="Tahoma" w:hAnsi="Tahoma" w:cs="Tahoma"/>
                <w:sz w:val="20"/>
                <w:szCs w:val="20"/>
              </w:rPr>
              <w:t>Yatırım Destek Ofisleri</w:t>
            </w:r>
          </w:p>
        </w:tc>
        <w:tc>
          <w:tcPr>
            <w:tcW w:w="718" w:type="pct"/>
            <w:shd w:val="clear" w:color="auto" w:fill="auto"/>
            <w:vAlign w:val="center"/>
          </w:tcPr>
          <w:p w14:paraId="116E9A99" w14:textId="77777777" w:rsidR="00AF155E" w:rsidRPr="0080454C" w:rsidRDefault="00AF155E" w:rsidP="008B20E2">
            <w:pPr>
              <w:jc w:val="center"/>
              <w:rPr>
                <w:rFonts w:ascii="Tahoma" w:hAnsi="Tahoma" w:cs="Tahoma"/>
                <w:sz w:val="20"/>
                <w:szCs w:val="20"/>
              </w:rPr>
            </w:pPr>
            <w:r w:rsidRPr="0080454C">
              <w:rPr>
                <w:rFonts w:ascii="Tahoma" w:hAnsi="Tahoma" w:cs="Tahoma"/>
                <w:sz w:val="20"/>
                <w:szCs w:val="20"/>
              </w:rPr>
              <w:t>01.0</w:t>
            </w:r>
            <w:r>
              <w:rPr>
                <w:rFonts w:ascii="Tahoma" w:hAnsi="Tahoma" w:cs="Tahoma"/>
                <w:sz w:val="20"/>
                <w:szCs w:val="20"/>
              </w:rPr>
              <w:t>1.2015  31.12.2015</w:t>
            </w:r>
            <w:r w:rsidRPr="0080454C">
              <w:rPr>
                <w:rFonts w:ascii="Tahoma" w:hAnsi="Tahoma" w:cs="Tahoma"/>
                <w:sz w:val="20"/>
                <w:szCs w:val="20"/>
              </w:rPr>
              <w:t xml:space="preserve"> </w:t>
            </w:r>
          </w:p>
        </w:tc>
        <w:tc>
          <w:tcPr>
            <w:tcW w:w="847" w:type="pct"/>
            <w:vAlign w:val="center"/>
          </w:tcPr>
          <w:p w14:paraId="5B2D9FA5" w14:textId="77777777" w:rsidR="00AF155E" w:rsidRPr="0080454C" w:rsidRDefault="002234AD" w:rsidP="007D2C7F">
            <w:pPr>
              <w:ind w:hanging="60"/>
              <w:jc w:val="center"/>
              <w:rPr>
                <w:rFonts w:ascii="Tahoma" w:hAnsi="Tahoma" w:cs="Tahoma"/>
                <w:sz w:val="20"/>
                <w:szCs w:val="20"/>
              </w:rPr>
            </w:pPr>
            <w:r>
              <w:rPr>
                <w:rFonts w:ascii="Tahoma" w:hAnsi="Tahoma" w:cs="Tahoma"/>
                <w:sz w:val="20"/>
                <w:szCs w:val="20"/>
              </w:rPr>
              <w:t>5</w:t>
            </w:r>
            <w:r w:rsidR="00AF155E" w:rsidRPr="0080454C">
              <w:rPr>
                <w:rFonts w:ascii="Tahoma" w:hAnsi="Tahoma" w:cs="Tahoma"/>
                <w:sz w:val="20"/>
                <w:szCs w:val="20"/>
              </w:rPr>
              <w:t>.000,00</w:t>
            </w:r>
            <w:r w:rsidR="00AF155E">
              <w:rPr>
                <w:rFonts w:ascii="Tahoma" w:hAnsi="Tahoma" w:cs="Tahoma"/>
                <w:sz w:val="20"/>
                <w:szCs w:val="20"/>
              </w:rPr>
              <w:t xml:space="preserve"> TL</w:t>
            </w:r>
            <w:r w:rsidR="00AF155E" w:rsidRPr="0080454C">
              <w:rPr>
                <w:rFonts w:ascii="Tahoma" w:hAnsi="Tahoma" w:cs="Tahoma"/>
                <w:sz w:val="20"/>
                <w:szCs w:val="20"/>
              </w:rPr>
              <w:t xml:space="preserve"> </w:t>
            </w:r>
          </w:p>
        </w:tc>
      </w:tr>
      <w:tr w:rsidR="00AF155E" w:rsidRPr="00EC5BBD" w14:paraId="0F1480A7" w14:textId="77777777" w:rsidTr="00AF155E">
        <w:trPr>
          <w:cantSplit/>
          <w:trHeight w:val="843"/>
          <w:jc w:val="center"/>
        </w:trPr>
        <w:tc>
          <w:tcPr>
            <w:tcW w:w="1331" w:type="pct"/>
            <w:vAlign w:val="center"/>
          </w:tcPr>
          <w:p w14:paraId="73959448" w14:textId="77777777" w:rsidR="00AF155E" w:rsidRPr="0080454C" w:rsidRDefault="00AF155E" w:rsidP="00B50E00">
            <w:pPr>
              <w:rPr>
                <w:rFonts w:ascii="Tahoma" w:hAnsi="Tahoma" w:cs="Tahoma"/>
                <w:sz w:val="20"/>
                <w:szCs w:val="20"/>
              </w:rPr>
            </w:pPr>
            <w:r w:rsidRPr="0080454C">
              <w:rPr>
                <w:rFonts w:ascii="Tahoma" w:hAnsi="Tahoma" w:cs="Tahoma"/>
                <w:sz w:val="20"/>
                <w:szCs w:val="20"/>
              </w:rPr>
              <w:t>Bölge Planı Basım ve Tanıtım Faaliyetleri</w:t>
            </w:r>
          </w:p>
        </w:tc>
        <w:tc>
          <w:tcPr>
            <w:tcW w:w="1169" w:type="pct"/>
            <w:vAlign w:val="center"/>
          </w:tcPr>
          <w:p w14:paraId="4C6674F5" w14:textId="77777777" w:rsidR="00AF155E" w:rsidRPr="0080454C" w:rsidRDefault="00AF155E" w:rsidP="007D2C7F">
            <w:pPr>
              <w:jc w:val="center"/>
            </w:pPr>
            <w:r w:rsidRPr="0080454C">
              <w:rPr>
                <w:rFonts w:ascii="Tahoma" w:hAnsi="Tahoma" w:cs="Tahoma"/>
                <w:sz w:val="20"/>
                <w:szCs w:val="20"/>
              </w:rPr>
              <w:t>Sektörel Destekler ve Programlama Birimi</w:t>
            </w:r>
          </w:p>
        </w:tc>
        <w:tc>
          <w:tcPr>
            <w:tcW w:w="936" w:type="pct"/>
            <w:vAlign w:val="center"/>
          </w:tcPr>
          <w:p w14:paraId="11A1CB53" w14:textId="77777777" w:rsidR="00AF155E" w:rsidRPr="0080454C" w:rsidRDefault="00AF155E" w:rsidP="007D2C7F">
            <w:pPr>
              <w:jc w:val="center"/>
              <w:rPr>
                <w:rFonts w:ascii="Tahoma" w:hAnsi="Tahoma" w:cs="Tahoma"/>
                <w:sz w:val="20"/>
                <w:szCs w:val="20"/>
              </w:rPr>
            </w:pPr>
            <w:r w:rsidRPr="0080454C">
              <w:rPr>
                <w:rFonts w:ascii="Tahoma" w:hAnsi="Tahoma" w:cs="Tahoma"/>
                <w:sz w:val="20"/>
                <w:szCs w:val="20"/>
              </w:rPr>
              <w:t>Yatırım Destek Ofisleri</w:t>
            </w:r>
          </w:p>
        </w:tc>
        <w:tc>
          <w:tcPr>
            <w:tcW w:w="718" w:type="pct"/>
            <w:shd w:val="clear" w:color="auto" w:fill="auto"/>
            <w:vAlign w:val="center"/>
          </w:tcPr>
          <w:p w14:paraId="0701ED59" w14:textId="77777777" w:rsidR="00AF155E" w:rsidRPr="0080454C" w:rsidRDefault="00AF155E" w:rsidP="00DB0DFB">
            <w:pPr>
              <w:jc w:val="center"/>
              <w:rPr>
                <w:rFonts w:ascii="Tahoma" w:hAnsi="Tahoma" w:cs="Tahoma"/>
                <w:sz w:val="20"/>
                <w:szCs w:val="20"/>
              </w:rPr>
            </w:pPr>
            <w:r w:rsidRPr="0080454C">
              <w:rPr>
                <w:rFonts w:ascii="Tahoma" w:hAnsi="Tahoma" w:cs="Tahoma"/>
                <w:sz w:val="20"/>
                <w:szCs w:val="20"/>
              </w:rPr>
              <w:t>01.01.201</w:t>
            </w:r>
            <w:r>
              <w:rPr>
                <w:rFonts w:ascii="Tahoma" w:hAnsi="Tahoma" w:cs="Tahoma"/>
                <w:sz w:val="20"/>
                <w:szCs w:val="20"/>
              </w:rPr>
              <w:t>5</w:t>
            </w:r>
            <w:r w:rsidRPr="0080454C">
              <w:rPr>
                <w:rFonts w:ascii="Tahoma" w:hAnsi="Tahoma" w:cs="Tahoma"/>
                <w:sz w:val="20"/>
                <w:szCs w:val="20"/>
              </w:rPr>
              <w:t xml:space="preserve">  </w:t>
            </w:r>
            <w:r w:rsidR="00DB0DFB">
              <w:rPr>
                <w:rFonts w:ascii="Tahoma" w:hAnsi="Tahoma" w:cs="Tahoma"/>
                <w:sz w:val="20"/>
                <w:szCs w:val="20"/>
              </w:rPr>
              <w:t>30</w:t>
            </w:r>
            <w:r w:rsidRPr="0080454C">
              <w:rPr>
                <w:rFonts w:ascii="Tahoma" w:hAnsi="Tahoma" w:cs="Tahoma"/>
                <w:sz w:val="20"/>
                <w:szCs w:val="20"/>
              </w:rPr>
              <w:t>.</w:t>
            </w:r>
            <w:r>
              <w:rPr>
                <w:rFonts w:ascii="Tahoma" w:hAnsi="Tahoma" w:cs="Tahoma"/>
                <w:sz w:val="20"/>
                <w:szCs w:val="20"/>
              </w:rPr>
              <w:t>06.2015</w:t>
            </w:r>
            <w:r w:rsidRPr="0080454C">
              <w:rPr>
                <w:rFonts w:ascii="Tahoma" w:hAnsi="Tahoma" w:cs="Tahoma"/>
                <w:sz w:val="20"/>
                <w:szCs w:val="20"/>
              </w:rPr>
              <w:t xml:space="preserve"> </w:t>
            </w:r>
          </w:p>
        </w:tc>
        <w:tc>
          <w:tcPr>
            <w:tcW w:w="847" w:type="pct"/>
            <w:vAlign w:val="center"/>
          </w:tcPr>
          <w:p w14:paraId="6FFB19AA" w14:textId="77777777" w:rsidR="00AF155E" w:rsidRPr="0080454C" w:rsidRDefault="00AF155E" w:rsidP="00A90667">
            <w:pPr>
              <w:ind w:hanging="60"/>
              <w:jc w:val="center"/>
              <w:rPr>
                <w:rFonts w:ascii="Tahoma" w:hAnsi="Tahoma" w:cs="Tahoma"/>
                <w:sz w:val="20"/>
                <w:szCs w:val="20"/>
              </w:rPr>
            </w:pPr>
            <w:r w:rsidRPr="0080454C">
              <w:rPr>
                <w:rFonts w:ascii="AbakuTLSymSans" w:hAnsi="AbakuTLSymSans" w:cs="Tahoma"/>
                <w:sz w:val="20"/>
                <w:szCs w:val="20"/>
              </w:rPr>
              <w:t xml:space="preserve"> </w:t>
            </w:r>
            <w:r>
              <w:rPr>
                <w:rFonts w:ascii="Tahoma" w:hAnsi="Tahoma" w:cs="Tahoma"/>
                <w:sz w:val="20"/>
                <w:szCs w:val="20"/>
              </w:rPr>
              <w:t>75</w:t>
            </w:r>
            <w:r w:rsidRPr="0080454C">
              <w:rPr>
                <w:rFonts w:ascii="Tahoma" w:hAnsi="Tahoma" w:cs="Tahoma"/>
                <w:sz w:val="20"/>
                <w:szCs w:val="20"/>
              </w:rPr>
              <w:t>.000,00</w:t>
            </w:r>
            <w:r>
              <w:rPr>
                <w:rFonts w:ascii="Tahoma" w:hAnsi="Tahoma" w:cs="Tahoma"/>
                <w:sz w:val="20"/>
                <w:szCs w:val="20"/>
              </w:rPr>
              <w:t xml:space="preserve"> TL</w:t>
            </w:r>
            <w:r w:rsidRPr="0080454C">
              <w:rPr>
                <w:rFonts w:ascii="Tahoma" w:hAnsi="Tahoma" w:cs="Tahoma"/>
                <w:sz w:val="20"/>
                <w:szCs w:val="20"/>
              </w:rPr>
              <w:t xml:space="preserve"> </w:t>
            </w:r>
          </w:p>
        </w:tc>
      </w:tr>
      <w:tr w:rsidR="00AF155E" w:rsidRPr="00EC5BBD" w14:paraId="18165FAE" w14:textId="77777777" w:rsidTr="00AF155E">
        <w:trPr>
          <w:cantSplit/>
          <w:trHeight w:val="557"/>
          <w:jc w:val="center"/>
        </w:trPr>
        <w:tc>
          <w:tcPr>
            <w:tcW w:w="4153" w:type="pct"/>
            <w:gridSpan w:val="4"/>
            <w:vAlign w:val="center"/>
          </w:tcPr>
          <w:p w14:paraId="20983DBE" w14:textId="77777777" w:rsidR="00AF155E" w:rsidRPr="00F97313" w:rsidRDefault="00AF155E" w:rsidP="007D2C7F">
            <w:pPr>
              <w:jc w:val="center"/>
              <w:rPr>
                <w:rFonts w:ascii="Tahoma" w:hAnsi="Tahoma" w:cs="Tahoma"/>
                <w:b/>
                <w:sz w:val="20"/>
                <w:szCs w:val="20"/>
              </w:rPr>
            </w:pPr>
            <w:r w:rsidRPr="00F97313">
              <w:rPr>
                <w:rFonts w:ascii="Tahoma" w:hAnsi="Tahoma" w:cs="Tahoma"/>
                <w:b/>
                <w:sz w:val="20"/>
                <w:szCs w:val="20"/>
              </w:rPr>
              <w:t>TOPLAM</w:t>
            </w:r>
          </w:p>
        </w:tc>
        <w:tc>
          <w:tcPr>
            <w:tcW w:w="847" w:type="pct"/>
            <w:vAlign w:val="center"/>
          </w:tcPr>
          <w:p w14:paraId="0B8568E9" w14:textId="77777777" w:rsidR="00AF155E" w:rsidRPr="00F97313" w:rsidRDefault="002234AD" w:rsidP="007D2C7F">
            <w:pPr>
              <w:ind w:hanging="60"/>
              <w:jc w:val="center"/>
              <w:rPr>
                <w:rFonts w:ascii="Tahoma" w:hAnsi="Tahoma" w:cs="Tahoma"/>
                <w:b/>
                <w:sz w:val="20"/>
                <w:szCs w:val="20"/>
              </w:rPr>
            </w:pPr>
            <w:r>
              <w:rPr>
                <w:rFonts w:ascii="Tahoma" w:hAnsi="Tahoma" w:cs="Tahoma"/>
                <w:b/>
                <w:sz w:val="20"/>
                <w:szCs w:val="20"/>
              </w:rPr>
              <w:t>80</w:t>
            </w:r>
            <w:r w:rsidR="00AF155E" w:rsidRPr="00F97313">
              <w:rPr>
                <w:rFonts w:ascii="Tahoma" w:hAnsi="Tahoma" w:cs="Tahoma"/>
                <w:b/>
                <w:sz w:val="20"/>
                <w:szCs w:val="20"/>
              </w:rPr>
              <w:t xml:space="preserve">.000,00 </w:t>
            </w:r>
            <w:r w:rsidR="00AF155E">
              <w:rPr>
                <w:rFonts w:ascii="Tahoma" w:hAnsi="Tahoma" w:cs="Tahoma"/>
                <w:b/>
                <w:sz w:val="20"/>
                <w:szCs w:val="20"/>
              </w:rPr>
              <w:t>TL</w:t>
            </w:r>
          </w:p>
        </w:tc>
      </w:tr>
    </w:tbl>
    <w:p w14:paraId="2D61500F" w14:textId="77777777" w:rsidR="00902C6F" w:rsidRPr="00EC5BBD" w:rsidRDefault="00902C6F" w:rsidP="00EE5C70">
      <w:pPr>
        <w:pStyle w:val="Normal1"/>
        <w:spacing w:before="120" w:beforeAutospacing="0" w:after="120" w:afterAutospacing="0" w:line="360" w:lineRule="auto"/>
        <w:jc w:val="both"/>
        <w:rPr>
          <w:rFonts w:ascii="Tahoma" w:hAnsi="Tahoma" w:cs="Tahoma"/>
          <w:color w:val="auto"/>
          <w:sz w:val="24"/>
          <w:szCs w:val="24"/>
          <w:highlight w:val="yellow"/>
          <w:lang w:eastAsia="en-US"/>
        </w:rPr>
      </w:pPr>
    </w:p>
    <w:tbl>
      <w:tblPr>
        <w:tblStyle w:val="TabloKlavuzu"/>
        <w:tblW w:w="0" w:type="auto"/>
        <w:tblInd w:w="108" w:type="dxa"/>
        <w:tblLook w:val="04A0" w:firstRow="1" w:lastRow="0" w:firstColumn="1" w:lastColumn="0" w:noHBand="0" w:noVBand="1"/>
      </w:tblPr>
      <w:tblGrid>
        <w:gridCol w:w="4497"/>
        <w:gridCol w:w="4859"/>
      </w:tblGrid>
      <w:tr w:rsidR="0078207E" w:rsidRPr="00EC5BBD" w14:paraId="4F0BCD46" w14:textId="77777777" w:rsidTr="00856CC0">
        <w:trPr>
          <w:trHeight w:val="576"/>
        </w:trPr>
        <w:tc>
          <w:tcPr>
            <w:tcW w:w="4497" w:type="dxa"/>
            <w:vAlign w:val="center"/>
          </w:tcPr>
          <w:p w14:paraId="09490B9F" w14:textId="77777777" w:rsidR="0078207E" w:rsidRPr="0080454C" w:rsidRDefault="0078207E" w:rsidP="00F03DAD">
            <w:pPr>
              <w:spacing w:line="360" w:lineRule="auto"/>
              <w:jc w:val="center"/>
              <w:rPr>
                <w:rFonts w:ascii="Tahoma" w:hAnsi="Tahoma" w:cs="Tahoma"/>
                <w:b/>
                <w:sz w:val="20"/>
                <w:szCs w:val="20"/>
              </w:rPr>
            </w:pPr>
            <w:r w:rsidRPr="0080454C">
              <w:rPr>
                <w:rFonts w:ascii="Tahoma" w:hAnsi="Tahoma" w:cs="Tahoma"/>
                <w:b/>
                <w:sz w:val="20"/>
                <w:szCs w:val="20"/>
              </w:rPr>
              <w:t>Faaliyet</w:t>
            </w:r>
          </w:p>
        </w:tc>
        <w:tc>
          <w:tcPr>
            <w:tcW w:w="4859" w:type="dxa"/>
            <w:vAlign w:val="center"/>
          </w:tcPr>
          <w:p w14:paraId="524F80C4" w14:textId="77777777" w:rsidR="0078207E" w:rsidRPr="0080454C" w:rsidRDefault="0078207E" w:rsidP="00F03DAD">
            <w:pPr>
              <w:spacing w:line="360" w:lineRule="auto"/>
              <w:jc w:val="center"/>
              <w:rPr>
                <w:rFonts w:ascii="Tahoma" w:hAnsi="Tahoma" w:cs="Tahoma"/>
                <w:b/>
                <w:sz w:val="20"/>
                <w:szCs w:val="20"/>
              </w:rPr>
            </w:pPr>
            <w:r w:rsidRPr="0080454C">
              <w:rPr>
                <w:rFonts w:ascii="Tahoma" w:hAnsi="Tahoma" w:cs="Tahoma"/>
                <w:b/>
                <w:sz w:val="20"/>
                <w:szCs w:val="20"/>
              </w:rPr>
              <w:t>Beklenen Ç</w:t>
            </w:r>
            <w:r w:rsidRPr="0080454C">
              <w:rPr>
                <w:rFonts w:ascii="Tahoma" w:hAnsi="Tahoma" w:cs="Tahoma" w:hint="eastAsia"/>
                <w:b/>
                <w:sz w:val="20"/>
                <w:szCs w:val="20"/>
              </w:rPr>
              <w:t>ı</w:t>
            </w:r>
            <w:r w:rsidRPr="0080454C">
              <w:rPr>
                <w:rFonts w:ascii="Tahoma" w:hAnsi="Tahoma" w:cs="Tahoma"/>
                <w:b/>
                <w:sz w:val="20"/>
                <w:szCs w:val="20"/>
              </w:rPr>
              <w:t>kt</w:t>
            </w:r>
            <w:r w:rsidRPr="0080454C">
              <w:rPr>
                <w:rFonts w:ascii="Tahoma" w:hAnsi="Tahoma" w:cs="Tahoma" w:hint="eastAsia"/>
                <w:b/>
                <w:sz w:val="20"/>
                <w:szCs w:val="20"/>
              </w:rPr>
              <w:t>ı</w:t>
            </w:r>
          </w:p>
        </w:tc>
      </w:tr>
      <w:tr w:rsidR="0078207E" w:rsidRPr="00EC5BBD" w14:paraId="0C860791" w14:textId="77777777" w:rsidTr="00856CC0">
        <w:trPr>
          <w:trHeight w:val="698"/>
        </w:trPr>
        <w:tc>
          <w:tcPr>
            <w:tcW w:w="4497" w:type="dxa"/>
            <w:vAlign w:val="center"/>
          </w:tcPr>
          <w:p w14:paraId="12CEC9C1" w14:textId="77777777" w:rsidR="0078207E" w:rsidRPr="0080454C" w:rsidRDefault="00856CC0" w:rsidP="00F03DAD">
            <w:pPr>
              <w:spacing w:line="360" w:lineRule="auto"/>
              <w:rPr>
                <w:rFonts w:ascii="Tahoma" w:hAnsi="Tahoma" w:cs="Tahoma"/>
                <w:sz w:val="20"/>
                <w:szCs w:val="20"/>
              </w:rPr>
            </w:pPr>
            <w:r w:rsidRPr="0080454C">
              <w:rPr>
                <w:rFonts w:ascii="Tahoma" w:hAnsi="Tahoma" w:cs="Tahoma"/>
                <w:sz w:val="20"/>
                <w:szCs w:val="20"/>
              </w:rPr>
              <w:t>Bölge Planı Basım ve Tanıtım Faaliyetleri</w:t>
            </w:r>
          </w:p>
        </w:tc>
        <w:tc>
          <w:tcPr>
            <w:tcW w:w="4859" w:type="dxa"/>
            <w:vAlign w:val="center"/>
          </w:tcPr>
          <w:p w14:paraId="221EA3FE" w14:textId="77777777" w:rsidR="0078207E" w:rsidRPr="0080454C" w:rsidRDefault="00856CC0" w:rsidP="00F03DAD">
            <w:pPr>
              <w:rPr>
                <w:rFonts w:ascii="Tahoma" w:hAnsi="Tahoma" w:cs="Tahoma"/>
                <w:sz w:val="20"/>
                <w:szCs w:val="20"/>
              </w:rPr>
            </w:pPr>
            <w:r w:rsidRPr="0080454C">
              <w:rPr>
                <w:rFonts w:ascii="Tahoma" w:hAnsi="Tahoma" w:cs="Tahoma"/>
                <w:sz w:val="20"/>
                <w:szCs w:val="20"/>
              </w:rPr>
              <w:t>Bölge planı metninin basılması, il ve ilçe merkezlerinde tanıtım toplantıları gerçekleştirilmesi</w:t>
            </w:r>
          </w:p>
        </w:tc>
      </w:tr>
    </w:tbl>
    <w:p w14:paraId="0CDCF350" w14:textId="77777777" w:rsidR="00A21A7A" w:rsidRPr="00EC5BBD" w:rsidRDefault="00A21A7A" w:rsidP="00EE5C70">
      <w:pPr>
        <w:pStyle w:val="Normal1"/>
        <w:spacing w:before="120" w:beforeAutospacing="0" w:after="120" w:afterAutospacing="0" w:line="360" w:lineRule="auto"/>
        <w:jc w:val="both"/>
        <w:rPr>
          <w:rFonts w:ascii="Tahoma" w:hAnsi="Tahoma" w:cs="Tahoma"/>
          <w:color w:val="auto"/>
          <w:sz w:val="24"/>
          <w:szCs w:val="24"/>
          <w:highlight w:val="yellow"/>
          <w:lang w:eastAsia="en-US"/>
        </w:rPr>
      </w:pPr>
    </w:p>
    <w:p w14:paraId="136EE8EE" w14:textId="77777777" w:rsidR="00902C6F" w:rsidRPr="00CB6888" w:rsidRDefault="00902C6F" w:rsidP="00F33B40">
      <w:pPr>
        <w:pStyle w:val="4dzey"/>
        <w:numPr>
          <w:ilvl w:val="2"/>
          <w:numId w:val="11"/>
        </w:numPr>
        <w:ind w:left="851" w:hanging="851"/>
        <w:outlineLvl w:val="2"/>
      </w:pPr>
      <w:bookmarkStart w:id="48" w:name="_Toc409020799"/>
      <w:r w:rsidRPr="00CB6888">
        <w:t>Araştırma ve Strateji Geliştirme Faaliyetleri</w:t>
      </w:r>
      <w:bookmarkEnd w:id="48"/>
    </w:p>
    <w:p w14:paraId="20EAB407" w14:textId="77777777" w:rsidR="00902C6F" w:rsidRPr="004F6119" w:rsidRDefault="00902C6F" w:rsidP="00902C6F">
      <w:pPr>
        <w:spacing w:after="120" w:line="360" w:lineRule="auto"/>
        <w:jc w:val="both"/>
        <w:rPr>
          <w:rFonts w:ascii="Tahoma" w:hAnsi="Tahoma" w:cs="Tahoma"/>
          <w:sz w:val="22"/>
          <w:szCs w:val="22"/>
        </w:rPr>
      </w:pPr>
      <w:r w:rsidRPr="004F6119">
        <w:rPr>
          <w:rFonts w:ascii="Tahoma" w:hAnsi="Tahoma" w:cs="Tahoma"/>
          <w:sz w:val="22"/>
          <w:szCs w:val="22"/>
        </w:rPr>
        <w:t xml:space="preserve">DOĞAKA, </w:t>
      </w:r>
      <w:r w:rsidR="004F6119" w:rsidRPr="004F6119">
        <w:rPr>
          <w:rFonts w:ascii="Tahoma" w:hAnsi="Tahoma" w:cs="Tahoma"/>
          <w:sz w:val="22"/>
          <w:szCs w:val="22"/>
        </w:rPr>
        <w:t>2015</w:t>
      </w:r>
      <w:r w:rsidRPr="004F6119">
        <w:rPr>
          <w:rFonts w:ascii="Tahoma" w:hAnsi="Tahoma" w:cs="Tahoma"/>
          <w:sz w:val="22"/>
          <w:szCs w:val="22"/>
        </w:rPr>
        <w:t xml:space="preserve"> yılında </w:t>
      </w:r>
      <w:r w:rsidR="00FD6279" w:rsidRPr="00FD6279">
        <w:rPr>
          <w:rFonts w:ascii="Tahoma" w:hAnsi="Tahoma" w:cs="Tahoma"/>
          <w:sz w:val="22"/>
          <w:szCs w:val="22"/>
        </w:rPr>
        <w:t>TR63 Bölge Planı (2014-2023)</w:t>
      </w:r>
      <w:r w:rsidR="00FD6279">
        <w:rPr>
          <w:rFonts w:ascii="Tahoma" w:hAnsi="Tahoma" w:cs="Tahoma"/>
          <w:sz w:val="22"/>
          <w:szCs w:val="22"/>
        </w:rPr>
        <w:t xml:space="preserve"> </w:t>
      </w:r>
      <w:r w:rsidRPr="004F6119">
        <w:rPr>
          <w:rFonts w:ascii="Tahoma" w:hAnsi="Tahoma" w:cs="Tahoma"/>
          <w:sz w:val="22"/>
          <w:szCs w:val="22"/>
        </w:rPr>
        <w:t>stratejisinde yer verilen öncelikli sektörler başta olmak üzere; Bölgenin kaynak ve olanaklarını tespit etmeye, ekonomik ve sosyal gelişmeyi hızlandırmaya ve rekabet gücünü arttırmaya yönelik araştırma, strateji geliştirme ve planlama çalışmalarına devam edecektir.</w:t>
      </w:r>
      <w:r w:rsidR="00A21A7A" w:rsidRPr="004F6119">
        <w:rPr>
          <w:rFonts w:ascii="Tahoma" w:hAnsi="Tahoma" w:cs="Tahoma"/>
          <w:sz w:val="22"/>
          <w:szCs w:val="22"/>
        </w:rPr>
        <w:t xml:space="preserve"> </w:t>
      </w:r>
      <w:r w:rsidRPr="004F6119">
        <w:rPr>
          <w:rFonts w:ascii="Tahoma" w:hAnsi="Tahoma" w:cs="Tahoma"/>
          <w:sz w:val="22"/>
          <w:szCs w:val="22"/>
        </w:rPr>
        <w:t xml:space="preserve">Söz konusu çalışmalar hizmet alım yöntemi gerçekleştirilecek olup teknik ve idari şartnamelerin Ajans tarafından hazırlanması, Ajans uzmanlarından en az bir </w:t>
      </w:r>
      <w:r w:rsidRPr="004F6119">
        <w:rPr>
          <w:rFonts w:ascii="Tahoma" w:hAnsi="Tahoma" w:cs="Tahoma"/>
          <w:sz w:val="22"/>
          <w:szCs w:val="22"/>
        </w:rPr>
        <w:lastRenderedPageBreak/>
        <w:t>uzmanın ilgili çalışma ile ilişkilendirilmesi ve elde edilen sonuçların ilgili tüm tarafların yer alacağı bir değerlendirme toplantısı ile paylaşılması temel yaklaşım olacaktır.</w:t>
      </w:r>
    </w:p>
    <w:p w14:paraId="6709218B" w14:textId="77777777" w:rsidR="004F6119" w:rsidRDefault="00902C6F" w:rsidP="00F138F2">
      <w:pPr>
        <w:spacing w:after="120" w:line="360" w:lineRule="auto"/>
        <w:jc w:val="both"/>
        <w:rPr>
          <w:rFonts w:ascii="Tahoma" w:hAnsi="Tahoma" w:cs="Tahoma"/>
          <w:sz w:val="22"/>
          <w:szCs w:val="22"/>
        </w:rPr>
      </w:pPr>
      <w:r w:rsidRPr="004F6119">
        <w:rPr>
          <w:rFonts w:ascii="Tahoma" w:hAnsi="Tahoma" w:cs="Tahoma"/>
          <w:sz w:val="22"/>
          <w:szCs w:val="22"/>
        </w:rPr>
        <w:t xml:space="preserve">Bu amaçla </w:t>
      </w:r>
      <w:r w:rsidR="004F6119" w:rsidRPr="004F6119">
        <w:rPr>
          <w:rFonts w:ascii="Tahoma" w:hAnsi="Tahoma" w:cs="Tahoma"/>
          <w:sz w:val="22"/>
          <w:szCs w:val="22"/>
        </w:rPr>
        <w:t>2015</w:t>
      </w:r>
      <w:r w:rsidRPr="004F6119">
        <w:rPr>
          <w:rFonts w:ascii="Tahoma" w:hAnsi="Tahoma" w:cs="Tahoma"/>
          <w:sz w:val="22"/>
          <w:szCs w:val="22"/>
        </w:rPr>
        <w:t xml:space="preserve"> yılında; </w:t>
      </w:r>
      <w:r w:rsidR="004F6119" w:rsidRPr="004F6119">
        <w:rPr>
          <w:rFonts w:ascii="Tahoma" w:hAnsi="Tahoma" w:cs="Tahoma"/>
          <w:sz w:val="22"/>
          <w:szCs w:val="22"/>
        </w:rPr>
        <w:t>bölgemizde öne çıkan sektörlerin ulusal ve uluslararası rekabet gücünü tespit etmek</w:t>
      </w:r>
      <w:r w:rsidR="0045168B">
        <w:rPr>
          <w:rFonts w:ascii="Tahoma" w:hAnsi="Tahoma" w:cs="Tahoma"/>
          <w:sz w:val="22"/>
          <w:szCs w:val="22"/>
        </w:rPr>
        <w:t xml:space="preserve">, </w:t>
      </w:r>
      <w:r w:rsidR="004F6119" w:rsidRPr="004F6119">
        <w:rPr>
          <w:rFonts w:ascii="Tahoma" w:hAnsi="Tahoma" w:cs="Tahoma"/>
          <w:sz w:val="22"/>
          <w:szCs w:val="22"/>
        </w:rPr>
        <w:t xml:space="preserve">rekabet üstünlüğü </w:t>
      </w:r>
      <w:r w:rsidR="0045168B">
        <w:rPr>
          <w:rFonts w:ascii="Tahoma" w:hAnsi="Tahoma" w:cs="Tahoma"/>
          <w:sz w:val="22"/>
          <w:szCs w:val="22"/>
        </w:rPr>
        <w:t xml:space="preserve">taşıyan ve kümelenme potansiyeli </w:t>
      </w:r>
      <w:r w:rsidR="004F6119" w:rsidRPr="004F6119">
        <w:rPr>
          <w:rFonts w:ascii="Tahoma" w:hAnsi="Tahoma" w:cs="Tahoma"/>
          <w:sz w:val="22"/>
          <w:szCs w:val="22"/>
        </w:rPr>
        <w:t xml:space="preserve">bulunan sektörleri </w:t>
      </w:r>
      <w:r w:rsidR="00717088">
        <w:rPr>
          <w:rFonts w:ascii="Tahoma" w:hAnsi="Tahoma" w:cs="Tahoma"/>
          <w:sz w:val="22"/>
          <w:szCs w:val="22"/>
        </w:rPr>
        <w:t xml:space="preserve">mekânsal bağlantılarıyla birlikte </w:t>
      </w:r>
      <w:r w:rsidR="005C4791">
        <w:rPr>
          <w:rFonts w:ascii="Tahoma" w:hAnsi="Tahoma" w:cs="Tahoma"/>
          <w:sz w:val="22"/>
          <w:szCs w:val="22"/>
        </w:rPr>
        <w:t>belirlemek</w:t>
      </w:r>
      <w:r w:rsidR="0045168B">
        <w:rPr>
          <w:rFonts w:ascii="Tahoma" w:hAnsi="Tahoma" w:cs="Tahoma"/>
          <w:sz w:val="22"/>
          <w:szCs w:val="22"/>
        </w:rPr>
        <w:t xml:space="preserve"> </w:t>
      </w:r>
      <w:r w:rsidR="005C4791">
        <w:rPr>
          <w:rFonts w:ascii="Tahoma" w:hAnsi="Tahoma" w:cs="Tahoma"/>
          <w:sz w:val="22"/>
          <w:szCs w:val="22"/>
        </w:rPr>
        <w:t xml:space="preserve">amacıyla Sektörel Rekabet Edebilirlik ve Kümelenme Analizi çalışması gerçekleştirilecektir. </w:t>
      </w:r>
      <w:r w:rsidR="005C4791" w:rsidRPr="004F6119">
        <w:rPr>
          <w:rFonts w:ascii="Tahoma" w:hAnsi="Tahoma" w:cs="Tahoma"/>
          <w:sz w:val="22"/>
          <w:szCs w:val="22"/>
        </w:rPr>
        <w:t xml:space="preserve"> </w:t>
      </w:r>
      <w:r w:rsidR="004F6119" w:rsidRPr="004F6119">
        <w:rPr>
          <w:rFonts w:ascii="Tahoma" w:hAnsi="Tahoma" w:cs="Tahoma"/>
          <w:sz w:val="22"/>
          <w:szCs w:val="22"/>
        </w:rPr>
        <w:t>Bölgemizdeki destek programlarına</w:t>
      </w:r>
      <w:r w:rsidR="00A90667">
        <w:rPr>
          <w:rFonts w:ascii="Tahoma" w:hAnsi="Tahoma" w:cs="Tahoma"/>
          <w:sz w:val="22"/>
          <w:szCs w:val="22"/>
        </w:rPr>
        <w:t xml:space="preserve"> ve yatırım stratejilerine</w:t>
      </w:r>
      <w:r w:rsidR="004F6119" w:rsidRPr="004F6119">
        <w:rPr>
          <w:rFonts w:ascii="Tahoma" w:hAnsi="Tahoma" w:cs="Tahoma"/>
          <w:sz w:val="22"/>
          <w:szCs w:val="22"/>
        </w:rPr>
        <w:t xml:space="preserve"> altlık oluşturacak bu çalışma ile birlikte aynı zamanda ana sektörlerin alt yapısı üzerine inşa edilebilecek alt sektörler de belirlenecektir.</w:t>
      </w:r>
      <w:r w:rsidR="005C4791">
        <w:rPr>
          <w:rFonts w:ascii="Tahoma" w:hAnsi="Tahoma" w:cs="Tahoma"/>
          <w:sz w:val="22"/>
          <w:szCs w:val="22"/>
        </w:rPr>
        <w:t xml:space="preserve"> Bununla birlikte söz konusu çalışma ile </w:t>
      </w:r>
      <w:r w:rsidR="00440DD4" w:rsidRPr="00440DD4">
        <w:rPr>
          <w:rFonts w:ascii="Tahoma" w:hAnsi="Tahoma" w:cs="Tahoma"/>
          <w:sz w:val="22"/>
          <w:szCs w:val="22"/>
        </w:rPr>
        <w:t xml:space="preserve">kümelenme potansiyeli öne çıkan sektörlerin </w:t>
      </w:r>
      <w:r w:rsidR="004F6119" w:rsidRPr="00440DD4">
        <w:rPr>
          <w:rFonts w:ascii="Tahoma" w:hAnsi="Tahoma" w:cs="Tahoma"/>
          <w:sz w:val="22"/>
          <w:szCs w:val="22"/>
        </w:rPr>
        <w:t>ulusal ve uluslararası pazarlara giriş stra</w:t>
      </w:r>
      <w:r w:rsidR="00440DD4" w:rsidRPr="00440DD4">
        <w:rPr>
          <w:rFonts w:ascii="Tahoma" w:hAnsi="Tahoma" w:cs="Tahoma"/>
          <w:sz w:val="22"/>
          <w:szCs w:val="22"/>
        </w:rPr>
        <w:t>tejilerini</w:t>
      </w:r>
      <w:r w:rsidR="00440DD4">
        <w:rPr>
          <w:rFonts w:ascii="Tahoma" w:hAnsi="Tahoma" w:cs="Tahoma"/>
          <w:sz w:val="22"/>
          <w:szCs w:val="22"/>
        </w:rPr>
        <w:t xml:space="preserve"> çeşitlendirmek</w:t>
      </w:r>
      <w:r w:rsidR="00B7515B">
        <w:rPr>
          <w:rFonts w:ascii="Tahoma" w:hAnsi="Tahoma" w:cs="Tahoma"/>
          <w:sz w:val="22"/>
          <w:szCs w:val="22"/>
        </w:rPr>
        <w:t xml:space="preserve">, mekânsal tedbirlerin alınması </w:t>
      </w:r>
      <w:r w:rsidR="00440DD4" w:rsidRPr="00440DD4">
        <w:rPr>
          <w:rFonts w:ascii="Tahoma" w:hAnsi="Tahoma" w:cs="Tahoma"/>
          <w:sz w:val="22"/>
          <w:szCs w:val="22"/>
        </w:rPr>
        <w:t>ve</w:t>
      </w:r>
      <w:r w:rsidR="00440DD4">
        <w:rPr>
          <w:rFonts w:ascii="Tahoma" w:hAnsi="Tahoma" w:cs="Tahoma"/>
          <w:sz w:val="22"/>
          <w:szCs w:val="22"/>
        </w:rPr>
        <w:t xml:space="preserve"> </w:t>
      </w:r>
      <w:r w:rsidR="00440DD4" w:rsidRPr="00440DD4">
        <w:rPr>
          <w:rFonts w:ascii="Tahoma" w:hAnsi="Tahoma" w:cs="Tahoma"/>
          <w:sz w:val="22"/>
          <w:szCs w:val="22"/>
        </w:rPr>
        <w:t>sürdürülebilir ihracat artışını sağlamaya yönelik p</w:t>
      </w:r>
      <w:r w:rsidR="00440DD4">
        <w:rPr>
          <w:rFonts w:ascii="Tahoma" w:hAnsi="Tahoma" w:cs="Tahoma"/>
          <w:sz w:val="22"/>
          <w:szCs w:val="22"/>
        </w:rPr>
        <w:t xml:space="preserve">olitika önerilerinin geliştirilmesi </w:t>
      </w:r>
      <w:r w:rsidR="00440DD4" w:rsidRPr="00440DD4">
        <w:rPr>
          <w:rFonts w:ascii="Tahoma" w:hAnsi="Tahoma" w:cs="Tahoma"/>
          <w:sz w:val="22"/>
          <w:szCs w:val="22"/>
        </w:rPr>
        <w:t xml:space="preserve">amaçlanmaktadır.  </w:t>
      </w:r>
    </w:p>
    <w:p w14:paraId="6458C9C1" w14:textId="77777777" w:rsidR="001D71D3" w:rsidRPr="00440DD4" w:rsidRDefault="001D71D3" w:rsidP="00902C6F">
      <w:pPr>
        <w:spacing w:after="120" w:line="360" w:lineRule="auto"/>
        <w:jc w:val="both"/>
        <w:rPr>
          <w:rFonts w:ascii="Tahoma" w:hAnsi="Tahoma" w:cs="Tahoma"/>
          <w:sz w:val="22"/>
          <w:szCs w:val="22"/>
        </w:rPr>
      </w:pPr>
      <w:r>
        <w:rPr>
          <w:rFonts w:ascii="Tahoma" w:hAnsi="Tahoma" w:cs="Tahoma"/>
          <w:sz w:val="22"/>
          <w:szCs w:val="22"/>
        </w:rPr>
        <w:t xml:space="preserve">Söz konusu </w:t>
      </w:r>
      <w:r w:rsidR="005C4791">
        <w:rPr>
          <w:rFonts w:ascii="Tahoma" w:hAnsi="Tahoma" w:cs="Tahoma"/>
          <w:sz w:val="22"/>
          <w:szCs w:val="22"/>
        </w:rPr>
        <w:t xml:space="preserve">çalışmanın </w:t>
      </w:r>
      <w:r>
        <w:rPr>
          <w:rFonts w:ascii="Tahoma" w:hAnsi="Tahoma" w:cs="Tahoma"/>
          <w:sz w:val="22"/>
          <w:szCs w:val="22"/>
        </w:rPr>
        <w:t>devamında rekabet üstünlüğü taşıyan ve kümelenme potansiyeli bulunan en az 3 sektörde yer alan firm</w:t>
      </w:r>
      <w:r w:rsidR="0045168B">
        <w:rPr>
          <w:rFonts w:ascii="Tahoma" w:hAnsi="Tahoma" w:cs="Tahoma"/>
          <w:sz w:val="22"/>
          <w:szCs w:val="22"/>
        </w:rPr>
        <w:t>aların, pazarlarını genişletmek ve</w:t>
      </w:r>
      <w:r>
        <w:rPr>
          <w:rFonts w:ascii="Tahoma" w:hAnsi="Tahoma" w:cs="Tahoma"/>
          <w:sz w:val="22"/>
          <w:szCs w:val="22"/>
        </w:rPr>
        <w:t xml:space="preserve"> pazarlama altyapılarını güçlendirmek amacıyla Belirli Sektörlerde Ortak Pazarlama Ajanslarının Kurulması</w:t>
      </w:r>
      <w:r w:rsidR="00A632CD">
        <w:rPr>
          <w:rFonts w:ascii="Tahoma" w:hAnsi="Tahoma" w:cs="Tahoma"/>
          <w:sz w:val="22"/>
          <w:szCs w:val="22"/>
        </w:rPr>
        <w:t>na Yönelik</w:t>
      </w:r>
      <w:r>
        <w:rPr>
          <w:rFonts w:ascii="Tahoma" w:hAnsi="Tahoma" w:cs="Tahoma"/>
          <w:sz w:val="22"/>
          <w:szCs w:val="22"/>
        </w:rPr>
        <w:t xml:space="preserve"> Fizibilite Çalışması gerçekleştirilecektir. Bölge illerinde belirlenen sektörlerde Ticaret ve Sanayi Odaları, Ticaret Borsaları ve ilgili diğer kurumların işbirliğinde Ortak Pazarlama Ajanslarının kurulmasının uygulanabilirliğini </w:t>
      </w:r>
      <w:r w:rsidR="00A632CD">
        <w:rPr>
          <w:rFonts w:ascii="Tahoma" w:hAnsi="Tahoma" w:cs="Tahoma"/>
          <w:sz w:val="22"/>
          <w:szCs w:val="22"/>
        </w:rPr>
        <w:t xml:space="preserve">ve ekonomik katkılarının belirleneceği bu çalışma ile aynı zamanda Ortak Pazarlama Ajanslarının kurumsal kurgusu da belirlenecek ve bir yol haritası çizilecektir. </w:t>
      </w:r>
    </w:p>
    <w:p w14:paraId="3D40DF69" w14:textId="77777777" w:rsidR="00440DD4" w:rsidRDefault="00440DD4" w:rsidP="007D2C7F">
      <w:pPr>
        <w:spacing w:after="120" w:line="360" w:lineRule="auto"/>
        <w:jc w:val="both"/>
        <w:rPr>
          <w:rFonts w:ascii="Tahoma" w:hAnsi="Tahoma" w:cs="Tahoma"/>
          <w:sz w:val="22"/>
          <w:szCs w:val="22"/>
        </w:rPr>
      </w:pPr>
      <w:r w:rsidRPr="001D71D3">
        <w:rPr>
          <w:rFonts w:ascii="Tahoma" w:hAnsi="Tahoma" w:cs="Tahoma"/>
          <w:sz w:val="22"/>
          <w:szCs w:val="22"/>
        </w:rPr>
        <w:t xml:space="preserve">DOĞAKA tarafından 2010 ve 2011 yıllarında hazırlanan ve TR63 Bölgesinin </w:t>
      </w:r>
      <w:r w:rsidR="001D71D3" w:rsidRPr="001D71D3">
        <w:rPr>
          <w:rFonts w:ascii="Tahoma" w:hAnsi="Tahoma" w:cs="Tahoma"/>
          <w:sz w:val="22"/>
          <w:szCs w:val="22"/>
        </w:rPr>
        <w:t>demografik, ekonomik ve sosyal istatistiki göstergelerini içeren</w:t>
      </w:r>
      <w:r w:rsidRPr="001D71D3">
        <w:rPr>
          <w:rFonts w:ascii="Tahoma" w:hAnsi="Tahoma" w:cs="Tahoma"/>
          <w:sz w:val="22"/>
          <w:szCs w:val="22"/>
        </w:rPr>
        <w:t xml:space="preserve"> TR63 Düzey 2 Bölge Kimliği Çalışması</w:t>
      </w:r>
      <w:r w:rsidR="002D12CF">
        <w:rPr>
          <w:rFonts w:ascii="Tahoma" w:hAnsi="Tahoma" w:cs="Tahoma"/>
          <w:sz w:val="22"/>
          <w:szCs w:val="22"/>
        </w:rPr>
        <w:t xml:space="preserve">, veri kaynağı sunan kurumlarla işbirliği </w:t>
      </w:r>
      <w:r w:rsidR="0039378F">
        <w:rPr>
          <w:rFonts w:ascii="Tahoma" w:hAnsi="Tahoma" w:cs="Tahoma"/>
          <w:sz w:val="22"/>
          <w:szCs w:val="22"/>
        </w:rPr>
        <w:t>içerisinde</w:t>
      </w:r>
      <w:r w:rsidR="002D12CF">
        <w:rPr>
          <w:rFonts w:ascii="Tahoma" w:hAnsi="Tahoma" w:cs="Tahoma"/>
          <w:sz w:val="22"/>
          <w:szCs w:val="22"/>
        </w:rPr>
        <w:t>,</w:t>
      </w:r>
      <w:r w:rsidRPr="001D71D3">
        <w:rPr>
          <w:rFonts w:ascii="Tahoma" w:hAnsi="Tahoma" w:cs="Tahoma"/>
          <w:sz w:val="22"/>
          <w:szCs w:val="22"/>
        </w:rPr>
        <w:t xml:space="preserve"> yeni ilçeleri de k</w:t>
      </w:r>
      <w:r w:rsidR="001D71D3" w:rsidRPr="001D71D3">
        <w:rPr>
          <w:rFonts w:ascii="Tahoma" w:hAnsi="Tahoma" w:cs="Tahoma"/>
          <w:sz w:val="22"/>
          <w:szCs w:val="22"/>
        </w:rPr>
        <w:t xml:space="preserve">apsayacak şekilde güncellenecektir. </w:t>
      </w:r>
    </w:p>
    <w:p w14:paraId="7CC78101" w14:textId="77777777" w:rsidR="001E49AA" w:rsidRDefault="008A3AA3" w:rsidP="007D2C7F">
      <w:pPr>
        <w:spacing w:after="120" w:line="360" w:lineRule="auto"/>
        <w:jc w:val="both"/>
        <w:rPr>
          <w:rFonts w:ascii="Tahoma" w:hAnsi="Tahoma" w:cs="Tahoma"/>
          <w:sz w:val="22"/>
          <w:szCs w:val="22"/>
        </w:rPr>
      </w:pPr>
      <w:r>
        <w:rPr>
          <w:rFonts w:ascii="Tahoma" w:hAnsi="Tahoma" w:cs="Tahoma"/>
          <w:sz w:val="22"/>
          <w:szCs w:val="22"/>
        </w:rPr>
        <w:t xml:space="preserve">TR63 Bölgesinin öncelikli sektörleri arasında yer alan tarım sektörüne yönelik Hatay Valiliği, Hatay İl Gıda, Tarım ve Hayvancılık Müdürlüğü ile DOĞAKA işbirliğinde </w:t>
      </w:r>
      <w:r w:rsidR="00D60501">
        <w:rPr>
          <w:rFonts w:ascii="Tahoma" w:hAnsi="Tahoma" w:cs="Tahoma"/>
          <w:sz w:val="22"/>
          <w:szCs w:val="22"/>
        </w:rPr>
        <w:t xml:space="preserve">hazırlanan </w:t>
      </w:r>
      <w:r>
        <w:rPr>
          <w:rFonts w:ascii="Tahoma" w:hAnsi="Tahoma" w:cs="Tahoma"/>
          <w:sz w:val="22"/>
          <w:szCs w:val="22"/>
        </w:rPr>
        <w:t xml:space="preserve">Hatay İli Tarım ve Kırsal Kalkınma Stratejik </w:t>
      </w:r>
      <w:r w:rsidR="00D60501">
        <w:rPr>
          <w:rFonts w:ascii="Tahoma" w:hAnsi="Tahoma" w:cs="Tahoma"/>
          <w:sz w:val="22"/>
          <w:szCs w:val="22"/>
        </w:rPr>
        <w:t>Planı</w:t>
      </w:r>
      <w:r w:rsidR="0045168B">
        <w:rPr>
          <w:rFonts w:ascii="Tahoma" w:hAnsi="Tahoma" w:cs="Tahoma"/>
          <w:sz w:val="22"/>
          <w:szCs w:val="22"/>
        </w:rPr>
        <w:t>nı</w:t>
      </w:r>
      <w:r>
        <w:rPr>
          <w:rFonts w:ascii="Tahoma" w:hAnsi="Tahoma" w:cs="Tahoma"/>
          <w:sz w:val="22"/>
          <w:szCs w:val="22"/>
        </w:rPr>
        <w:t xml:space="preserve"> (2011-2015) kapsayan dönemin gelecek yıl sona ermesi sebebiyle Hatay ilinin </w:t>
      </w:r>
      <w:r w:rsidR="007C5F60">
        <w:rPr>
          <w:rFonts w:ascii="Tahoma" w:hAnsi="Tahoma" w:cs="Tahoma"/>
          <w:sz w:val="22"/>
          <w:szCs w:val="22"/>
        </w:rPr>
        <w:t xml:space="preserve">mevcut kaynaklarının, fırsatların ve tehditlerin analiz edileceği, ihtiyaçlarının belirleneceği ve stratejilerin geliştirileceği, </w:t>
      </w:r>
      <w:r>
        <w:rPr>
          <w:rFonts w:ascii="Tahoma" w:hAnsi="Tahoma" w:cs="Tahoma"/>
          <w:sz w:val="22"/>
          <w:szCs w:val="22"/>
        </w:rPr>
        <w:t xml:space="preserve">Hatay İli Tarım ve Kırsal Kalkınma Stratejik Planı hazırlanacaktır.   </w:t>
      </w:r>
    </w:p>
    <w:p w14:paraId="0CACF69B" w14:textId="77777777" w:rsidR="00863E6D" w:rsidRPr="00CB6888" w:rsidRDefault="00CB0622" w:rsidP="007D2C7F">
      <w:pPr>
        <w:spacing w:after="120" w:line="360" w:lineRule="auto"/>
        <w:jc w:val="both"/>
        <w:rPr>
          <w:rFonts w:ascii="Tahoma" w:hAnsi="Tahoma" w:cs="Tahoma"/>
          <w:sz w:val="22"/>
          <w:szCs w:val="22"/>
        </w:rPr>
      </w:pPr>
      <w:r w:rsidRPr="00A632CD">
        <w:rPr>
          <w:rFonts w:ascii="Tahoma" w:hAnsi="Tahoma" w:cs="Tahoma"/>
          <w:sz w:val="22"/>
          <w:szCs w:val="22"/>
        </w:rPr>
        <w:t xml:space="preserve">Diğer taraftan, </w:t>
      </w:r>
      <w:r w:rsidR="007D2C7F" w:rsidRPr="00A632CD">
        <w:rPr>
          <w:rFonts w:ascii="Tahoma" w:hAnsi="Tahoma" w:cs="Tahoma"/>
          <w:sz w:val="22"/>
          <w:szCs w:val="22"/>
        </w:rPr>
        <w:t>2011-</w:t>
      </w:r>
      <w:r w:rsidR="00A632CD" w:rsidRPr="00A632CD">
        <w:rPr>
          <w:rFonts w:ascii="Tahoma" w:hAnsi="Tahoma" w:cs="Tahoma"/>
          <w:sz w:val="22"/>
          <w:szCs w:val="22"/>
        </w:rPr>
        <w:t>2014</w:t>
      </w:r>
      <w:r w:rsidR="007D2C7F" w:rsidRPr="00A632CD">
        <w:rPr>
          <w:rFonts w:ascii="Tahoma" w:hAnsi="Tahoma" w:cs="Tahoma"/>
          <w:sz w:val="22"/>
          <w:szCs w:val="22"/>
        </w:rPr>
        <w:t xml:space="preserve"> yılları arasında yapılan sektörel ve tematik araştırma çalışmalarına </w:t>
      </w:r>
      <w:r w:rsidR="00265B7F">
        <w:rPr>
          <w:rFonts w:ascii="Tahoma" w:hAnsi="Tahoma" w:cs="Tahoma"/>
          <w:sz w:val="22"/>
          <w:szCs w:val="22"/>
        </w:rPr>
        <w:t>2015</w:t>
      </w:r>
      <w:r w:rsidR="007D2C7F" w:rsidRPr="00A632CD">
        <w:rPr>
          <w:rFonts w:ascii="Tahoma" w:hAnsi="Tahoma" w:cs="Tahoma"/>
          <w:sz w:val="22"/>
          <w:szCs w:val="22"/>
        </w:rPr>
        <w:t xml:space="preserve"> yılında da devam edilecektir. Araştırma konusu sektör ve alanlar, </w:t>
      </w:r>
      <w:r w:rsidR="00FD6279" w:rsidRPr="00FD6279">
        <w:rPr>
          <w:rFonts w:ascii="Tahoma" w:hAnsi="Tahoma" w:cs="Tahoma"/>
          <w:sz w:val="22"/>
          <w:szCs w:val="22"/>
        </w:rPr>
        <w:t>TR63 Bölge Planında (2014-2023)</w:t>
      </w:r>
      <w:r w:rsidR="00FD6279">
        <w:rPr>
          <w:rFonts w:ascii="Tahoma" w:hAnsi="Tahoma" w:cs="Tahoma"/>
          <w:sz w:val="22"/>
          <w:szCs w:val="22"/>
        </w:rPr>
        <w:t xml:space="preserve"> </w:t>
      </w:r>
      <w:r w:rsidR="000F1D93" w:rsidRPr="00A632CD">
        <w:rPr>
          <w:rFonts w:ascii="Tahoma" w:hAnsi="Tahoma" w:cs="Tahoma"/>
          <w:sz w:val="22"/>
          <w:szCs w:val="22"/>
        </w:rPr>
        <w:t xml:space="preserve">yer alan öncelikler ve </w:t>
      </w:r>
      <w:r w:rsidR="007D2C7F" w:rsidRPr="00A632CD">
        <w:rPr>
          <w:rFonts w:ascii="Tahoma" w:hAnsi="Tahoma" w:cs="Tahoma"/>
          <w:sz w:val="22"/>
          <w:szCs w:val="22"/>
        </w:rPr>
        <w:t xml:space="preserve">Yatırım Destek Ofisleri işbirliği </w:t>
      </w:r>
      <w:r w:rsidR="000F1D93" w:rsidRPr="00A632CD">
        <w:rPr>
          <w:rFonts w:ascii="Tahoma" w:hAnsi="Tahoma" w:cs="Tahoma"/>
          <w:sz w:val="22"/>
          <w:szCs w:val="22"/>
        </w:rPr>
        <w:t xml:space="preserve">ile belirlenen </w:t>
      </w:r>
      <w:r w:rsidR="007D2C7F" w:rsidRPr="00A632CD">
        <w:rPr>
          <w:rFonts w:ascii="Tahoma" w:hAnsi="Tahoma" w:cs="Tahoma"/>
          <w:sz w:val="22"/>
          <w:szCs w:val="22"/>
        </w:rPr>
        <w:t xml:space="preserve">yatırım </w:t>
      </w:r>
      <w:r w:rsidR="007D2C7F" w:rsidRPr="00A632CD">
        <w:rPr>
          <w:rFonts w:ascii="Tahoma" w:hAnsi="Tahoma" w:cs="Tahoma"/>
          <w:sz w:val="22"/>
          <w:szCs w:val="22"/>
        </w:rPr>
        <w:lastRenderedPageBreak/>
        <w:t xml:space="preserve">potansiyeli </w:t>
      </w:r>
      <w:r w:rsidR="000F1D93" w:rsidRPr="00A632CD">
        <w:rPr>
          <w:rFonts w:ascii="Tahoma" w:hAnsi="Tahoma" w:cs="Tahoma"/>
          <w:sz w:val="22"/>
          <w:szCs w:val="22"/>
        </w:rPr>
        <w:t xml:space="preserve">olan </w:t>
      </w:r>
      <w:r w:rsidR="007D2C7F" w:rsidRPr="00A632CD">
        <w:rPr>
          <w:rFonts w:ascii="Tahoma" w:hAnsi="Tahoma" w:cs="Tahoma"/>
          <w:sz w:val="22"/>
          <w:szCs w:val="22"/>
        </w:rPr>
        <w:t xml:space="preserve">konular arasından </w:t>
      </w:r>
      <w:r w:rsidR="007D2C7F" w:rsidRPr="00CB6888">
        <w:rPr>
          <w:rFonts w:ascii="Tahoma" w:hAnsi="Tahoma" w:cs="Tahoma"/>
          <w:sz w:val="22"/>
          <w:szCs w:val="22"/>
        </w:rPr>
        <w:t>belirlenecektir.</w:t>
      </w:r>
      <w:r w:rsidR="001C406A" w:rsidRPr="00CB6888">
        <w:rPr>
          <w:rFonts w:ascii="Tahoma" w:hAnsi="Tahoma" w:cs="Tahoma"/>
          <w:sz w:val="22"/>
          <w:szCs w:val="22"/>
        </w:rPr>
        <w:t xml:space="preserve"> </w:t>
      </w:r>
      <w:r w:rsidR="00265B7F">
        <w:rPr>
          <w:rFonts w:ascii="Tahoma" w:hAnsi="Tahoma" w:cs="Tahoma"/>
          <w:sz w:val="22"/>
          <w:szCs w:val="22"/>
        </w:rPr>
        <w:t xml:space="preserve">Bu çalışmalarda </w:t>
      </w:r>
      <w:r w:rsidR="003629BB">
        <w:rPr>
          <w:rFonts w:ascii="Tahoma" w:hAnsi="Tahoma" w:cs="Tahoma"/>
          <w:sz w:val="22"/>
          <w:szCs w:val="22"/>
        </w:rPr>
        <w:t xml:space="preserve">başta sağlık turizmi ve yatırımcılar için hazırlanacak </w:t>
      </w:r>
      <w:r w:rsidR="00D25C60">
        <w:rPr>
          <w:rFonts w:ascii="Tahoma" w:hAnsi="Tahoma" w:cs="Tahoma"/>
          <w:sz w:val="22"/>
          <w:szCs w:val="22"/>
        </w:rPr>
        <w:t>raporlar</w:t>
      </w:r>
      <w:r w:rsidR="003629BB">
        <w:rPr>
          <w:rFonts w:ascii="Tahoma" w:hAnsi="Tahoma" w:cs="Tahoma"/>
          <w:sz w:val="22"/>
          <w:szCs w:val="22"/>
        </w:rPr>
        <w:t xml:space="preserve"> olmak üzere analiz ve araştırma çalı</w:t>
      </w:r>
      <w:r w:rsidR="00D25C60">
        <w:rPr>
          <w:rFonts w:ascii="Tahoma" w:hAnsi="Tahoma" w:cs="Tahoma"/>
          <w:sz w:val="22"/>
          <w:szCs w:val="22"/>
        </w:rPr>
        <w:t xml:space="preserve">şmaları gerçekleştirilecektir. </w:t>
      </w:r>
      <w:r w:rsidR="00310153" w:rsidRPr="00CB6888">
        <w:rPr>
          <w:rFonts w:ascii="Tahoma" w:hAnsi="Tahoma" w:cs="Tahoma"/>
          <w:sz w:val="22"/>
          <w:szCs w:val="22"/>
        </w:rPr>
        <w:t xml:space="preserve">Sektörel ve tematik analiz çalışmalarında Ajans personelinin görev alması esas olup uzmanlık gerektiren hususlarda danışmanlık hizmeti alımı yapılacaktır. </w:t>
      </w:r>
    </w:p>
    <w:p w14:paraId="627D59DE" w14:textId="77777777" w:rsidR="007D2C7F" w:rsidRPr="00CB6888" w:rsidRDefault="00863E6D" w:rsidP="007D2C7F">
      <w:pPr>
        <w:spacing w:after="120" w:line="360" w:lineRule="auto"/>
        <w:jc w:val="both"/>
        <w:rPr>
          <w:rFonts w:ascii="Tahoma" w:hAnsi="Tahoma" w:cs="Tahoma"/>
          <w:sz w:val="22"/>
          <w:szCs w:val="22"/>
        </w:rPr>
      </w:pPr>
      <w:r w:rsidRPr="00CB6888">
        <w:rPr>
          <w:rFonts w:ascii="Tahoma" w:hAnsi="Tahoma" w:cs="Tahoma"/>
          <w:sz w:val="22"/>
          <w:szCs w:val="22"/>
        </w:rPr>
        <w:t xml:space="preserve">Ayrıca </w:t>
      </w:r>
      <w:r w:rsidR="00871E58">
        <w:rPr>
          <w:rFonts w:ascii="Tahoma" w:hAnsi="Tahoma" w:cs="Tahoma"/>
          <w:sz w:val="22"/>
          <w:szCs w:val="22"/>
        </w:rPr>
        <w:t xml:space="preserve">önceki yıllarda gerçekleştirilen </w:t>
      </w:r>
      <w:r w:rsidR="00A632CD" w:rsidRPr="00CB6888">
        <w:rPr>
          <w:rFonts w:ascii="Tahoma" w:hAnsi="Tahoma" w:cs="Tahoma"/>
          <w:sz w:val="22"/>
          <w:szCs w:val="22"/>
        </w:rPr>
        <w:t>çalışmaların sonuçları ile 2015 yılı Çalışma Programına eklenen Sektörel ve Tematik Analiz çalışmaları hakkında bölge genelinde bilgilendirme toplantıları düzenlenecektir.</w:t>
      </w:r>
      <w:r w:rsidR="007D2C7F" w:rsidRPr="00CB6888">
        <w:rPr>
          <w:rFonts w:ascii="Tahoma" w:hAnsi="Tahoma" w:cs="Tahoma"/>
          <w:sz w:val="22"/>
          <w:szCs w:val="22"/>
        </w:rPr>
        <w:t xml:space="preserve"> </w:t>
      </w:r>
    </w:p>
    <w:p w14:paraId="7DED9760" w14:textId="77777777" w:rsidR="00CB0622" w:rsidRPr="00CB6888" w:rsidRDefault="00B966AA" w:rsidP="00B966AA">
      <w:pPr>
        <w:pStyle w:val="ResimYazs"/>
      </w:pPr>
      <w:bookmarkStart w:id="49" w:name="_Toc409020828"/>
      <w:r w:rsidRPr="00CB6888">
        <w:t xml:space="preserve">Tablo </w:t>
      </w:r>
      <w:r w:rsidR="005975AF" w:rsidRPr="00CB6888">
        <w:fldChar w:fldCharType="begin"/>
      </w:r>
      <w:r w:rsidR="000E5AE4" w:rsidRPr="00CB6888">
        <w:instrText xml:space="preserve"> SEQ Tablo \* ARABIC </w:instrText>
      </w:r>
      <w:r w:rsidR="005975AF" w:rsidRPr="00CB6888">
        <w:fldChar w:fldCharType="separate"/>
      </w:r>
      <w:r w:rsidR="006F5708">
        <w:rPr>
          <w:noProof/>
        </w:rPr>
        <w:t>14</w:t>
      </w:r>
      <w:r w:rsidR="005975AF" w:rsidRPr="00CB6888">
        <w:rPr>
          <w:noProof/>
        </w:rPr>
        <w:fldChar w:fldCharType="end"/>
      </w:r>
      <w:r w:rsidRPr="00CB6888">
        <w:t xml:space="preserve">. </w:t>
      </w:r>
      <w:r w:rsidR="00CB0622" w:rsidRPr="00CB6888">
        <w:t>Araştırma ve S</w:t>
      </w:r>
      <w:r w:rsidRPr="00CB6888">
        <w:t>trateji Geliştirme Faaliyetleri</w:t>
      </w:r>
      <w:bookmarkEnd w:id="49"/>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8"/>
        <w:gridCol w:w="2204"/>
        <w:gridCol w:w="1762"/>
        <w:gridCol w:w="1350"/>
        <w:gridCol w:w="1539"/>
      </w:tblGrid>
      <w:tr w:rsidR="00AF155E" w:rsidRPr="00CB6888" w14:paraId="73490ABB" w14:textId="77777777" w:rsidTr="00AF155E">
        <w:trPr>
          <w:trHeight w:val="601"/>
          <w:jc w:val="center"/>
        </w:trPr>
        <w:tc>
          <w:tcPr>
            <w:tcW w:w="1339" w:type="pct"/>
            <w:vAlign w:val="center"/>
          </w:tcPr>
          <w:p w14:paraId="1ED53623" w14:textId="77777777" w:rsidR="00AF155E" w:rsidRPr="00CB6888" w:rsidRDefault="00AF155E" w:rsidP="00883211">
            <w:pPr>
              <w:jc w:val="center"/>
              <w:rPr>
                <w:rFonts w:ascii="Tahoma" w:hAnsi="Tahoma" w:cs="Tahoma"/>
                <w:b/>
                <w:bCs/>
                <w:sz w:val="20"/>
                <w:szCs w:val="20"/>
                <w:lang w:eastAsia="tr-TR"/>
              </w:rPr>
            </w:pPr>
            <w:r w:rsidRPr="00CB6888">
              <w:rPr>
                <w:rFonts w:ascii="Tahoma" w:hAnsi="Tahoma" w:cs="Tahoma"/>
                <w:b/>
                <w:bCs/>
                <w:sz w:val="20"/>
                <w:szCs w:val="20"/>
                <w:lang w:eastAsia="tr-TR"/>
              </w:rPr>
              <w:t>Faaliyet Adı</w:t>
            </w:r>
          </w:p>
        </w:tc>
        <w:tc>
          <w:tcPr>
            <w:tcW w:w="1177" w:type="pct"/>
            <w:vAlign w:val="center"/>
          </w:tcPr>
          <w:p w14:paraId="748AA4B8" w14:textId="77777777" w:rsidR="00AF155E" w:rsidRPr="00CB6888" w:rsidRDefault="00AF155E" w:rsidP="00883211">
            <w:pPr>
              <w:jc w:val="center"/>
              <w:rPr>
                <w:rFonts w:ascii="Tahoma" w:hAnsi="Tahoma" w:cs="Tahoma"/>
                <w:b/>
                <w:bCs/>
                <w:sz w:val="20"/>
                <w:szCs w:val="20"/>
                <w:lang w:eastAsia="tr-TR"/>
              </w:rPr>
            </w:pPr>
            <w:r w:rsidRPr="00CB6888">
              <w:rPr>
                <w:rFonts w:ascii="Tahoma" w:hAnsi="Tahoma" w:cs="Tahoma"/>
                <w:b/>
                <w:bCs/>
                <w:sz w:val="20"/>
                <w:szCs w:val="20"/>
                <w:lang w:eastAsia="tr-TR"/>
              </w:rPr>
              <w:t>Sorumlusu</w:t>
            </w:r>
          </w:p>
        </w:tc>
        <w:tc>
          <w:tcPr>
            <w:tcW w:w="941" w:type="pct"/>
            <w:vAlign w:val="center"/>
          </w:tcPr>
          <w:p w14:paraId="05DE160B" w14:textId="77777777" w:rsidR="00AF155E" w:rsidRPr="00CB6888" w:rsidRDefault="00AF155E" w:rsidP="00883211">
            <w:pPr>
              <w:jc w:val="center"/>
              <w:rPr>
                <w:rFonts w:ascii="Tahoma" w:hAnsi="Tahoma" w:cs="Tahoma"/>
                <w:b/>
                <w:bCs/>
                <w:sz w:val="20"/>
                <w:szCs w:val="20"/>
                <w:lang w:eastAsia="tr-TR"/>
              </w:rPr>
            </w:pPr>
            <w:r w:rsidRPr="00CB6888">
              <w:rPr>
                <w:rFonts w:ascii="Tahoma" w:hAnsi="Tahoma" w:cs="Tahoma"/>
                <w:b/>
                <w:bCs/>
                <w:sz w:val="20"/>
                <w:szCs w:val="20"/>
                <w:lang w:eastAsia="tr-TR"/>
              </w:rPr>
              <w:t>İşbirliği Yapılacak Birim</w:t>
            </w:r>
          </w:p>
        </w:tc>
        <w:tc>
          <w:tcPr>
            <w:tcW w:w="721" w:type="pct"/>
            <w:vAlign w:val="center"/>
          </w:tcPr>
          <w:p w14:paraId="34004664" w14:textId="77777777" w:rsidR="00AF155E" w:rsidRPr="00CB6888" w:rsidRDefault="00AF155E" w:rsidP="00883211">
            <w:pPr>
              <w:jc w:val="center"/>
              <w:rPr>
                <w:rFonts w:ascii="Tahoma" w:hAnsi="Tahoma" w:cs="Tahoma"/>
                <w:b/>
                <w:bCs/>
                <w:sz w:val="20"/>
                <w:szCs w:val="20"/>
                <w:lang w:eastAsia="tr-TR"/>
              </w:rPr>
            </w:pPr>
            <w:r w:rsidRPr="00CB6888">
              <w:rPr>
                <w:rFonts w:ascii="Tahoma" w:hAnsi="Tahoma" w:cs="Tahoma"/>
                <w:b/>
                <w:bCs/>
                <w:sz w:val="20"/>
                <w:szCs w:val="20"/>
                <w:lang w:eastAsia="tr-TR"/>
              </w:rPr>
              <w:t>Süresi</w:t>
            </w:r>
          </w:p>
        </w:tc>
        <w:tc>
          <w:tcPr>
            <w:tcW w:w="822" w:type="pct"/>
            <w:vAlign w:val="center"/>
          </w:tcPr>
          <w:p w14:paraId="09992C1E" w14:textId="77777777" w:rsidR="00AF155E" w:rsidRPr="00CB6888" w:rsidRDefault="00AF155E" w:rsidP="00883211">
            <w:pPr>
              <w:jc w:val="center"/>
              <w:rPr>
                <w:rFonts w:ascii="Tahoma" w:hAnsi="Tahoma" w:cs="Tahoma"/>
                <w:b/>
                <w:bCs/>
                <w:sz w:val="20"/>
                <w:szCs w:val="20"/>
              </w:rPr>
            </w:pPr>
            <w:r w:rsidRPr="00CB6888">
              <w:rPr>
                <w:rFonts w:ascii="Tahoma" w:hAnsi="Tahoma" w:cs="Tahoma"/>
                <w:b/>
                <w:bCs/>
                <w:sz w:val="20"/>
                <w:szCs w:val="20"/>
              </w:rPr>
              <w:t>Tahmini</w:t>
            </w:r>
          </w:p>
          <w:p w14:paraId="543E40CE" w14:textId="77777777" w:rsidR="00AF155E" w:rsidRPr="00CB6888" w:rsidRDefault="00AF155E" w:rsidP="00883211">
            <w:pPr>
              <w:jc w:val="center"/>
              <w:rPr>
                <w:rFonts w:ascii="Tahoma" w:hAnsi="Tahoma" w:cs="Tahoma"/>
                <w:b/>
                <w:bCs/>
                <w:sz w:val="20"/>
                <w:szCs w:val="20"/>
              </w:rPr>
            </w:pPr>
            <w:r w:rsidRPr="00CB6888">
              <w:rPr>
                <w:rFonts w:ascii="Tahoma" w:hAnsi="Tahoma" w:cs="Tahoma"/>
                <w:b/>
                <w:bCs/>
                <w:sz w:val="20"/>
                <w:szCs w:val="20"/>
              </w:rPr>
              <w:t>Maliyet</w:t>
            </w:r>
          </w:p>
        </w:tc>
      </w:tr>
      <w:tr w:rsidR="00AF155E" w:rsidRPr="00CB6888" w14:paraId="079771AB" w14:textId="77777777" w:rsidTr="00AF155E">
        <w:trPr>
          <w:cantSplit/>
          <w:trHeight w:val="647"/>
          <w:jc w:val="center"/>
        </w:trPr>
        <w:tc>
          <w:tcPr>
            <w:tcW w:w="1339" w:type="pct"/>
            <w:vAlign w:val="center"/>
          </w:tcPr>
          <w:p w14:paraId="542D975A" w14:textId="77777777" w:rsidR="00AF155E" w:rsidRPr="00CB6888" w:rsidRDefault="00AF155E" w:rsidP="008403E8">
            <w:pPr>
              <w:rPr>
                <w:rFonts w:ascii="Tahoma" w:hAnsi="Tahoma" w:cs="Tahoma"/>
                <w:sz w:val="20"/>
                <w:szCs w:val="20"/>
              </w:rPr>
            </w:pPr>
            <w:r w:rsidRPr="00CB6888">
              <w:rPr>
                <w:rFonts w:ascii="Tahoma" w:hAnsi="Tahoma" w:cs="Tahoma"/>
                <w:sz w:val="20"/>
                <w:szCs w:val="20"/>
              </w:rPr>
              <w:t xml:space="preserve">Sektörel Rekabet Edebilirlik </w:t>
            </w:r>
            <w:r w:rsidR="008403E8">
              <w:rPr>
                <w:rFonts w:ascii="Tahoma" w:hAnsi="Tahoma" w:cs="Tahoma"/>
                <w:sz w:val="20"/>
                <w:szCs w:val="20"/>
              </w:rPr>
              <w:t xml:space="preserve">ve Kümelenme </w:t>
            </w:r>
            <w:r w:rsidRPr="00CB6888">
              <w:rPr>
                <w:rFonts w:ascii="Tahoma" w:hAnsi="Tahoma" w:cs="Tahoma"/>
                <w:sz w:val="20"/>
                <w:szCs w:val="20"/>
              </w:rPr>
              <w:t>Analizi</w:t>
            </w:r>
            <w:r w:rsidR="008403E8">
              <w:rPr>
                <w:rFonts w:ascii="Tahoma" w:hAnsi="Tahoma" w:cs="Tahoma"/>
                <w:sz w:val="20"/>
                <w:szCs w:val="20"/>
              </w:rPr>
              <w:t xml:space="preserve"> </w:t>
            </w:r>
          </w:p>
        </w:tc>
        <w:tc>
          <w:tcPr>
            <w:tcW w:w="1177" w:type="pct"/>
            <w:vAlign w:val="center"/>
          </w:tcPr>
          <w:p w14:paraId="7414356E" w14:textId="77777777" w:rsidR="00AF155E" w:rsidRPr="00CB6888" w:rsidRDefault="00AF155E"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941" w:type="pct"/>
            <w:vAlign w:val="center"/>
          </w:tcPr>
          <w:p w14:paraId="46529FB7" w14:textId="77777777" w:rsidR="00AF155E" w:rsidRPr="00CB6888" w:rsidRDefault="00AF155E" w:rsidP="00883211">
            <w:pPr>
              <w:jc w:val="center"/>
              <w:rPr>
                <w:rFonts w:ascii="Tahoma" w:hAnsi="Tahoma" w:cs="Tahoma"/>
                <w:sz w:val="20"/>
                <w:szCs w:val="20"/>
              </w:rPr>
            </w:pPr>
            <w:r w:rsidRPr="00CB6888">
              <w:rPr>
                <w:rFonts w:ascii="Tahoma" w:hAnsi="Tahoma" w:cs="Tahoma"/>
                <w:sz w:val="20"/>
                <w:szCs w:val="20"/>
              </w:rPr>
              <w:t>Yatırım Destek Ofisleri</w:t>
            </w:r>
          </w:p>
        </w:tc>
        <w:tc>
          <w:tcPr>
            <w:tcW w:w="721" w:type="pct"/>
            <w:shd w:val="clear" w:color="auto" w:fill="auto"/>
            <w:vAlign w:val="center"/>
          </w:tcPr>
          <w:p w14:paraId="6AC618E7" w14:textId="77777777" w:rsidR="00AF155E" w:rsidRPr="00CB6888" w:rsidRDefault="00AF155E" w:rsidP="008403E8">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01.2015  30</w:t>
            </w:r>
            <w:r w:rsidRPr="00CB6888">
              <w:rPr>
                <w:rFonts w:ascii="Tahoma" w:hAnsi="Tahoma" w:cs="Tahoma"/>
                <w:sz w:val="20"/>
                <w:szCs w:val="20"/>
              </w:rPr>
              <w:t>.</w:t>
            </w:r>
            <w:r w:rsidR="008403E8">
              <w:rPr>
                <w:rFonts w:ascii="Tahoma" w:hAnsi="Tahoma" w:cs="Tahoma"/>
                <w:sz w:val="20"/>
                <w:szCs w:val="20"/>
              </w:rPr>
              <w:t>05</w:t>
            </w:r>
            <w:r w:rsidRPr="00CB6888">
              <w:rPr>
                <w:rFonts w:ascii="Tahoma" w:hAnsi="Tahoma" w:cs="Tahoma"/>
                <w:sz w:val="20"/>
                <w:szCs w:val="20"/>
              </w:rPr>
              <w:t xml:space="preserve">.2015 </w:t>
            </w:r>
          </w:p>
        </w:tc>
        <w:tc>
          <w:tcPr>
            <w:tcW w:w="822" w:type="pct"/>
            <w:vAlign w:val="center"/>
          </w:tcPr>
          <w:p w14:paraId="4CB64590" w14:textId="77777777" w:rsidR="00AF155E" w:rsidRPr="00CB6888" w:rsidRDefault="00AF155E" w:rsidP="00440DD4">
            <w:pPr>
              <w:ind w:hanging="60"/>
              <w:jc w:val="center"/>
              <w:rPr>
                <w:rFonts w:ascii="Tahoma" w:hAnsi="Tahoma" w:cs="Tahoma"/>
                <w:sz w:val="20"/>
                <w:szCs w:val="20"/>
              </w:rPr>
            </w:pPr>
            <w:r w:rsidRPr="00CB6888">
              <w:rPr>
                <w:rFonts w:ascii="Tahoma" w:hAnsi="Tahoma" w:cs="Tahoma"/>
                <w:sz w:val="20"/>
                <w:szCs w:val="20"/>
              </w:rPr>
              <w:t>75.000,00</w:t>
            </w:r>
            <w:r>
              <w:rPr>
                <w:rFonts w:ascii="Tahoma" w:hAnsi="Tahoma" w:cs="Tahoma"/>
                <w:sz w:val="20"/>
                <w:szCs w:val="20"/>
              </w:rPr>
              <w:t xml:space="preserve"> TL</w:t>
            </w:r>
            <w:r w:rsidRPr="00CB6888">
              <w:rPr>
                <w:rFonts w:ascii="Tahoma" w:hAnsi="Tahoma" w:cs="Tahoma"/>
                <w:sz w:val="20"/>
                <w:szCs w:val="20"/>
              </w:rPr>
              <w:t xml:space="preserve"> </w:t>
            </w:r>
          </w:p>
        </w:tc>
      </w:tr>
      <w:tr w:rsidR="00AF155E" w:rsidRPr="00CB6888" w14:paraId="199A0741" w14:textId="77777777" w:rsidTr="00AF155E">
        <w:trPr>
          <w:cantSplit/>
          <w:trHeight w:val="571"/>
          <w:jc w:val="center"/>
        </w:trPr>
        <w:tc>
          <w:tcPr>
            <w:tcW w:w="1339" w:type="pct"/>
            <w:vAlign w:val="center"/>
          </w:tcPr>
          <w:p w14:paraId="57F0641E" w14:textId="77777777" w:rsidR="00AF155E" w:rsidRPr="00CB6888" w:rsidRDefault="00AF155E" w:rsidP="00883211">
            <w:pPr>
              <w:rPr>
                <w:rFonts w:ascii="Tahoma" w:hAnsi="Tahoma" w:cs="Tahoma"/>
                <w:sz w:val="20"/>
                <w:szCs w:val="20"/>
              </w:rPr>
            </w:pPr>
            <w:r w:rsidRPr="00CB6888">
              <w:rPr>
                <w:rFonts w:ascii="Tahoma" w:hAnsi="Tahoma" w:cs="Tahoma"/>
                <w:sz w:val="20"/>
                <w:szCs w:val="20"/>
              </w:rPr>
              <w:t>Ortak Pazarlama Ajanslarının Kurulmasına Yönelik Fizibilite Çalışması</w:t>
            </w:r>
          </w:p>
        </w:tc>
        <w:tc>
          <w:tcPr>
            <w:tcW w:w="1177" w:type="pct"/>
            <w:vAlign w:val="center"/>
          </w:tcPr>
          <w:p w14:paraId="3C3DB92D" w14:textId="77777777" w:rsidR="00AF155E" w:rsidRPr="00CB6888" w:rsidRDefault="00AF155E"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941" w:type="pct"/>
            <w:vAlign w:val="center"/>
          </w:tcPr>
          <w:p w14:paraId="26F5CADE" w14:textId="77777777" w:rsidR="00AF155E" w:rsidRPr="00CB6888" w:rsidRDefault="00AF155E" w:rsidP="00883211">
            <w:pPr>
              <w:jc w:val="center"/>
              <w:rPr>
                <w:rFonts w:ascii="Tahoma" w:hAnsi="Tahoma" w:cs="Tahoma"/>
                <w:sz w:val="20"/>
                <w:szCs w:val="20"/>
              </w:rPr>
            </w:pPr>
            <w:r w:rsidRPr="00CB6888">
              <w:rPr>
                <w:rFonts w:ascii="Tahoma" w:hAnsi="Tahoma" w:cs="Tahoma"/>
                <w:sz w:val="20"/>
                <w:szCs w:val="20"/>
              </w:rPr>
              <w:t>Yatırım Destek Ofisleri</w:t>
            </w:r>
          </w:p>
        </w:tc>
        <w:tc>
          <w:tcPr>
            <w:tcW w:w="721" w:type="pct"/>
            <w:shd w:val="clear" w:color="auto" w:fill="auto"/>
            <w:vAlign w:val="center"/>
          </w:tcPr>
          <w:p w14:paraId="3E74601E" w14:textId="77777777" w:rsidR="00AF155E" w:rsidRPr="00CB6888" w:rsidRDefault="00AF155E" w:rsidP="005C4791">
            <w:pPr>
              <w:jc w:val="center"/>
              <w:rPr>
                <w:rFonts w:ascii="Tahoma" w:hAnsi="Tahoma" w:cs="Tahoma"/>
                <w:sz w:val="20"/>
                <w:szCs w:val="20"/>
              </w:rPr>
            </w:pPr>
            <w:r w:rsidRPr="00CB6888">
              <w:rPr>
                <w:rFonts w:ascii="Tahoma" w:hAnsi="Tahoma" w:cs="Tahoma"/>
                <w:sz w:val="20"/>
                <w:szCs w:val="20"/>
              </w:rPr>
              <w:t>01.</w:t>
            </w:r>
            <w:r w:rsidR="005C4791">
              <w:rPr>
                <w:rFonts w:ascii="Tahoma" w:hAnsi="Tahoma" w:cs="Tahoma"/>
                <w:sz w:val="20"/>
                <w:szCs w:val="20"/>
              </w:rPr>
              <w:t>06</w:t>
            </w:r>
            <w:r>
              <w:rPr>
                <w:rFonts w:ascii="Tahoma" w:hAnsi="Tahoma" w:cs="Tahoma"/>
                <w:sz w:val="20"/>
                <w:szCs w:val="20"/>
              </w:rPr>
              <w:t>.2015  31.</w:t>
            </w:r>
            <w:r w:rsidR="005C4791">
              <w:rPr>
                <w:rFonts w:ascii="Tahoma" w:hAnsi="Tahoma" w:cs="Tahoma"/>
                <w:sz w:val="20"/>
                <w:szCs w:val="20"/>
              </w:rPr>
              <w:t>11</w:t>
            </w:r>
            <w:r w:rsidRPr="00CB6888">
              <w:rPr>
                <w:rFonts w:ascii="Tahoma" w:hAnsi="Tahoma" w:cs="Tahoma"/>
                <w:sz w:val="20"/>
                <w:szCs w:val="20"/>
              </w:rPr>
              <w:t xml:space="preserve">.2015 </w:t>
            </w:r>
          </w:p>
        </w:tc>
        <w:tc>
          <w:tcPr>
            <w:tcW w:w="822" w:type="pct"/>
            <w:vAlign w:val="center"/>
          </w:tcPr>
          <w:p w14:paraId="119844F4" w14:textId="77777777" w:rsidR="00AF155E" w:rsidRPr="00CB6888" w:rsidRDefault="00AF155E" w:rsidP="00A632CD">
            <w:pPr>
              <w:ind w:hanging="60"/>
              <w:jc w:val="center"/>
              <w:rPr>
                <w:rFonts w:ascii="Tahoma" w:hAnsi="Tahoma" w:cs="Tahoma"/>
                <w:sz w:val="20"/>
                <w:szCs w:val="20"/>
              </w:rPr>
            </w:pPr>
            <w:r w:rsidRPr="00CB6888">
              <w:rPr>
                <w:rFonts w:ascii="Tahoma" w:hAnsi="Tahoma" w:cs="Tahoma"/>
                <w:sz w:val="20"/>
                <w:szCs w:val="20"/>
              </w:rPr>
              <w:t>75.000,00</w:t>
            </w:r>
            <w:r>
              <w:rPr>
                <w:rFonts w:ascii="Tahoma" w:hAnsi="Tahoma" w:cs="Tahoma"/>
                <w:sz w:val="20"/>
                <w:szCs w:val="20"/>
              </w:rPr>
              <w:t xml:space="preserve"> TL</w:t>
            </w:r>
            <w:r w:rsidRPr="00CB6888">
              <w:rPr>
                <w:rFonts w:ascii="Tahoma" w:hAnsi="Tahoma" w:cs="Tahoma"/>
                <w:sz w:val="20"/>
                <w:szCs w:val="20"/>
              </w:rPr>
              <w:t xml:space="preserve"> </w:t>
            </w:r>
          </w:p>
        </w:tc>
      </w:tr>
      <w:tr w:rsidR="00AF155E" w:rsidRPr="00CB6888" w14:paraId="336A4260" w14:textId="77777777" w:rsidTr="00AF155E">
        <w:trPr>
          <w:cantSplit/>
          <w:trHeight w:val="567"/>
          <w:jc w:val="center"/>
        </w:trPr>
        <w:tc>
          <w:tcPr>
            <w:tcW w:w="1339" w:type="pct"/>
            <w:vAlign w:val="center"/>
          </w:tcPr>
          <w:p w14:paraId="45150E72" w14:textId="77777777" w:rsidR="00AF155E" w:rsidRPr="00CB6888" w:rsidRDefault="00AF155E" w:rsidP="00B45718">
            <w:pPr>
              <w:rPr>
                <w:rFonts w:ascii="Tahoma" w:hAnsi="Tahoma" w:cs="Tahoma"/>
                <w:sz w:val="20"/>
                <w:szCs w:val="20"/>
              </w:rPr>
            </w:pPr>
            <w:r w:rsidRPr="00CB6888">
              <w:rPr>
                <w:rFonts w:ascii="Tahoma" w:hAnsi="Tahoma" w:cs="Tahoma"/>
                <w:sz w:val="20"/>
                <w:szCs w:val="20"/>
              </w:rPr>
              <w:t>TR63 Düzey 2 Bölge Kimliği</w:t>
            </w:r>
          </w:p>
        </w:tc>
        <w:tc>
          <w:tcPr>
            <w:tcW w:w="1177" w:type="pct"/>
            <w:vAlign w:val="center"/>
          </w:tcPr>
          <w:p w14:paraId="53D81057" w14:textId="77777777" w:rsidR="00AF155E" w:rsidRPr="00CB6888" w:rsidRDefault="00AF155E" w:rsidP="00B45718">
            <w:pPr>
              <w:jc w:val="center"/>
              <w:rPr>
                <w:rFonts w:ascii="Tahoma" w:hAnsi="Tahoma" w:cs="Tahoma"/>
                <w:sz w:val="20"/>
                <w:szCs w:val="20"/>
              </w:rPr>
            </w:pPr>
            <w:r w:rsidRPr="00CB6888">
              <w:rPr>
                <w:rFonts w:ascii="Tahoma" w:hAnsi="Tahoma" w:cs="Tahoma"/>
                <w:sz w:val="20"/>
                <w:szCs w:val="20"/>
              </w:rPr>
              <w:t>Sektörel Destekler ve Programlama Birimi</w:t>
            </w:r>
          </w:p>
        </w:tc>
        <w:tc>
          <w:tcPr>
            <w:tcW w:w="941" w:type="pct"/>
            <w:vAlign w:val="center"/>
          </w:tcPr>
          <w:p w14:paraId="22F7CD26" w14:textId="77777777" w:rsidR="00AF155E" w:rsidRPr="00CB6888" w:rsidRDefault="00AF155E" w:rsidP="00B45718">
            <w:pPr>
              <w:jc w:val="center"/>
              <w:rPr>
                <w:rFonts w:ascii="Tahoma" w:hAnsi="Tahoma" w:cs="Tahoma"/>
                <w:sz w:val="20"/>
                <w:szCs w:val="20"/>
              </w:rPr>
            </w:pPr>
            <w:r w:rsidRPr="00CB6888">
              <w:rPr>
                <w:rFonts w:ascii="Tahoma" w:hAnsi="Tahoma" w:cs="Tahoma"/>
                <w:sz w:val="20"/>
                <w:szCs w:val="20"/>
              </w:rPr>
              <w:t>Yatırım Destek Ofisleri</w:t>
            </w:r>
          </w:p>
        </w:tc>
        <w:tc>
          <w:tcPr>
            <w:tcW w:w="721" w:type="pct"/>
            <w:shd w:val="clear" w:color="auto" w:fill="auto"/>
            <w:vAlign w:val="center"/>
          </w:tcPr>
          <w:p w14:paraId="1785E1BB" w14:textId="77777777" w:rsidR="00AF155E" w:rsidRPr="00CB6888" w:rsidRDefault="00AF155E" w:rsidP="00F41149">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05</w:t>
            </w:r>
            <w:r w:rsidRPr="00CB6888">
              <w:rPr>
                <w:rFonts w:ascii="Tahoma" w:hAnsi="Tahoma" w:cs="Tahoma"/>
                <w:sz w:val="20"/>
                <w:szCs w:val="20"/>
              </w:rPr>
              <w:t>.2015  31.</w:t>
            </w:r>
            <w:r>
              <w:rPr>
                <w:rFonts w:ascii="Tahoma" w:hAnsi="Tahoma" w:cs="Tahoma"/>
                <w:sz w:val="20"/>
                <w:szCs w:val="20"/>
              </w:rPr>
              <w:t>10</w:t>
            </w:r>
            <w:r w:rsidRPr="00CB6888">
              <w:rPr>
                <w:rFonts w:ascii="Tahoma" w:hAnsi="Tahoma" w:cs="Tahoma"/>
                <w:sz w:val="20"/>
                <w:szCs w:val="20"/>
              </w:rPr>
              <w:t xml:space="preserve">.2015 </w:t>
            </w:r>
          </w:p>
        </w:tc>
        <w:tc>
          <w:tcPr>
            <w:tcW w:w="822" w:type="pct"/>
            <w:vAlign w:val="center"/>
          </w:tcPr>
          <w:p w14:paraId="06317BE2" w14:textId="77777777" w:rsidR="00AF155E" w:rsidRPr="00CB6888" w:rsidRDefault="001F351B" w:rsidP="008B20E2">
            <w:pPr>
              <w:ind w:hanging="60"/>
              <w:jc w:val="center"/>
              <w:rPr>
                <w:rFonts w:ascii="Tahoma" w:hAnsi="Tahoma" w:cs="Tahoma"/>
                <w:sz w:val="20"/>
                <w:szCs w:val="20"/>
              </w:rPr>
            </w:pPr>
            <w:r>
              <w:rPr>
                <w:rFonts w:ascii="Tahoma" w:hAnsi="Tahoma" w:cs="Tahoma"/>
                <w:sz w:val="20"/>
                <w:szCs w:val="20"/>
              </w:rPr>
              <w:t>1</w:t>
            </w:r>
            <w:r w:rsidR="00AF155E" w:rsidRPr="00CB6888">
              <w:rPr>
                <w:rFonts w:ascii="Tahoma" w:hAnsi="Tahoma" w:cs="Tahoma"/>
                <w:sz w:val="20"/>
                <w:szCs w:val="20"/>
              </w:rPr>
              <w:t>.000,00</w:t>
            </w:r>
            <w:r w:rsidR="00AF155E">
              <w:rPr>
                <w:rFonts w:ascii="Tahoma" w:hAnsi="Tahoma" w:cs="Tahoma"/>
                <w:sz w:val="20"/>
                <w:szCs w:val="20"/>
              </w:rPr>
              <w:t xml:space="preserve"> TL</w:t>
            </w:r>
          </w:p>
        </w:tc>
      </w:tr>
      <w:tr w:rsidR="002978E1" w:rsidRPr="00CB6888" w14:paraId="0C819A69" w14:textId="77777777" w:rsidTr="00AF155E">
        <w:trPr>
          <w:cantSplit/>
          <w:trHeight w:val="709"/>
          <w:jc w:val="center"/>
        </w:trPr>
        <w:tc>
          <w:tcPr>
            <w:tcW w:w="1339" w:type="pct"/>
            <w:vAlign w:val="center"/>
          </w:tcPr>
          <w:p w14:paraId="0E813C56" w14:textId="77777777" w:rsidR="002978E1" w:rsidRPr="00CB6888" w:rsidRDefault="002978E1" w:rsidP="00883211">
            <w:pPr>
              <w:rPr>
                <w:rFonts w:ascii="Tahoma" w:hAnsi="Tahoma" w:cs="Tahoma"/>
                <w:sz w:val="20"/>
                <w:szCs w:val="20"/>
              </w:rPr>
            </w:pPr>
            <w:r>
              <w:rPr>
                <w:rFonts w:ascii="Tahoma" w:hAnsi="Tahoma" w:cs="Tahoma"/>
                <w:sz w:val="20"/>
                <w:szCs w:val="20"/>
              </w:rPr>
              <w:t>Hatay İl Tarım ve Kırsal Kalkınma Stratejik Planı</w:t>
            </w:r>
          </w:p>
        </w:tc>
        <w:tc>
          <w:tcPr>
            <w:tcW w:w="1177" w:type="pct"/>
            <w:vAlign w:val="center"/>
          </w:tcPr>
          <w:p w14:paraId="0EF47275" w14:textId="77777777" w:rsidR="002978E1" w:rsidRPr="00CB6888" w:rsidRDefault="002978E1"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941" w:type="pct"/>
            <w:vAlign w:val="center"/>
          </w:tcPr>
          <w:p w14:paraId="52D7A35B" w14:textId="77777777" w:rsidR="002978E1" w:rsidRPr="00CB6888" w:rsidRDefault="002978E1" w:rsidP="00883211">
            <w:pPr>
              <w:jc w:val="center"/>
              <w:rPr>
                <w:rFonts w:ascii="Tahoma" w:hAnsi="Tahoma" w:cs="Tahoma"/>
                <w:sz w:val="20"/>
                <w:szCs w:val="20"/>
              </w:rPr>
            </w:pPr>
            <w:r w:rsidRPr="00CB6888">
              <w:rPr>
                <w:rFonts w:ascii="Tahoma" w:hAnsi="Tahoma" w:cs="Tahoma"/>
                <w:sz w:val="20"/>
                <w:szCs w:val="20"/>
              </w:rPr>
              <w:t>Yatırım Destek Ofisleri</w:t>
            </w:r>
          </w:p>
        </w:tc>
        <w:tc>
          <w:tcPr>
            <w:tcW w:w="721" w:type="pct"/>
            <w:shd w:val="clear" w:color="auto" w:fill="auto"/>
            <w:vAlign w:val="center"/>
          </w:tcPr>
          <w:p w14:paraId="35A2C462" w14:textId="77777777" w:rsidR="002978E1" w:rsidRPr="00CB6888" w:rsidRDefault="002978E1" w:rsidP="00A632CD">
            <w:pPr>
              <w:jc w:val="center"/>
              <w:rPr>
                <w:rFonts w:ascii="Tahoma" w:hAnsi="Tahoma" w:cs="Tahoma"/>
                <w:sz w:val="20"/>
                <w:szCs w:val="20"/>
              </w:rPr>
            </w:pPr>
            <w:r w:rsidRPr="00CB6888">
              <w:rPr>
                <w:rFonts w:ascii="Tahoma" w:hAnsi="Tahoma" w:cs="Tahoma"/>
                <w:sz w:val="20"/>
                <w:szCs w:val="20"/>
              </w:rPr>
              <w:t xml:space="preserve">01.01.2015  31.12.2015 </w:t>
            </w:r>
          </w:p>
        </w:tc>
        <w:tc>
          <w:tcPr>
            <w:tcW w:w="822" w:type="pct"/>
            <w:vAlign w:val="center"/>
          </w:tcPr>
          <w:p w14:paraId="4054B3C6" w14:textId="77777777" w:rsidR="002978E1" w:rsidRPr="00CB6888" w:rsidRDefault="002978E1" w:rsidP="00A632CD">
            <w:pPr>
              <w:ind w:hanging="60"/>
              <w:jc w:val="center"/>
              <w:rPr>
                <w:rFonts w:ascii="Tahoma" w:hAnsi="Tahoma" w:cs="Tahoma"/>
                <w:sz w:val="20"/>
                <w:szCs w:val="20"/>
              </w:rPr>
            </w:pPr>
            <w:r>
              <w:rPr>
                <w:rFonts w:ascii="Tahoma" w:hAnsi="Tahoma" w:cs="Tahoma"/>
                <w:sz w:val="20"/>
                <w:szCs w:val="20"/>
              </w:rPr>
              <w:t>75.000</w:t>
            </w:r>
            <w:r w:rsidR="006C2124">
              <w:rPr>
                <w:rFonts w:ascii="Tahoma" w:hAnsi="Tahoma" w:cs="Tahoma"/>
                <w:sz w:val="20"/>
                <w:szCs w:val="20"/>
              </w:rPr>
              <w:t>,00 TL</w:t>
            </w:r>
          </w:p>
        </w:tc>
      </w:tr>
      <w:tr w:rsidR="002978E1" w:rsidRPr="00CB6888" w14:paraId="45F37398" w14:textId="77777777" w:rsidTr="00AF155E">
        <w:trPr>
          <w:cantSplit/>
          <w:trHeight w:val="709"/>
          <w:jc w:val="center"/>
        </w:trPr>
        <w:tc>
          <w:tcPr>
            <w:tcW w:w="1339" w:type="pct"/>
            <w:vAlign w:val="center"/>
          </w:tcPr>
          <w:p w14:paraId="630D5BB3" w14:textId="77777777" w:rsidR="002978E1" w:rsidRPr="00CB6888" w:rsidRDefault="002978E1" w:rsidP="00883211">
            <w:pPr>
              <w:rPr>
                <w:rFonts w:ascii="Tahoma" w:hAnsi="Tahoma" w:cs="Tahoma"/>
                <w:sz w:val="20"/>
                <w:szCs w:val="20"/>
              </w:rPr>
            </w:pPr>
            <w:r w:rsidRPr="00CB6888">
              <w:rPr>
                <w:rFonts w:ascii="Tahoma" w:hAnsi="Tahoma" w:cs="Tahoma"/>
                <w:sz w:val="20"/>
                <w:szCs w:val="20"/>
              </w:rPr>
              <w:t xml:space="preserve">Sektörel ve Tematik Araştırma ve Analiz Çalışmaları </w:t>
            </w:r>
          </w:p>
        </w:tc>
        <w:tc>
          <w:tcPr>
            <w:tcW w:w="1177" w:type="pct"/>
            <w:vAlign w:val="center"/>
          </w:tcPr>
          <w:p w14:paraId="1283CCA7" w14:textId="77777777" w:rsidR="002978E1" w:rsidRPr="00CB6888" w:rsidRDefault="002978E1"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941" w:type="pct"/>
            <w:vAlign w:val="center"/>
          </w:tcPr>
          <w:p w14:paraId="654EE859" w14:textId="77777777" w:rsidR="002978E1" w:rsidRPr="00CB6888" w:rsidRDefault="002978E1" w:rsidP="00883211">
            <w:pPr>
              <w:jc w:val="center"/>
              <w:rPr>
                <w:rFonts w:ascii="Tahoma" w:hAnsi="Tahoma" w:cs="Tahoma"/>
                <w:sz w:val="20"/>
                <w:szCs w:val="20"/>
              </w:rPr>
            </w:pPr>
            <w:r w:rsidRPr="00CB6888">
              <w:rPr>
                <w:rFonts w:ascii="Tahoma" w:hAnsi="Tahoma" w:cs="Tahoma"/>
                <w:sz w:val="20"/>
                <w:szCs w:val="20"/>
              </w:rPr>
              <w:t>Yatırım Destek Ofisleri</w:t>
            </w:r>
          </w:p>
        </w:tc>
        <w:tc>
          <w:tcPr>
            <w:tcW w:w="721" w:type="pct"/>
            <w:shd w:val="clear" w:color="auto" w:fill="auto"/>
            <w:vAlign w:val="center"/>
          </w:tcPr>
          <w:p w14:paraId="1F349BB0" w14:textId="77777777" w:rsidR="002978E1" w:rsidRPr="00CB6888" w:rsidRDefault="002978E1" w:rsidP="00A632CD">
            <w:pPr>
              <w:jc w:val="center"/>
              <w:rPr>
                <w:rFonts w:ascii="Tahoma" w:hAnsi="Tahoma" w:cs="Tahoma"/>
                <w:sz w:val="20"/>
                <w:szCs w:val="20"/>
              </w:rPr>
            </w:pPr>
            <w:r w:rsidRPr="00CB6888">
              <w:rPr>
                <w:rFonts w:ascii="Tahoma" w:hAnsi="Tahoma" w:cs="Tahoma"/>
                <w:sz w:val="20"/>
                <w:szCs w:val="20"/>
              </w:rPr>
              <w:t xml:space="preserve">01.01.2015  31.12.2015 </w:t>
            </w:r>
          </w:p>
        </w:tc>
        <w:tc>
          <w:tcPr>
            <w:tcW w:w="822" w:type="pct"/>
            <w:vAlign w:val="center"/>
          </w:tcPr>
          <w:p w14:paraId="4045845B" w14:textId="77777777" w:rsidR="002978E1" w:rsidRPr="00CB6888" w:rsidRDefault="002234AD" w:rsidP="00A632CD">
            <w:pPr>
              <w:ind w:hanging="60"/>
              <w:jc w:val="center"/>
              <w:rPr>
                <w:rFonts w:ascii="Tahoma" w:hAnsi="Tahoma" w:cs="Tahoma"/>
                <w:sz w:val="20"/>
                <w:szCs w:val="20"/>
              </w:rPr>
            </w:pPr>
            <w:r>
              <w:rPr>
                <w:rFonts w:ascii="Tahoma" w:hAnsi="Tahoma" w:cs="Tahoma"/>
                <w:sz w:val="20"/>
                <w:szCs w:val="20"/>
              </w:rPr>
              <w:t>200</w:t>
            </w:r>
            <w:r w:rsidR="002978E1" w:rsidRPr="00CB6888">
              <w:rPr>
                <w:rFonts w:ascii="Tahoma" w:hAnsi="Tahoma" w:cs="Tahoma"/>
                <w:sz w:val="20"/>
                <w:szCs w:val="20"/>
              </w:rPr>
              <w:t>.000,00</w:t>
            </w:r>
            <w:r w:rsidR="002978E1">
              <w:rPr>
                <w:rFonts w:ascii="Tahoma" w:hAnsi="Tahoma" w:cs="Tahoma"/>
                <w:sz w:val="20"/>
                <w:szCs w:val="20"/>
              </w:rPr>
              <w:t xml:space="preserve"> TL</w:t>
            </w:r>
            <w:r w:rsidR="002978E1" w:rsidRPr="00CB6888">
              <w:rPr>
                <w:rFonts w:ascii="Tahoma" w:hAnsi="Tahoma" w:cs="Tahoma"/>
                <w:sz w:val="20"/>
                <w:szCs w:val="20"/>
              </w:rPr>
              <w:t xml:space="preserve"> </w:t>
            </w:r>
          </w:p>
        </w:tc>
      </w:tr>
      <w:tr w:rsidR="002978E1" w:rsidRPr="00CB6888" w14:paraId="0ABCF445" w14:textId="77777777" w:rsidTr="00AF155E">
        <w:trPr>
          <w:cantSplit/>
          <w:trHeight w:val="837"/>
          <w:jc w:val="center"/>
        </w:trPr>
        <w:tc>
          <w:tcPr>
            <w:tcW w:w="1339" w:type="pct"/>
            <w:vAlign w:val="center"/>
          </w:tcPr>
          <w:p w14:paraId="27A67493" w14:textId="77777777" w:rsidR="002978E1" w:rsidRPr="00CB6888" w:rsidRDefault="002978E1" w:rsidP="00883211">
            <w:pPr>
              <w:rPr>
                <w:rFonts w:ascii="Tahoma" w:hAnsi="Tahoma" w:cs="Tahoma"/>
                <w:sz w:val="20"/>
                <w:szCs w:val="20"/>
              </w:rPr>
            </w:pPr>
            <w:r w:rsidRPr="00CB6888">
              <w:rPr>
                <w:rFonts w:ascii="Tahoma" w:hAnsi="Tahoma" w:cs="Tahoma"/>
                <w:sz w:val="20"/>
                <w:szCs w:val="20"/>
              </w:rPr>
              <w:t>Araştırma ve Analiz Raporları Baskı ve Tanıtım Faaliyetleri</w:t>
            </w:r>
          </w:p>
        </w:tc>
        <w:tc>
          <w:tcPr>
            <w:tcW w:w="1177" w:type="pct"/>
            <w:vAlign w:val="center"/>
          </w:tcPr>
          <w:p w14:paraId="37D2E386" w14:textId="77777777" w:rsidR="002978E1" w:rsidRPr="00CB6888" w:rsidRDefault="002978E1" w:rsidP="00FC12F4">
            <w:pPr>
              <w:jc w:val="center"/>
              <w:rPr>
                <w:rFonts w:ascii="Tahoma" w:hAnsi="Tahoma" w:cs="Tahoma"/>
                <w:sz w:val="20"/>
                <w:szCs w:val="20"/>
              </w:rPr>
            </w:pPr>
            <w:r w:rsidRPr="00CB6888">
              <w:rPr>
                <w:rFonts w:ascii="Tahoma" w:hAnsi="Tahoma" w:cs="Tahoma"/>
                <w:sz w:val="20"/>
                <w:szCs w:val="20"/>
              </w:rPr>
              <w:t>Sektörel Destekler ve Programlama Birimi</w:t>
            </w:r>
          </w:p>
        </w:tc>
        <w:tc>
          <w:tcPr>
            <w:tcW w:w="941" w:type="pct"/>
            <w:vAlign w:val="center"/>
          </w:tcPr>
          <w:p w14:paraId="306F6765" w14:textId="77777777" w:rsidR="002978E1" w:rsidRPr="00CB6888" w:rsidRDefault="002978E1" w:rsidP="00FC12F4">
            <w:pPr>
              <w:jc w:val="center"/>
              <w:rPr>
                <w:rFonts w:ascii="Tahoma" w:hAnsi="Tahoma" w:cs="Tahoma"/>
                <w:sz w:val="20"/>
                <w:szCs w:val="20"/>
              </w:rPr>
            </w:pPr>
            <w:r w:rsidRPr="00CB6888">
              <w:rPr>
                <w:rFonts w:ascii="Tahoma" w:hAnsi="Tahoma" w:cs="Tahoma"/>
                <w:sz w:val="20"/>
                <w:szCs w:val="20"/>
              </w:rPr>
              <w:t>Yatırım Destek Ofisleri</w:t>
            </w:r>
          </w:p>
        </w:tc>
        <w:tc>
          <w:tcPr>
            <w:tcW w:w="721" w:type="pct"/>
            <w:shd w:val="clear" w:color="auto" w:fill="auto"/>
            <w:vAlign w:val="center"/>
          </w:tcPr>
          <w:p w14:paraId="3CDE4DC1" w14:textId="77777777" w:rsidR="002978E1" w:rsidRPr="00CB6888" w:rsidRDefault="002978E1" w:rsidP="00FC12F4">
            <w:pPr>
              <w:jc w:val="center"/>
              <w:rPr>
                <w:rFonts w:ascii="Tahoma" w:hAnsi="Tahoma" w:cs="Tahoma"/>
                <w:sz w:val="20"/>
                <w:szCs w:val="20"/>
              </w:rPr>
            </w:pPr>
            <w:r>
              <w:rPr>
                <w:rFonts w:ascii="Tahoma" w:hAnsi="Tahoma" w:cs="Tahoma"/>
                <w:sz w:val="20"/>
                <w:szCs w:val="20"/>
              </w:rPr>
              <w:t>01.01.2015  31.12.2015</w:t>
            </w:r>
            <w:r w:rsidRPr="00CB6888">
              <w:rPr>
                <w:rFonts w:ascii="Tahoma" w:hAnsi="Tahoma" w:cs="Tahoma"/>
                <w:sz w:val="20"/>
                <w:szCs w:val="20"/>
              </w:rPr>
              <w:t xml:space="preserve"> </w:t>
            </w:r>
          </w:p>
        </w:tc>
        <w:tc>
          <w:tcPr>
            <w:tcW w:w="822" w:type="pct"/>
            <w:vAlign w:val="center"/>
          </w:tcPr>
          <w:p w14:paraId="3759CA91" w14:textId="77777777" w:rsidR="002978E1" w:rsidRPr="00CB6888" w:rsidRDefault="00EF75D4" w:rsidP="001928EC">
            <w:pPr>
              <w:ind w:hanging="60"/>
              <w:jc w:val="center"/>
              <w:rPr>
                <w:rFonts w:ascii="Tahoma" w:hAnsi="Tahoma" w:cs="Tahoma"/>
                <w:sz w:val="20"/>
                <w:szCs w:val="20"/>
              </w:rPr>
            </w:pPr>
            <w:r>
              <w:rPr>
                <w:rFonts w:ascii="Tahoma" w:hAnsi="Tahoma" w:cs="Tahoma"/>
                <w:sz w:val="20"/>
                <w:szCs w:val="20"/>
              </w:rPr>
              <w:t>175</w:t>
            </w:r>
            <w:r w:rsidR="002978E1" w:rsidRPr="00CB6888">
              <w:rPr>
                <w:rFonts w:ascii="Tahoma" w:hAnsi="Tahoma" w:cs="Tahoma"/>
                <w:sz w:val="20"/>
                <w:szCs w:val="20"/>
              </w:rPr>
              <w:t>.000,00</w:t>
            </w:r>
            <w:r w:rsidR="002978E1">
              <w:rPr>
                <w:rFonts w:ascii="Tahoma" w:hAnsi="Tahoma" w:cs="Tahoma"/>
                <w:sz w:val="20"/>
                <w:szCs w:val="20"/>
              </w:rPr>
              <w:t xml:space="preserve"> TL</w:t>
            </w:r>
            <w:r w:rsidR="002978E1" w:rsidRPr="00CB6888">
              <w:rPr>
                <w:rFonts w:ascii="Tahoma" w:hAnsi="Tahoma" w:cs="Tahoma"/>
                <w:sz w:val="20"/>
                <w:szCs w:val="20"/>
              </w:rPr>
              <w:t xml:space="preserve"> </w:t>
            </w:r>
          </w:p>
        </w:tc>
      </w:tr>
      <w:tr w:rsidR="002978E1" w:rsidRPr="00EC5BBD" w14:paraId="284FC619" w14:textId="77777777" w:rsidTr="00AF155E">
        <w:trPr>
          <w:cantSplit/>
          <w:trHeight w:val="400"/>
          <w:jc w:val="center"/>
        </w:trPr>
        <w:tc>
          <w:tcPr>
            <w:tcW w:w="4178" w:type="pct"/>
            <w:gridSpan w:val="4"/>
            <w:vAlign w:val="center"/>
          </w:tcPr>
          <w:p w14:paraId="0DF3BB82" w14:textId="77777777" w:rsidR="002978E1" w:rsidRPr="00CB6888" w:rsidRDefault="002978E1" w:rsidP="00883211">
            <w:pPr>
              <w:jc w:val="center"/>
              <w:rPr>
                <w:rFonts w:ascii="Tahoma" w:hAnsi="Tahoma" w:cs="Tahoma"/>
                <w:b/>
                <w:sz w:val="20"/>
                <w:szCs w:val="20"/>
              </w:rPr>
            </w:pPr>
            <w:r w:rsidRPr="00CB6888">
              <w:rPr>
                <w:rFonts w:ascii="Tahoma" w:hAnsi="Tahoma" w:cs="Tahoma"/>
                <w:b/>
                <w:sz w:val="20"/>
                <w:szCs w:val="20"/>
              </w:rPr>
              <w:t>TOPLAM</w:t>
            </w:r>
          </w:p>
        </w:tc>
        <w:tc>
          <w:tcPr>
            <w:tcW w:w="822" w:type="pct"/>
            <w:vAlign w:val="center"/>
          </w:tcPr>
          <w:p w14:paraId="5A6D25CB" w14:textId="77777777" w:rsidR="002978E1" w:rsidRPr="00CB6888" w:rsidRDefault="00EF75D4" w:rsidP="001F351B">
            <w:pPr>
              <w:ind w:hanging="60"/>
              <w:jc w:val="center"/>
              <w:rPr>
                <w:rFonts w:ascii="Tahoma" w:hAnsi="Tahoma" w:cs="Tahoma"/>
                <w:b/>
                <w:sz w:val="20"/>
                <w:szCs w:val="20"/>
              </w:rPr>
            </w:pPr>
            <w:r>
              <w:rPr>
                <w:rFonts w:ascii="Tahoma" w:hAnsi="Tahoma" w:cs="Tahoma"/>
                <w:b/>
                <w:sz w:val="20"/>
                <w:szCs w:val="20"/>
              </w:rPr>
              <w:t>601</w:t>
            </w:r>
            <w:r w:rsidR="002978E1" w:rsidRPr="00CB6888">
              <w:rPr>
                <w:rFonts w:ascii="Tahoma" w:hAnsi="Tahoma" w:cs="Tahoma"/>
                <w:b/>
                <w:sz w:val="20"/>
                <w:szCs w:val="20"/>
              </w:rPr>
              <w:t>.000,00</w:t>
            </w:r>
            <w:r w:rsidR="002978E1">
              <w:rPr>
                <w:rFonts w:ascii="Tahoma" w:hAnsi="Tahoma" w:cs="Tahoma"/>
                <w:b/>
                <w:sz w:val="20"/>
                <w:szCs w:val="20"/>
              </w:rPr>
              <w:t xml:space="preserve"> TL</w:t>
            </w:r>
            <w:r w:rsidR="002978E1" w:rsidRPr="00CB6888">
              <w:rPr>
                <w:rFonts w:ascii="Tahoma" w:hAnsi="Tahoma" w:cs="Tahoma"/>
                <w:b/>
                <w:sz w:val="20"/>
                <w:szCs w:val="20"/>
              </w:rPr>
              <w:t xml:space="preserve"> </w:t>
            </w:r>
          </w:p>
        </w:tc>
      </w:tr>
    </w:tbl>
    <w:p w14:paraId="176F6F65" w14:textId="77777777" w:rsidR="00EE5C70" w:rsidRPr="00EC5BBD" w:rsidRDefault="00EE5C70" w:rsidP="009B734E">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859"/>
      </w:tblGrid>
      <w:tr w:rsidR="00F03DAD" w:rsidRPr="00EC5BBD" w14:paraId="25ACDE8B" w14:textId="77777777" w:rsidTr="00A21A7A">
        <w:trPr>
          <w:trHeight w:val="393"/>
        </w:trPr>
        <w:tc>
          <w:tcPr>
            <w:tcW w:w="4497" w:type="dxa"/>
            <w:vAlign w:val="center"/>
          </w:tcPr>
          <w:p w14:paraId="29114604" w14:textId="77777777" w:rsidR="00F03DAD" w:rsidRPr="00CB6888" w:rsidRDefault="00F03DAD" w:rsidP="00F03DAD">
            <w:pPr>
              <w:spacing w:line="360" w:lineRule="auto"/>
              <w:jc w:val="center"/>
              <w:rPr>
                <w:rFonts w:ascii="Tahoma" w:hAnsi="Tahoma" w:cs="Tahoma"/>
                <w:b/>
                <w:sz w:val="20"/>
                <w:szCs w:val="20"/>
              </w:rPr>
            </w:pPr>
            <w:r w:rsidRPr="00CB6888">
              <w:rPr>
                <w:rFonts w:ascii="Tahoma" w:hAnsi="Tahoma" w:cs="Tahoma"/>
                <w:b/>
                <w:sz w:val="20"/>
                <w:szCs w:val="20"/>
              </w:rPr>
              <w:t>Faaliyet</w:t>
            </w:r>
          </w:p>
        </w:tc>
        <w:tc>
          <w:tcPr>
            <w:tcW w:w="4859" w:type="dxa"/>
            <w:vAlign w:val="center"/>
          </w:tcPr>
          <w:p w14:paraId="16B7D681" w14:textId="77777777" w:rsidR="00F03DAD" w:rsidRPr="00CB6888" w:rsidRDefault="00F03DAD" w:rsidP="00F03DAD">
            <w:pPr>
              <w:spacing w:line="360" w:lineRule="auto"/>
              <w:jc w:val="center"/>
              <w:rPr>
                <w:rFonts w:ascii="Tahoma" w:hAnsi="Tahoma" w:cs="Tahoma"/>
                <w:b/>
                <w:sz w:val="20"/>
                <w:szCs w:val="20"/>
              </w:rPr>
            </w:pPr>
            <w:r w:rsidRPr="00CB6888">
              <w:rPr>
                <w:rFonts w:ascii="Tahoma" w:hAnsi="Tahoma" w:cs="Tahoma"/>
                <w:b/>
                <w:sz w:val="20"/>
                <w:szCs w:val="20"/>
              </w:rPr>
              <w:t>Beklenen Ç</w:t>
            </w:r>
            <w:r w:rsidRPr="00CB6888">
              <w:rPr>
                <w:rFonts w:ascii="Tahoma" w:hAnsi="Tahoma" w:cs="Tahoma" w:hint="eastAsia"/>
                <w:b/>
                <w:sz w:val="20"/>
                <w:szCs w:val="20"/>
              </w:rPr>
              <w:t>ı</w:t>
            </w:r>
            <w:r w:rsidRPr="00CB6888">
              <w:rPr>
                <w:rFonts w:ascii="Tahoma" w:hAnsi="Tahoma" w:cs="Tahoma"/>
                <w:b/>
                <w:sz w:val="20"/>
                <w:szCs w:val="20"/>
              </w:rPr>
              <w:t>kt</w:t>
            </w:r>
            <w:r w:rsidRPr="00CB6888">
              <w:rPr>
                <w:rFonts w:ascii="Tahoma" w:hAnsi="Tahoma" w:cs="Tahoma" w:hint="eastAsia"/>
                <w:b/>
                <w:sz w:val="20"/>
                <w:szCs w:val="20"/>
              </w:rPr>
              <w:t>ı</w:t>
            </w:r>
          </w:p>
        </w:tc>
      </w:tr>
      <w:tr w:rsidR="00F03DAD" w:rsidRPr="00EC5BBD" w14:paraId="447F44CB" w14:textId="77777777" w:rsidTr="00A21A7A">
        <w:trPr>
          <w:trHeight w:val="567"/>
        </w:trPr>
        <w:tc>
          <w:tcPr>
            <w:tcW w:w="4497" w:type="dxa"/>
            <w:vAlign w:val="center"/>
          </w:tcPr>
          <w:p w14:paraId="73E23F81" w14:textId="77777777" w:rsidR="00F03DAD" w:rsidRPr="00CB6888" w:rsidRDefault="00F03DAD" w:rsidP="00F03DAD">
            <w:pPr>
              <w:spacing w:line="360" w:lineRule="auto"/>
              <w:rPr>
                <w:rFonts w:ascii="Tahoma" w:hAnsi="Tahoma" w:cs="Tahoma"/>
                <w:sz w:val="20"/>
                <w:szCs w:val="20"/>
              </w:rPr>
            </w:pPr>
            <w:r w:rsidRPr="00CB6888">
              <w:rPr>
                <w:rFonts w:ascii="Tahoma" w:hAnsi="Tahoma" w:cs="Tahoma"/>
                <w:sz w:val="20"/>
                <w:szCs w:val="20"/>
              </w:rPr>
              <w:t>Araştırma ve Strateji Geliştirme Faaliyetleri</w:t>
            </w:r>
          </w:p>
        </w:tc>
        <w:tc>
          <w:tcPr>
            <w:tcW w:w="4859" w:type="dxa"/>
            <w:vAlign w:val="center"/>
          </w:tcPr>
          <w:p w14:paraId="49AB1CDE" w14:textId="77777777" w:rsidR="00F03DAD" w:rsidRPr="00CB6888" w:rsidRDefault="008403E8" w:rsidP="00A632CD">
            <w:pPr>
              <w:rPr>
                <w:rFonts w:ascii="Tahoma" w:hAnsi="Tahoma" w:cs="Tahoma"/>
                <w:sz w:val="20"/>
                <w:szCs w:val="20"/>
              </w:rPr>
            </w:pPr>
            <w:r>
              <w:rPr>
                <w:rFonts w:ascii="Tahoma" w:hAnsi="Tahoma" w:cs="Tahoma"/>
                <w:sz w:val="20"/>
                <w:szCs w:val="20"/>
              </w:rPr>
              <w:t>3</w:t>
            </w:r>
            <w:r w:rsidRPr="00CB6888">
              <w:rPr>
                <w:rFonts w:ascii="Tahoma" w:hAnsi="Tahoma" w:cs="Tahoma"/>
                <w:sz w:val="20"/>
                <w:szCs w:val="20"/>
              </w:rPr>
              <w:t xml:space="preserve"> </w:t>
            </w:r>
            <w:r w:rsidR="00A632CD" w:rsidRPr="00CB6888">
              <w:rPr>
                <w:rFonts w:ascii="Tahoma" w:hAnsi="Tahoma" w:cs="Tahoma"/>
                <w:sz w:val="20"/>
                <w:szCs w:val="20"/>
              </w:rPr>
              <w:t xml:space="preserve">adet analiz, 1 adet fizibilite </w:t>
            </w:r>
            <w:r w:rsidR="00F03DAD" w:rsidRPr="00CB6888">
              <w:rPr>
                <w:rFonts w:ascii="Tahoma" w:hAnsi="Tahoma" w:cs="Tahoma"/>
                <w:sz w:val="20"/>
                <w:szCs w:val="20"/>
              </w:rPr>
              <w:t>ve 2 tematik araştırma raporunun tamamlanması</w:t>
            </w:r>
          </w:p>
        </w:tc>
      </w:tr>
    </w:tbl>
    <w:p w14:paraId="617EF8E9" w14:textId="77777777" w:rsidR="00EE5C70" w:rsidRDefault="00EE5C70" w:rsidP="00EE5C70">
      <w:pPr>
        <w:rPr>
          <w:rFonts w:ascii="Tahoma" w:hAnsi="Tahoma" w:cs="Tahoma"/>
          <w:color w:val="FF0000"/>
          <w:highlight w:val="yellow"/>
        </w:rPr>
      </w:pPr>
    </w:p>
    <w:p w14:paraId="5F1FE254" w14:textId="77777777" w:rsidR="009B18DC" w:rsidRPr="00EC5BBD" w:rsidRDefault="009B18DC" w:rsidP="00EE5C70">
      <w:pPr>
        <w:rPr>
          <w:rFonts w:ascii="Tahoma" w:hAnsi="Tahoma" w:cs="Tahoma"/>
          <w:color w:val="FF0000"/>
          <w:highlight w:val="yellow"/>
        </w:rPr>
      </w:pPr>
    </w:p>
    <w:p w14:paraId="653A88A1" w14:textId="77777777" w:rsidR="00356C96" w:rsidRPr="00CB6888" w:rsidRDefault="00356C96" w:rsidP="00F33B40">
      <w:pPr>
        <w:pStyle w:val="4dzey"/>
        <w:numPr>
          <w:ilvl w:val="2"/>
          <w:numId w:val="11"/>
        </w:numPr>
        <w:ind w:left="851" w:hanging="851"/>
        <w:outlineLvl w:val="2"/>
      </w:pPr>
      <w:bookmarkStart w:id="50" w:name="_Toc409020800"/>
      <w:bookmarkStart w:id="51" w:name="_Toc317057592"/>
      <w:r w:rsidRPr="00CB6888">
        <w:t>Ulusal ve Uluslararası Hibe Programları</w:t>
      </w:r>
      <w:bookmarkEnd w:id="50"/>
      <w:r w:rsidRPr="00CB6888">
        <w:t xml:space="preserve"> </w:t>
      </w:r>
      <w:bookmarkEnd w:id="51"/>
    </w:p>
    <w:p w14:paraId="119879B5" w14:textId="77777777" w:rsidR="007C595D" w:rsidRPr="00B7515B" w:rsidRDefault="009D220B" w:rsidP="007C595D">
      <w:pPr>
        <w:pStyle w:val="3dzey"/>
        <w:jc w:val="both"/>
        <w:rPr>
          <w:b w:val="0"/>
          <w:bCs w:val="0"/>
          <w:color w:val="auto"/>
        </w:rPr>
      </w:pPr>
      <w:r w:rsidRPr="00B7515B">
        <w:rPr>
          <w:b w:val="0"/>
          <w:bCs w:val="0"/>
          <w:color w:val="auto"/>
        </w:rPr>
        <w:t xml:space="preserve">Avrupa Birliği Katılım Öncesi Mali Yardım Aracı (IPA) kapsamında Bilim, Sanayi ve Teknoloji Bakanlığı ve Çalışma ve Sosyal Güvenlik Bakanlığı’nın program otoritesi olarak yer aldığı destek programları kapsamında DOĞAKA, ilgili Bakanlıklar nezdinde ön başvuruları gerçekleştirmiştir. Söz konusu proje başvurularının kabul edilmesi halinde </w:t>
      </w:r>
      <w:r w:rsidR="00A632CD" w:rsidRPr="00B7515B">
        <w:rPr>
          <w:b w:val="0"/>
          <w:bCs w:val="0"/>
          <w:color w:val="auto"/>
        </w:rPr>
        <w:t>2015</w:t>
      </w:r>
      <w:r w:rsidRPr="00B7515B">
        <w:rPr>
          <w:b w:val="0"/>
          <w:bCs w:val="0"/>
          <w:color w:val="auto"/>
        </w:rPr>
        <w:t xml:space="preserve"> yılında nihai başvuru</w:t>
      </w:r>
      <w:r w:rsidR="001868C6" w:rsidRPr="00B7515B">
        <w:rPr>
          <w:b w:val="0"/>
          <w:bCs w:val="0"/>
          <w:color w:val="auto"/>
        </w:rPr>
        <w:t xml:space="preserve"> ve proje </w:t>
      </w:r>
      <w:r w:rsidR="001868C6" w:rsidRPr="00B7515B">
        <w:rPr>
          <w:b w:val="0"/>
          <w:bCs w:val="0"/>
          <w:color w:val="auto"/>
        </w:rPr>
        <w:lastRenderedPageBreak/>
        <w:t>uygulamaları konusunda gerekli çalışmalar yapılacaktır.</w:t>
      </w:r>
      <w:r w:rsidRPr="00B7515B">
        <w:rPr>
          <w:b w:val="0"/>
          <w:bCs w:val="0"/>
          <w:color w:val="auto"/>
        </w:rPr>
        <w:t xml:space="preserve"> </w:t>
      </w:r>
      <w:r w:rsidR="00B7515B">
        <w:rPr>
          <w:b w:val="0"/>
          <w:bCs w:val="0"/>
          <w:color w:val="auto"/>
        </w:rPr>
        <w:t xml:space="preserve">Bunun yanı sıra bölge öncelikleri de göz önünde bulundurularak açılacak uygun destek programlarına, proje başvuruları gerçekleştirilecektir. </w:t>
      </w:r>
    </w:p>
    <w:p w14:paraId="2181D9D7" w14:textId="77777777" w:rsidR="001868C6" w:rsidRDefault="007C595D" w:rsidP="009D220B">
      <w:pPr>
        <w:pStyle w:val="3dzey"/>
        <w:jc w:val="both"/>
        <w:rPr>
          <w:b w:val="0"/>
          <w:bCs w:val="0"/>
          <w:color w:val="auto"/>
        </w:rPr>
      </w:pPr>
      <w:r>
        <w:rPr>
          <w:b w:val="0"/>
          <w:bCs w:val="0"/>
          <w:color w:val="auto"/>
        </w:rPr>
        <w:t>DOĞAKA, Kalkınma A</w:t>
      </w:r>
      <w:r w:rsidR="001868C6" w:rsidRPr="00B7515B">
        <w:rPr>
          <w:b w:val="0"/>
          <w:bCs w:val="0"/>
          <w:color w:val="auto"/>
        </w:rPr>
        <w:t xml:space="preserve">janslarının IPA Fonlarının kullanılmasında </w:t>
      </w:r>
      <w:r>
        <w:rPr>
          <w:b w:val="0"/>
          <w:bCs w:val="0"/>
          <w:color w:val="auto"/>
        </w:rPr>
        <w:t xml:space="preserve">ve dağıtımında </w:t>
      </w:r>
      <w:r w:rsidR="001868C6" w:rsidRPr="00B7515B">
        <w:rPr>
          <w:b w:val="0"/>
          <w:bCs w:val="0"/>
          <w:color w:val="auto"/>
        </w:rPr>
        <w:t>etkinliğinin artırılmasına yönelik politikalar</w:t>
      </w:r>
      <w:r>
        <w:rPr>
          <w:b w:val="0"/>
          <w:bCs w:val="0"/>
          <w:color w:val="auto"/>
        </w:rPr>
        <w:t xml:space="preserve"> doğrultusunda IPA fonlarının tanıtımı amacıyla bilgilendirme toplantıları gerçekleştirecektir. Bunun yanı sıra </w:t>
      </w:r>
      <w:r w:rsidR="001868C6" w:rsidRPr="00B7515B">
        <w:rPr>
          <w:b w:val="0"/>
          <w:bCs w:val="0"/>
          <w:color w:val="auto"/>
        </w:rPr>
        <w:t>bu konuda yapılacak bilgilendirme ve eğitim programlarına azami ölçüde katılım sağlayacaktır.</w:t>
      </w:r>
    </w:p>
    <w:p w14:paraId="0D8ED2B8" w14:textId="77777777" w:rsidR="001868C6" w:rsidRPr="00B7515B" w:rsidRDefault="00B966AA" w:rsidP="00B966AA">
      <w:pPr>
        <w:pStyle w:val="ResimYazs"/>
      </w:pPr>
      <w:bookmarkStart w:id="52" w:name="_Toc409020829"/>
      <w:r w:rsidRPr="00B7515B">
        <w:t xml:space="preserve">Tablo </w:t>
      </w:r>
      <w:r w:rsidR="009E338C">
        <w:fldChar w:fldCharType="begin"/>
      </w:r>
      <w:r w:rsidR="009E338C">
        <w:instrText xml:space="preserve"> SEQ Tablo \* ARABIC </w:instrText>
      </w:r>
      <w:r w:rsidR="009E338C">
        <w:fldChar w:fldCharType="separate"/>
      </w:r>
      <w:r w:rsidR="006F5708">
        <w:rPr>
          <w:noProof/>
        </w:rPr>
        <w:t>15</w:t>
      </w:r>
      <w:r w:rsidR="009E338C">
        <w:rPr>
          <w:noProof/>
        </w:rPr>
        <w:fldChar w:fldCharType="end"/>
      </w:r>
      <w:r w:rsidRPr="00B7515B">
        <w:t xml:space="preserve">. </w:t>
      </w:r>
      <w:r w:rsidR="001868C6" w:rsidRPr="00B7515B">
        <w:t>Ulusal ve Uluslara</w:t>
      </w:r>
      <w:r w:rsidRPr="00B7515B">
        <w:t>rası Hibe Programı Faaliyetleri</w:t>
      </w:r>
      <w:bookmarkEnd w:id="52"/>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8"/>
        <w:gridCol w:w="2203"/>
        <w:gridCol w:w="1764"/>
        <w:gridCol w:w="1353"/>
        <w:gridCol w:w="1594"/>
      </w:tblGrid>
      <w:tr w:rsidR="00AF155E" w:rsidRPr="00B7515B" w14:paraId="0EABD5EA" w14:textId="77777777" w:rsidTr="00AF155E">
        <w:trPr>
          <w:trHeight w:val="601"/>
          <w:jc w:val="center"/>
        </w:trPr>
        <w:tc>
          <w:tcPr>
            <w:tcW w:w="1331" w:type="pct"/>
            <w:vAlign w:val="center"/>
          </w:tcPr>
          <w:p w14:paraId="3B368681" w14:textId="77777777" w:rsidR="00AF155E" w:rsidRPr="00B7515B" w:rsidRDefault="00AF155E" w:rsidP="00883211">
            <w:pPr>
              <w:jc w:val="center"/>
              <w:rPr>
                <w:rFonts w:ascii="Tahoma" w:hAnsi="Tahoma" w:cs="Tahoma"/>
                <w:b/>
                <w:bCs/>
                <w:sz w:val="20"/>
                <w:szCs w:val="20"/>
                <w:lang w:eastAsia="tr-TR"/>
              </w:rPr>
            </w:pPr>
            <w:r w:rsidRPr="00B7515B">
              <w:rPr>
                <w:rFonts w:ascii="Tahoma" w:hAnsi="Tahoma" w:cs="Tahoma"/>
                <w:b/>
                <w:bCs/>
                <w:sz w:val="20"/>
                <w:szCs w:val="20"/>
                <w:lang w:eastAsia="tr-TR"/>
              </w:rPr>
              <w:t>Faaliyet Adı</w:t>
            </w:r>
          </w:p>
        </w:tc>
        <w:tc>
          <w:tcPr>
            <w:tcW w:w="1169" w:type="pct"/>
            <w:vAlign w:val="center"/>
          </w:tcPr>
          <w:p w14:paraId="35D2DC67" w14:textId="77777777" w:rsidR="00AF155E" w:rsidRPr="00B7515B" w:rsidRDefault="00AF155E" w:rsidP="00883211">
            <w:pPr>
              <w:jc w:val="center"/>
              <w:rPr>
                <w:rFonts w:ascii="Tahoma" w:hAnsi="Tahoma" w:cs="Tahoma"/>
                <w:b/>
                <w:bCs/>
                <w:sz w:val="20"/>
                <w:szCs w:val="20"/>
                <w:lang w:eastAsia="tr-TR"/>
              </w:rPr>
            </w:pPr>
            <w:r w:rsidRPr="00B7515B">
              <w:rPr>
                <w:rFonts w:ascii="Tahoma" w:hAnsi="Tahoma" w:cs="Tahoma"/>
                <w:b/>
                <w:bCs/>
                <w:sz w:val="20"/>
                <w:szCs w:val="20"/>
                <w:lang w:eastAsia="tr-TR"/>
              </w:rPr>
              <w:t>Sorumlusu</w:t>
            </w:r>
          </w:p>
        </w:tc>
        <w:tc>
          <w:tcPr>
            <w:tcW w:w="936" w:type="pct"/>
            <w:vAlign w:val="center"/>
          </w:tcPr>
          <w:p w14:paraId="755E3794" w14:textId="77777777" w:rsidR="00AF155E" w:rsidRPr="00B7515B" w:rsidRDefault="00AF155E" w:rsidP="00883211">
            <w:pPr>
              <w:jc w:val="center"/>
              <w:rPr>
                <w:rFonts w:ascii="Tahoma" w:hAnsi="Tahoma" w:cs="Tahoma"/>
                <w:b/>
                <w:bCs/>
                <w:sz w:val="20"/>
                <w:szCs w:val="20"/>
                <w:lang w:eastAsia="tr-TR"/>
              </w:rPr>
            </w:pPr>
            <w:r w:rsidRPr="00B7515B">
              <w:rPr>
                <w:rFonts w:ascii="Tahoma" w:hAnsi="Tahoma" w:cs="Tahoma"/>
                <w:b/>
                <w:bCs/>
                <w:sz w:val="20"/>
                <w:szCs w:val="20"/>
                <w:lang w:eastAsia="tr-TR"/>
              </w:rPr>
              <w:t>İşbirliği Yapılacak Birim</w:t>
            </w:r>
          </w:p>
        </w:tc>
        <w:tc>
          <w:tcPr>
            <w:tcW w:w="718" w:type="pct"/>
            <w:vAlign w:val="center"/>
          </w:tcPr>
          <w:p w14:paraId="3A8712A4" w14:textId="77777777" w:rsidR="00AF155E" w:rsidRPr="00B7515B" w:rsidRDefault="00AF155E" w:rsidP="00883211">
            <w:pPr>
              <w:jc w:val="center"/>
              <w:rPr>
                <w:rFonts w:ascii="Tahoma" w:hAnsi="Tahoma" w:cs="Tahoma"/>
                <w:b/>
                <w:bCs/>
                <w:sz w:val="20"/>
                <w:szCs w:val="20"/>
                <w:lang w:eastAsia="tr-TR"/>
              </w:rPr>
            </w:pPr>
            <w:r w:rsidRPr="00B7515B">
              <w:rPr>
                <w:rFonts w:ascii="Tahoma" w:hAnsi="Tahoma" w:cs="Tahoma"/>
                <w:b/>
                <w:bCs/>
                <w:sz w:val="20"/>
                <w:szCs w:val="20"/>
                <w:lang w:eastAsia="tr-TR"/>
              </w:rPr>
              <w:t>Süresi</w:t>
            </w:r>
          </w:p>
        </w:tc>
        <w:tc>
          <w:tcPr>
            <w:tcW w:w="847" w:type="pct"/>
            <w:vAlign w:val="center"/>
          </w:tcPr>
          <w:p w14:paraId="6AE2EA61" w14:textId="77777777" w:rsidR="00AF155E" w:rsidRPr="00B7515B" w:rsidRDefault="00AF155E" w:rsidP="00883211">
            <w:pPr>
              <w:jc w:val="center"/>
              <w:rPr>
                <w:rFonts w:ascii="Tahoma" w:hAnsi="Tahoma" w:cs="Tahoma"/>
                <w:b/>
                <w:bCs/>
                <w:sz w:val="20"/>
                <w:szCs w:val="20"/>
              </w:rPr>
            </w:pPr>
            <w:r w:rsidRPr="00B7515B">
              <w:rPr>
                <w:rFonts w:ascii="Tahoma" w:hAnsi="Tahoma" w:cs="Tahoma"/>
                <w:b/>
                <w:bCs/>
                <w:sz w:val="20"/>
                <w:szCs w:val="20"/>
              </w:rPr>
              <w:t>Tahmini</w:t>
            </w:r>
          </w:p>
          <w:p w14:paraId="1E466C0C" w14:textId="77777777" w:rsidR="00AF155E" w:rsidRPr="00B7515B" w:rsidRDefault="00AF155E" w:rsidP="00883211">
            <w:pPr>
              <w:jc w:val="center"/>
              <w:rPr>
                <w:rFonts w:ascii="Tahoma" w:hAnsi="Tahoma" w:cs="Tahoma"/>
                <w:b/>
                <w:bCs/>
                <w:sz w:val="20"/>
                <w:szCs w:val="20"/>
              </w:rPr>
            </w:pPr>
            <w:r w:rsidRPr="00B7515B">
              <w:rPr>
                <w:rFonts w:ascii="Tahoma" w:hAnsi="Tahoma" w:cs="Tahoma"/>
                <w:b/>
                <w:bCs/>
                <w:sz w:val="20"/>
                <w:szCs w:val="20"/>
              </w:rPr>
              <w:t>Maliyet</w:t>
            </w:r>
          </w:p>
        </w:tc>
      </w:tr>
      <w:tr w:rsidR="00AF155E" w:rsidRPr="00B7515B" w14:paraId="14E5C61A" w14:textId="77777777" w:rsidTr="00AF155E">
        <w:trPr>
          <w:cantSplit/>
          <w:trHeight w:val="694"/>
          <w:jc w:val="center"/>
        </w:trPr>
        <w:tc>
          <w:tcPr>
            <w:tcW w:w="1331" w:type="pct"/>
            <w:vAlign w:val="center"/>
          </w:tcPr>
          <w:p w14:paraId="713A2568" w14:textId="77777777" w:rsidR="00AF155E" w:rsidRPr="00B7515B" w:rsidRDefault="00AF155E" w:rsidP="003C23D5">
            <w:pPr>
              <w:rPr>
                <w:rFonts w:ascii="Tahoma" w:hAnsi="Tahoma" w:cs="Tahoma"/>
                <w:sz w:val="20"/>
                <w:szCs w:val="20"/>
              </w:rPr>
            </w:pPr>
            <w:r w:rsidRPr="00B7515B">
              <w:rPr>
                <w:rFonts w:ascii="Tahoma" w:hAnsi="Tahoma" w:cs="Tahoma"/>
                <w:sz w:val="20"/>
                <w:szCs w:val="20"/>
              </w:rPr>
              <w:t>Ulusal ve Uluslararası Hibe Programı Faaliyetleri</w:t>
            </w:r>
          </w:p>
        </w:tc>
        <w:tc>
          <w:tcPr>
            <w:tcW w:w="1169" w:type="pct"/>
            <w:vAlign w:val="center"/>
          </w:tcPr>
          <w:p w14:paraId="5EB9F7D9" w14:textId="77777777" w:rsidR="00AF155E" w:rsidRPr="00B7515B" w:rsidRDefault="00AF155E" w:rsidP="001868C6">
            <w:pPr>
              <w:jc w:val="center"/>
              <w:rPr>
                <w:rFonts w:ascii="Tahoma" w:hAnsi="Tahoma" w:cs="Tahoma"/>
                <w:sz w:val="20"/>
                <w:szCs w:val="20"/>
              </w:rPr>
            </w:pPr>
            <w:r w:rsidRPr="00B7515B">
              <w:rPr>
                <w:rFonts w:ascii="Tahoma" w:hAnsi="Tahoma" w:cs="Tahoma"/>
                <w:sz w:val="20"/>
                <w:szCs w:val="20"/>
              </w:rPr>
              <w:t>Yatırım Destek Ofisleri</w:t>
            </w:r>
          </w:p>
        </w:tc>
        <w:tc>
          <w:tcPr>
            <w:tcW w:w="936" w:type="pct"/>
            <w:vAlign w:val="center"/>
          </w:tcPr>
          <w:p w14:paraId="1F661D6B" w14:textId="77777777" w:rsidR="00AF155E" w:rsidRPr="00B7515B" w:rsidRDefault="00AF155E" w:rsidP="00883211">
            <w:pPr>
              <w:jc w:val="center"/>
              <w:rPr>
                <w:rFonts w:ascii="Tahoma" w:hAnsi="Tahoma" w:cs="Tahoma"/>
                <w:sz w:val="20"/>
                <w:szCs w:val="20"/>
              </w:rPr>
            </w:pPr>
            <w:r w:rsidRPr="00B7515B">
              <w:rPr>
                <w:rFonts w:ascii="Tahoma" w:hAnsi="Tahoma" w:cs="Tahoma"/>
                <w:sz w:val="20"/>
                <w:szCs w:val="20"/>
              </w:rPr>
              <w:t>Sektörel Destekler ve Programlama Birimi</w:t>
            </w:r>
          </w:p>
        </w:tc>
        <w:tc>
          <w:tcPr>
            <w:tcW w:w="718" w:type="pct"/>
            <w:shd w:val="clear" w:color="auto" w:fill="auto"/>
            <w:vAlign w:val="center"/>
          </w:tcPr>
          <w:p w14:paraId="2B8366B1" w14:textId="77777777" w:rsidR="00AF155E" w:rsidRPr="00B7515B" w:rsidRDefault="00AF155E" w:rsidP="00A632CD">
            <w:pPr>
              <w:jc w:val="center"/>
              <w:rPr>
                <w:rFonts w:ascii="Tahoma" w:hAnsi="Tahoma" w:cs="Tahoma"/>
                <w:sz w:val="20"/>
                <w:szCs w:val="20"/>
              </w:rPr>
            </w:pPr>
            <w:r w:rsidRPr="00B7515B">
              <w:rPr>
                <w:rFonts w:ascii="Tahoma" w:hAnsi="Tahoma" w:cs="Tahoma"/>
                <w:sz w:val="20"/>
                <w:szCs w:val="20"/>
              </w:rPr>
              <w:t xml:space="preserve">01.01.2015  31.12.2015 </w:t>
            </w:r>
          </w:p>
        </w:tc>
        <w:tc>
          <w:tcPr>
            <w:tcW w:w="847" w:type="pct"/>
            <w:vAlign w:val="center"/>
          </w:tcPr>
          <w:p w14:paraId="6B075F74" w14:textId="77777777" w:rsidR="00AF155E" w:rsidRPr="00B7515B" w:rsidRDefault="00AF155E" w:rsidP="00883211">
            <w:pPr>
              <w:ind w:hanging="60"/>
              <w:jc w:val="center"/>
              <w:rPr>
                <w:rFonts w:ascii="Tahoma" w:hAnsi="Tahoma" w:cs="Tahoma"/>
                <w:sz w:val="20"/>
                <w:szCs w:val="20"/>
              </w:rPr>
            </w:pPr>
            <w:r w:rsidRPr="00753F1E">
              <w:rPr>
                <w:rFonts w:ascii="Tahoma" w:hAnsi="Tahoma" w:cs="Tahoma"/>
                <w:sz w:val="20"/>
                <w:szCs w:val="20"/>
              </w:rPr>
              <w:t>25</w:t>
            </w:r>
            <w:r w:rsidRPr="00B7515B">
              <w:rPr>
                <w:rFonts w:ascii="Tahoma" w:hAnsi="Tahoma" w:cs="Tahoma"/>
                <w:sz w:val="20"/>
                <w:szCs w:val="20"/>
              </w:rPr>
              <w:t>.000,00</w:t>
            </w:r>
            <w:r>
              <w:rPr>
                <w:rFonts w:ascii="Tahoma" w:hAnsi="Tahoma" w:cs="Tahoma"/>
                <w:sz w:val="20"/>
                <w:szCs w:val="20"/>
              </w:rPr>
              <w:t xml:space="preserve"> TL</w:t>
            </w:r>
            <w:r w:rsidRPr="00B7515B">
              <w:rPr>
                <w:rFonts w:ascii="Tahoma" w:hAnsi="Tahoma" w:cs="Tahoma"/>
                <w:sz w:val="20"/>
                <w:szCs w:val="20"/>
              </w:rPr>
              <w:t xml:space="preserve"> </w:t>
            </w:r>
          </w:p>
        </w:tc>
      </w:tr>
      <w:tr w:rsidR="00AF155E" w:rsidRPr="00EC5BBD" w14:paraId="7E9DA58B" w14:textId="77777777" w:rsidTr="00AF155E">
        <w:trPr>
          <w:cantSplit/>
          <w:trHeight w:val="632"/>
          <w:jc w:val="center"/>
        </w:trPr>
        <w:tc>
          <w:tcPr>
            <w:tcW w:w="4153" w:type="pct"/>
            <w:gridSpan w:val="4"/>
            <w:vAlign w:val="center"/>
          </w:tcPr>
          <w:p w14:paraId="4DED88B8" w14:textId="77777777" w:rsidR="00AF155E" w:rsidRPr="00B7515B" w:rsidRDefault="00AF155E" w:rsidP="00883211">
            <w:pPr>
              <w:jc w:val="center"/>
              <w:rPr>
                <w:rFonts w:ascii="Tahoma" w:hAnsi="Tahoma" w:cs="Tahoma"/>
                <w:b/>
                <w:sz w:val="20"/>
                <w:szCs w:val="20"/>
              </w:rPr>
            </w:pPr>
            <w:r w:rsidRPr="00B7515B">
              <w:rPr>
                <w:rFonts w:ascii="Tahoma" w:hAnsi="Tahoma" w:cs="Tahoma"/>
                <w:b/>
                <w:sz w:val="20"/>
                <w:szCs w:val="20"/>
              </w:rPr>
              <w:t>TOPLAM</w:t>
            </w:r>
          </w:p>
        </w:tc>
        <w:tc>
          <w:tcPr>
            <w:tcW w:w="847" w:type="pct"/>
            <w:vAlign w:val="center"/>
          </w:tcPr>
          <w:p w14:paraId="2CA2DA4E" w14:textId="77777777" w:rsidR="00AF155E" w:rsidRPr="00B7515B" w:rsidRDefault="00AF155E" w:rsidP="00883211">
            <w:pPr>
              <w:ind w:hanging="60"/>
              <w:jc w:val="center"/>
              <w:rPr>
                <w:rFonts w:ascii="Tahoma" w:hAnsi="Tahoma" w:cs="Tahoma"/>
                <w:b/>
                <w:sz w:val="20"/>
                <w:szCs w:val="20"/>
              </w:rPr>
            </w:pPr>
            <w:r w:rsidRPr="00B7515B">
              <w:rPr>
                <w:rFonts w:ascii="Tahoma" w:hAnsi="Tahoma" w:cs="Tahoma"/>
                <w:b/>
                <w:sz w:val="20"/>
                <w:szCs w:val="20"/>
              </w:rPr>
              <w:t>25.000,00</w:t>
            </w:r>
            <w:r>
              <w:rPr>
                <w:rFonts w:ascii="Tahoma" w:hAnsi="Tahoma" w:cs="Tahoma"/>
                <w:b/>
                <w:sz w:val="20"/>
                <w:szCs w:val="20"/>
              </w:rPr>
              <w:t xml:space="preserve"> TL</w:t>
            </w:r>
            <w:r w:rsidRPr="00B7515B">
              <w:rPr>
                <w:rFonts w:ascii="Tahoma" w:hAnsi="Tahoma" w:cs="Tahoma"/>
                <w:b/>
                <w:sz w:val="20"/>
                <w:szCs w:val="20"/>
              </w:rPr>
              <w:t xml:space="preserve"> </w:t>
            </w:r>
          </w:p>
        </w:tc>
      </w:tr>
    </w:tbl>
    <w:p w14:paraId="00E4C315" w14:textId="77777777" w:rsidR="00310153" w:rsidRPr="00EC5BBD" w:rsidRDefault="00310153">
      <w:pPr>
        <w:spacing w:after="200" w:line="276" w:lineRule="auto"/>
        <w:jc w:val="center"/>
        <w:rPr>
          <w:rFonts w:ascii="Tahoma" w:hAnsi="Tahoma" w:cs="Tahoma"/>
          <w:color w:val="FF0000"/>
          <w:highlight w:val="yellow"/>
        </w:rPr>
      </w:pPr>
    </w:p>
    <w:p w14:paraId="631C9A39" w14:textId="77777777" w:rsidR="004B4940" w:rsidRPr="00EC5BBD" w:rsidRDefault="004B4940">
      <w:pPr>
        <w:spacing w:after="200" w:line="276" w:lineRule="auto"/>
        <w:rPr>
          <w:rFonts w:ascii="Tahoma" w:hAnsi="Tahoma" w:cs="Tahoma"/>
          <w:b/>
          <w:sz w:val="22"/>
          <w:szCs w:val="22"/>
          <w:highlight w:val="yellow"/>
        </w:rPr>
      </w:pPr>
      <w:r w:rsidRPr="00EC5BBD">
        <w:rPr>
          <w:rFonts w:ascii="Tahoma" w:hAnsi="Tahoma" w:cs="Tahoma"/>
          <w:b/>
          <w:sz w:val="22"/>
          <w:szCs w:val="22"/>
          <w:highlight w:val="yellow"/>
        </w:rPr>
        <w:br w:type="page"/>
      </w:r>
    </w:p>
    <w:p w14:paraId="5B55733E" w14:textId="77777777" w:rsidR="00566739" w:rsidRPr="00AF5F5D" w:rsidRDefault="00566739" w:rsidP="00AF5F5D">
      <w:pPr>
        <w:pStyle w:val="3dzey"/>
        <w:numPr>
          <w:ilvl w:val="1"/>
          <w:numId w:val="11"/>
        </w:numPr>
        <w:ind w:left="709" w:hanging="709"/>
        <w:outlineLvl w:val="1"/>
      </w:pPr>
      <w:bookmarkStart w:id="53" w:name="_Toc409020801"/>
      <w:r w:rsidRPr="00AF5F5D">
        <w:lastRenderedPageBreak/>
        <w:t>PROJE VE FAALİYET DESTEKLEME FAALİYETLERİ</w:t>
      </w:r>
      <w:bookmarkEnd w:id="53"/>
    </w:p>
    <w:p w14:paraId="78330476" w14:textId="77777777" w:rsidR="0042473F" w:rsidRPr="004C605D" w:rsidRDefault="0042473F" w:rsidP="00F33B40">
      <w:pPr>
        <w:pStyle w:val="4dzey"/>
        <w:numPr>
          <w:ilvl w:val="2"/>
          <w:numId w:val="11"/>
        </w:numPr>
        <w:ind w:left="851" w:hanging="851"/>
        <w:outlineLvl w:val="2"/>
      </w:pPr>
      <w:bookmarkStart w:id="54" w:name="_Toc317057595"/>
      <w:bookmarkStart w:id="55" w:name="_Toc409020802"/>
      <w:r w:rsidRPr="004C605D">
        <w:t>Mali ve Teknik Destek Programları Kapsamında Devam Eden İşler</w:t>
      </w:r>
      <w:bookmarkEnd w:id="54"/>
      <w:bookmarkEnd w:id="55"/>
    </w:p>
    <w:p w14:paraId="583F1522" w14:textId="36B1FDC5" w:rsidR="003A47F5" w:rsidRPr="00E52F92" w:rsidRDefault="0045168B" w:rsidP="003A47F5">
      <w:pPr>
        <w:spacing w:line="360" w:lineRule="auto"/>
        <w:jc w:val="both"/>
        <w:rPr>
          <w:rFonts w:ascii="Tahoma" w:hAnsi="Tahoma" w:cs="Tahoma"/>
          <w:sz w:val="22"/>
          <w:szCs w:val="22"/>
        </w:rPr>
      </w:pPr>
      <w:r>
        <w:rPr>
          <w:rFonts w:ascii="Tahoma" w:hAnsi="Tahoma" w:cs="Tahoma"/>
          <w:sz w:val="22"/>
          <w:szCs w:val="22"/>
        </w:rPr>
        <w:t>2015 yılında;</w:t>
      </w:r>
      <w:r w:rsidR="003A47F5" w:rsidRPr="008A75E3">
        <w:rPr>
          <w:rFonts w:ascii="Tahoma" w:hAnsi="Tahoma" w:cs="Tahoma"/>
          <w:sz w:val="22"/>
          <w:szCs w:val="22"/>
        </w:rPr>
        <w:t xml:space="preserve"> 2011 yılında ilan edilen Turizm Altyapısının Geliştirilmesi Küçük Ölçekli Altyapı Mali Destek Programı, 2012 ve 2014 yıllarında ilan edilen Sürdürülebilir Üretimin Geliştirilmesi ve Yenilikçilik Mali Destek Programı,</w:t>
      </w:r>
      <w:r w:rsidR="00A54CB7">
        <w:rPr>
          <w:rFonts w:ascii="Tahoma" w:hAnsi="Tahoma" w:cs="Tahoma"/>
          <w:sz w:val="22"/>
          <w:szCs w:val="22"/>
        </w:rPr>
        <w:t xml:space="preserve"> </w:t>
      </w:r>
      <w:r w:rsidR="003A47F5" w:rsidRPr="005E34A6">
        <w:rPr>
          <w:rFonts w:ascii="Tahoma" w:hAnsi="Tahoma" w:cs="Tahoma" w:hint="eastAsia"/>
          <w:sz w:val="22"/>
          <w:szCs w:val="22"/>
        </w:rPr>
        <w:t xml:space="preserve">2014 yılında ilan edilen </w:t>
      </w:r>
      <w:r w:rsidR="003A47F5" w:rsidRPr="005E34A6">
        <w:rPr>
          <w:rFonts w:ascii="Tahoma" w:hAnsi="Tahoma" w:cs="Tahoma"/>
          <w:bCs/>
          <w:sz w:val="22"/>
          <w:szCs w:val="22"/>
          <w:lang w:eastAsia="tr-TR"/>
        </w:rPr>
        <w:t>Bölge İçi Gelişmişlik Farklar</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n</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n Azalt</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lmas</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 xml:space="preserve"> Mali Destek </w:t>
      </w:r>
      <w:r w:rsidR="00A54CB7">
        <w:rPr>
          <w:rFonts w:ascii="Tahoma" w:hAnsi="Tahoma" w:cs="Tahoma"/>
          <w:bCs/>
          <w:sz w:val="22"/>
          <w:szCs w:val="22"/>
          <w:lang w:eastAsia="tr-TR"/>
        </w:rPr>
        <w:t xml:space="preserve">Programı </w:t>
      </w:r>
      <w:r w:rsidR="003A47F5" w:rsidRPr="005E34A6">
        <w:rPr>
          <w:rFonts w:ascii="Tahoma" w:hAnsi="Tahoma" w:cs="Tahoma"/>
          <w:bCs/>
          <w:sz w:val="22"/>
          <w:szCs w:val="22"/>
          <w:lang w:eastAsia="tr-TR"/>
        </w:rPr>
        <w:t xml:space="preserve">1 ve 2 </w:t>
      </w:r>
      <w:r w:rsidR="00A54CB7">
        <w:rPr>
          <w:rFonts w:ascii="Tahoma" w:hAnsi="Tahoma" w:cs="Tahoma"/>
          <w:bCs/>
          <w:sz w:val="22"/>
          <w:szCs w:val="22"/>
          <w:lang w:eastAsia="tr-TR"/>
        </w:rPr>
        <w:t xml:space="preserve">ile </w:t>
      </w:r>
      <w:r w:rsidR="003A47F5" w:rsidRPr="005E34A6">
        <w:rPr>
          <w:rFonts w:ascii="Tahoma" w:hAnsi="Tahoma" w:cs="Tahoma"/>
          <w:bCs/>
          <w:sz w:val="22"/>
          <w:szCs w:val="22"/>
          <w:lang w:eastAsia="tr-TR"/>
        </w:rPr>
        <w:t>2014 y</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l</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 xml:space="preserve"> Doğrudan Faaliyet Mali Destek Program</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 xml:space="preserve"> kapsam</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 xml:space="preserve">nda </w:t>
      </w:r>
      <w:r w:rsidR="003A47F5" w:rsidRPr="005E34A6">
        <w:rPr>
          <w:rFonts w:ascii="Tahoma" w:hAnsi="Tahoma" w:cs="Tahoma" w:hint="eastAsia"/>
          <w:sz w:val="22"/>
          <w:szCs w:val="22"/>
        </w:rPr>
        <w:t xml:space="preserve">proje uygulamalarına devam edilecektir. </w:t>
      </w:r>
      <w:r w:rsidR="00AA3E9A" w:rsidRPr="005E34A6">
        <w:rPr>
          <w:rFonts w:ascii="Tahoma" w:hAnsi="Tahoma" w:cs="Tahoma"/>
          <w:sz w:val="22"/>
          <w:szCs w:val="22"/>
        </w:rPr>
        <w:t xml:space="preserve">2011 </w:t>
      </w:r>
      <w:r w:rsidR="00AA3E9A" w:rsidRPr="005E34A6">
        <w:rPr>
          <w:rFonts w:ascii="Tahoma" w:hAnsi="Tahoma" w:cs="Tahoma" w:hint="eastAsia"/>
          <w:sz w:val="22"/>
          <w:szCs w:val="22"/>
        </w:rPr>
        <w:t>yılından</w:t>
      </w:r>
      <w:r w:rsidR="00AA3E9A" w:rsidRPr="005E34A6">
        <w:rPr>
          <w:rFonts w:ascii="Tahoma" w:hAnsi="Tahoma" w:cs="Tahoma"/>
          <w:sz w:val="22"/>
          <w:szCs w:val="22"/>
        </w:rPr>
        <w:t xml:space="preserve"> itibaren </w:t>
      </w:r>
      <w:r w:rsidR="00AA3E9A" w:rsidRPr="005E34A6">
        <w:rPr>
          <w:rFonts w:ascii="Tahoma" w:hAnsi="Tahoma" w:cs="Tahoma" w:hint="eastAsia"/>
          <w:sz w:val="22"/>
          <w:szCs w:val="22"/>
        </w:rPr>
        <w:t>Ajansımız</w:t>
      </w:r>
      <w:r w:rsidR="00AA3E9A" w:rsidRPr="005E34A6">
        <w:rPr>
          <w:rFonts w:ascii="Tahoma" w:hAnsi="Tahoma" w:cs="Tahoma"/>
          <w:sz w:val="22"/>
          <w:szCs w:val="22"/>
        </w:rPr>
        <w:t xml:space="preserve"> </w:t>
      </w:r>
      <w:r w:rsidR="00AA3E9A" w:rsidRPr="005E34A6">
        <w:rPr>
          <w:rFonts w:ascii="Tahoma" w:hAnsi="Tahoma" w:cs="Tahoma" w:hint="eastAsia"/>
          <w:sz w:val="22"/>
          <w:szCs w:val="22"/>
        </w:rPr>
        <w:t>tarafından</w:t>
      </w:r>
      <w:r w:rsidR="00AA3E9A" w:rsidRPr="005E34A6">
        <w:rPr>
          <w:rFonts w:ascii="Tahoma" w:hAnsi="Tahoma" w:cs="Tahoma"/>
          <w:sz w:val="22"/>
          <w:szCs w:val="22"/>
        </w:rPr>
        <w:t xml:space="preserve"> uygulanmakta olan SODES </w:t>
      </w:r>
      <w:r w:rsidR="00AA3E9A" w:rsidRPr="005E34A6">
        <w:rPr>
          <w:rFonts w:ascii="Tahoma" w:hAnsi="Tahoma" w:cs="Tahoma" w:hint="eastAsia"/>
          <w:sz w:val="22"/>
          <w:szCs w:val="22"/>
        </w:rPr>
        <w:t>programı</w:t>
      </w:r>
      <w:r w:rsidR="00AA3E9A" w:rsidRPr="005E34A6">
        <w:rPr>
          <w:rFonts w:ascii="Tahoma" w:hAnsi="Tahoma" w:cs="Tahoma"/>
          <w:sz w:val="22"/>
          <w:szCs w:val="22"/>
        </w:rPr>
        <w:t xml:space="preserve"> 2015 y</w:t>
      </w:r>
      <w:r w:rsidR="00AA3E9A" w:rsidRPr="005E34A6">
        <w:rPr>
          <w:rFonts w:ascii="Tahoma" w:hAnsi="Tahoma" w:cs="Tahoma" w:hint="eastAsia"/>
          <w:sz w:val="22"/>
          <w:szCs w:val="22"/>
        </w:rPr>
        <w:t>ı</w:t>
      </w:r>
      <w:r w:rsidR="00AA3E9A" w:rsidRPr="005E34A6">
        <w:rPr>
          <w:rFonts w:ascii="Tahoma" w:hAnsi="Tahoma" w:cs="Tahoma"/>
          <w:sz w:val="22"/>
          <w:szCs w:val="22"/>
        </w:rPr>
        <w:t>l</w:t>
      </w:r>
      <w:r w:rsidR="00AA3E9A" w:rsidRPr="005E34A6">
        <w:rPr>
          <w:rFonts w:ascii="Tahoma" w:hAnsi="Tahoma" w:cs="Tahoma" w:hint="eastAsia"/>
          <w:sz w:val="22"/>
          <w:szCs w:val="22"/>
        </w:rPr>
        <w:t>ı</w:t>
      </w:r>
      <w:r w:rsidR="00AA3E9A" w:rsidRPr="005E34A6">
        <w:rPr>
          <w:rFonts w:ascii="Tahoma" w:hAnsi="Tahoma" w:cs="Tahoma"/>
          <w:sz w:val="22"/>
          <w:szCs w:val="22"/>
        </w:rPr>
        <w:t xml:space="preserve"> itibar</w:t>
      </w:r>
      <w:r w:rsidR="00AA3E9A" w:rsidRPr="005E34A6">
        <w:rPr>
          <w:rFonts w:ascii="Tahoma" w:hAnsi="Tahoma" w:cs="Tahoma" w:hint="eastAsia"/>
          <w:sz w:val="22"/>
          <w:szCs w:val="22"/>
        </w:rPr>
        <w:t>ı</w:t>
      </w:r>
      <w:r w:rsidR="00AA3E9A" w:rsidRPr="005E34A6">
        <w:rPr>
          <w:rFonts w:ascii="Tahoma" w:hAnsi="Tahoma" w:cs="Tahoma"/>
          <w:sz w:val="22"/>
          <w:szCs w:val="22"/>
        </w:rPr>
        <w:t>yla bölge illerimizde</w:t>
      </w:r>
      <w:r w:rsidR="00A54CB7">
        <w:rPr>
          <w:rFonts w:ascii="Tahoma" w:hAnsi="Tahoma" w:cs="Tahoma"/>
          <w:sz w:val="22"/>
          <w:szCs w:val="22"/>
        </w:rPr>
        <w:t>ki</w:t>
      </w:r>
      <w:r w:rsidR="00AA3E9A" w:rsidRPr="005E34A6">
        <w:rPr>
          <w:rFonts w:ascii="Tahoma" w:hAnsi="Tahoma" w:cs="Tahoma"/>
          <w:sz w:val="22"/>
          <w:szCs w:val="22"/>
        </w:rPr>
        <w:t xml:space="preserve"> Valilikler taraf</w:t>
      </w:r>
      <w:r w:rsidR="00AA3E9A" w:rsidRPr="005E34A6">
        <w:rPr>
          <w:rFonts w:ascii="Tahoma" w:hAnsi="Tahoma" w:cs="Tahoma" w:hint="eastAsia"/>
          <w:sz w:val="22"/>
          <w:szCs w:val="22"/>
        </w:rPr>
        <w:t>ı</w:t>
      </w:r>
      <w:r w:rsidR="00AA3E9A" w:rsidRPr="005E34A6">
        <w:rPr>
          <w:rFonts w:ascii="Tahoma" w:hAnsi="Tahoma" w:cs="Tahoma"/>
          <w:sz w:val="22"/>
          <w:szCs w:val="22"/>
        </w:rPr>
        <w:t xml:space="preserve">ndan yürütülecektir. Bu doğrultuda SODES </w:t>
      </w:r>
      <w:r w:rsidR="008A75E3">
        <w:rPr>
          <w:rFonts w:ascii="Tahoma" w:hAnsi="Tahoma" w:cs="Tahoma"/>
          <w:sz w:val="22"/>
          <w:szCs w:val="22"/>
        </w:rPr>
        <w:t>programı kapsamında</w:t>
      </w:r>
      <w:r w:rsidR="00AA3E9A" w:rsidRPr="008A75E3">
        <w:rPr>
          <w:rFonts w:ascii="Tahoma" w:hAnsi="Tahoma" w:cs="Tahoma"/>
          <w:sz w:val="22"/>
          <w:szCs w:val="22"/>
        </w:rPr>
        <w:t xml:space="preserve"> </w:t>
      </w:r>
      <w:r w:rsidR="008A75E3">
        <w:rPr>
          <w:rFonts w:ascii="Tahoma" w:hAnsi="Tahoma" w:cs="Tahoma"/>
          <w:sz w:val="22"/>
          <w:szCs w:val="22"/>
        </w:rPr>
        <w:t>devam eden projelerle ilgili çalışmalar yürütülecektir. Söz konusu</w:t>
      </w:r>
      <w:r w:rsidR="003A47F5" w:rsidRPr="008A75E3">
        <w:rPr>
          <w:rFonts w:ascii="Tahoma" w:hAnsi="Tahoma" w:cs="Tahoma"/>
          <w:sz w:val="22"/>
          <w:szCs w:val="22"/>
        </w:rPr>
        <w:t xml:space="preserve"> programların tamamının 2015 yılında tamamlanması planlanmaktadır.</w:t>
      </w:r>
      <w:r w:rsidR="003A47F5" w:rsidRPr="00E52F92">
        <w:rPr>
          <w:rFonts w:ascii="Tahoma" w:hAnsi="Tahoma" w:cs="Tahoma"/>
          <w:sz w:val="22"/>
          <w:szCs w:val="22"/>
        </w:rPr>
        <w:t xml:space="preserve">   </w:t>
      </w:r>
    </w:p>
    <w:p w14:paraId="071A9358" w14:textId="77777777" w:rsidR="003A47F5" w:rsidRPr="003A47F5" w:rsidRDefault="003A47F5" w:rsidP="003A47F5">
      <w:pPr>
        <w:spacing w:before="120" w:after="120" w:line="360" w:lineRule="auto"/>
        <w:jc w:val="both"/>
        <w:rPr>
          <w:rFonts w:ascii="Tahoma" w:hAnsi="Tahoma" w:cs="Tahoma"/>
          <w:sz w:val="22"/>
          <w:szCs w:val="22"/>
        </w:rPr>
      </w:pPr>
      <w:r w:rsidRPr="003A47F5">
        <w:rPr>
          <w:rFonts w:ascii="Tahoma" w:hAnsi="Tahoma" w:cs="Tahoma"/>
          <w:sz w:val="22"/>
          <w:szCs w:val="22"/>
        </w:rPr>
        <w:t>Ayrıca, 2015 yılında uygulanacak olan Turizm Altyapısının Geliştirilmesi Küçük Ölçekli A</w:t>
      </w:r>
      <w:r w:rsidR="00E52F92">
        <w:rPr>
          <w:rFonts w:ascii="Tahoma" w:hAnsi="Tahoma" w:cs="Tahoma"/>
          <w:sz w:val="22"/>
          <w:szCs w:val="22"/>
        </w:rPr>
        <w:t xml:space="preserve">ltyapı Mali Destek Programı ile </w:t>
      </w:r>
      <w:r w:rsidR="00E52F92" w:rsidRPr="00E52F92">
        <w:rPr>
          <w:rFonts w:ascii="Tahoma" w:hAnsi="Tahoma" w:cs="Tahoma"/>
          <w:sz w:val="22"/>
          <w:szCs w:val="22"/>
        </w:rPr>
        <w:t xml:space="preserve">Turizmin </w:t>
      </w:r>
      <w:r w:rsidR="005D645E">
        <w:rPr>
          <w:rFonts w:ascii="Tahoma" w:hAnsi="Tahoma" w:cs="Tahoma"/>
          <w:sz w:val="22"/>
          <w:szCs w:val="22"/>
        </w:rPr>
        <w:t>Geliştirilmesi</w:t>
      </w:r>
      <w:r w:rsidR="00E52F92" w:rsidRPr="00E52F92">
        <w:rPr>
          <w:rFonts w:ascii="Tahoma" w:hAnsi="Tahoma" w:cs="Tahoma"/>
          <w:sz w:val="22"/>
          <w:szCs w:val="22"/>
        </w:rPr>
        <w:t xml:space="preserve"> Mali Destek Programı</w:t>
      </w:r>
      <w:r w:rsidR="00E52F92">
        <w:rPr>
          <w:rFonts w:ascii="Tahoma" w:hAnsi="Tahoma" w:cs="Tahoma"/>
          <w:sz w:val="22"/>
          <w:szCs w:val="22"/>
        </w:rPr>
        <w:t xml:space="preserve"> </w:t>
      </w:r>
      <w:r w:rsidRPr="003A47F5">
        <w:rPr>
          <w:rFonts w:ascii="Tahoma" w:hAnsi="Tahoma" w:cs="Tahoma"/>
          <w:sz w:val="22"/>
          <w:szCs w:val="22"/>
        </w:rPr>
        <w:t xml:space="preserve">kapsamında başarılı bulunan projelerin yürütülmesine başlanılacaktır. Her iki programda da 2015 yılı </w:t>
      </w:r>
      <w:r w:rsidR="00EF75D4">
        <w:rPr>
          <w:rFonts w:ascii="Tahoma" w:hAnsi="Tahoma" w:cs="Tahoma"/>
          <w:sz w:val="22"/>
          <w:szCs w:val="22"/>
        </w:rPr>
        <w:t>Nisan</w:t>
      </w:r>
      <w:r w:rsidR="00EF75D4" w:rsidRPr="003A47F5">
        <w:rPr>
          <w:rFonts w:ascii="Tahoma" w:hAnsi="Tahoma" w:cs="Tahoma"/>
          <w:sz w:val="22"/>
          <w:szCs w:val="22"/>
        </w:rPr>
        <w:t xml:space="preserve"> </w:t>
      </w:r>
      <w:r w:rsidRPr="003A47F5">
        <w:rPr>
          <w:rFonts w:ascii="Tahoma" w:hAnsi="Tahoma" w:cs="Tahoma"/>
          <w:sz w:val="22"/>
          <w:szCs w:val="22"/>
        </w:rPr>
        <w:t xml:space="preserve">ayı içerisinde tamamlanacak başvurusu sürecinin ardından 2015 yılı </w:t>
      </w:r>
      <w:r w:rsidR="00EF75D4">
        <w:rPr>
          <w:rFonts w:ascii="Tahoma" w:hAnsi="Tahoma" w:cs="Tahoma"/>
          <w:sz w:val="22"/>
          <w:szCs w:val="22"/>
        </w:rPr>
        <w:t>Nisan-Mayıs</w:t>
      </w:r>
      <w:r w:rsidRPr="003A47F5">
        <w:rPr>
          <w:rFonts w:ascii="Tahoma" w:hAnsi="Tahoma" w:cs="Tahoma"/>
          <w:sz w:val="22"/>
          <w:szCs w:val="22"/>
        </w:rPr>
        <w:t xml:space="preserve"> döneminde değerlendirme süreci gerçekleştirilecek ve </w:t>
      </w:r>
      <w:r w:rsidR="00EF75D4">
        <w:rPr>
          <w:rFonts w:ascii="Tahoma" w:hAnsi="Tahoma" w:cs="Tahoma"/>
          <w:sz w:val="22"/>
          <w:szCs w:val="22"/>
        </w:rPr>
        <w:t>Haziran</w:t>
      </w:r>
      <w:r w:rsidR="00EF75D4" w:rsidRPr="003A47F5">
        <w:rPr>
          <w:rFonts w:ascii="Tahoma" w:hAnsi="Tahoma" w:cs="Tahoma"/>
          <w:sz w:val="22"/>
          <w:szCs w:val="22"/>
        </w:rPr>
        <w:t xml:space="preserve"> </w:t>
      </w:r>
      <w:r w:rsidRPr="003A47F5">
        <w:rPr>
          <w:rFonts w:ascii="Tahoma" w:hAnsi="Tahoma" w:cs="Tahoma"/>
          <w:sz w:val="22"/>
          <w:szCs w:val="22"/>
        </w:rPr>
        <w:t xml:space="preserve">ayı içerisinde yapılacak Yönetim Kurulu sonrasında başarılı projeler kamuoyu ile paylaşılacaktır. </w:t>
      </w:r>
      <w:r w:rsidR="003A2CC0">
        <w:rPr>
          <w:rFonts w:ascii="Tahoma" w:hAnsi="Tahoma" w:cs="Tahoma"/>
          <w:sz w:val="22"/>
          <w:szCs w:val="22"/>
        </w:rPr>
        <w:t>Bunun yanı sıra 2016 yılında uygulanması planlanan aşamalı proje teklif çağrısı kapsamında</w:t>
      </w:r>
      <w:r w:rsidR="005E09EB">
        <w:rPr>
          <w:rFonts w:ascii="Tahoma" w:hAnsi="Tahoma" w:cs="Tahoma"/>
          <w:sz w:val="22"/>
          <w:szCs w:val="22"/>
        </w:rPr>
        <w:t xml:space="preserve"> rehber hazırlıkları, ilan süreci, bilgilendirme ve ön tekliflerin alınması </w:t>
      </w:r>
      <w:r w:rsidR="00FE50D9">
        <w:rPr>
          <w:rFonts w:ascii="Tahoma" w:hAnsi="Tahoma" w:cs="Tahoma"/>
          <w:sz w:val="22"/>
          <w:szCs w:val="22"/>
        </w:rPr>
        <w:t xml:space="preserve">çalışmaları </w:t>
      </w:r>
      <w:r w:rsidR="005E09EB">
        <w:rPr>
          <w:rFonts w:ascii="Tahoma" w:hAnsi="Tahoma" w:cs="Tahoma"/>
          <w:sz w:val="22"/>
          <w:szCs w:val="22"/>
        </w:rPr>
        <w:t xml:space="preserve">gerçekleştirilecektir. </w:t>
      </w:r>
    </w:p>
    <w:p w14:paraId="21935037" w14:textId="77777777" w:rsidR="003C23D5" w:rsidRPr="00F559ED" w:rsidRDefault="00B966AA" w:rsidP="00B966AA">
      <w:pPr>
        <w:pStyle w:val="ResimYazs"/>
      </w:pPr>
      <w:bookmarkStart w:id="56" w:name="_Toc317057834"/>
      <w:bookmarkStart w:id="57" w:name="_Toc409020830"/>
      <w:r w:rsidRPr="003A47F5">
        <w:t xml:space="preserve">Tablo </w:t>
      </w:r>
      <w:r w:rsidR="009E338C">
        <w:fldChar w:fldCharType="begin"/>
      </w:r>
      <w:r w:rsidR="009E338C">
        <w:instrText xml:space="preserve"> SEQ Tablo \* ARABIC </w:instrText>
      </w:r>
      <w:r w:rsidR="009E338C">
        <w:fldChar w:fldCharType="separate"/>
      </w:r>
      <w:r w:rsidR="006F5708">
        <w:rPr>
          <w:noProof/>
        </w:rPr>
        <w:t>16</w:t>
      </w:r>
      <w:r w:rsidR="009E338C">
        <w:rPr>
          <w:noProof/>
        </w:rPr>
        <w:fldChar w:fldCharType="end"/>
      </w:r>
      <w:r w:rsidRPr="003A47F5">
        <w:t xml:space="preserve">. </w:t>
      </w:r>
      <w:r w:rsidR="003C23D5" w:rsidRPr="003A47F5">
        <w:t>Mali ve Teknik Destek Programları Devam Eden İşler</w:t>
      </w:r>
      <w:bookmarkEnd w:id="56"/>
      <w:bookmarkEnd w:id="57"/>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559"/>
        <w:gridCol w:w="1276"/>
        <w:gridCol w:w="1276"/>
        <w:gridCol w:w="1842"/>
      </w:tblGrid>
      <w:tr w:rsidR="003A47F5" w:rsidRPr="00AB7D51" w14:paraId="2A29B947" w14:textId="77777777" w:rsidTr="00F476B5">
        <w:trPr>
          <w:trHeight w:val="543"/>
        </w:trPr>
        <w:tc>
          <w:tcPr>
            <w:tcW w:w="3119" w:type="dxa"/>
            <w:vAlign w:val="center"/>
          </w:tcPr>
          <w:p w14:paraId="2B791F21" w14:textId="77777777" w:rsidR="003A47F5" w:rsidRPr="00A04890" w:rsidRDefault="003A47F5"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Faaliyet Adı</w:t>
            </w:r>
          </w:p>
        </w:tc>
        <w:tc>
          <w:tcPr>
            <w:tcW w:w="1559" w:type="dxa"/>
            <w:vAlign w:val="center"/>
          </w:tcPr>
          <w:p w14:paraId="60AC03F6" w14:textId="77777777" w:rsidR="003A47F5" w:rsidRPr="00A04890" w:rsidRDefault="003A47F5"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Sorumlusu</w:t>
            </w:r>
          </w:p>
        </w:tc>
        <w:tc>
          <w:tcPr>
            <w:tcW w:w="1276" w:type="dxa"/>
          </w:tcPr>
          <w:p w14:paraId="4220DF71" w14:textId="77777777" w:rsidR="003A47F5" w:rsidRPr="00A04890" w:rsidRDefault="003A47F5"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İşbirliği Yapılacak Birim</w:t>
            </w:r>
          </w:p>
        </w:tc>
        <w:tc>
          <w:tcPr>
            <w:tcW w:w="1276" w:type="dxa"/>
            <w:vAlign w:val="center"/>
          </w:tcPr>
          <w:p w14:paraId="0228BB2F" w14:textId="77777777" w:rsidR="003A47F5" w:rsidRPr="00A04890" w:rsidRDefault="003A47F5"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Süresi</w:t>
            </w:r>
          </w:p>
        </w:tc>
        <w:tc>
          <w:tcPr>
            <w:tcW w:w="1842" w:type="dxa"/>
            <w:vAlign w:val="center"/>
          </w:tcPr>
          <w:p w14:paraId="6FA1B856" w14:textId="77777777" w:rsidR="003A47F5" w:rsidRPr="00A04890" w:rsidRDefault="003A47F5" w:rsidP="00F476B5">
            <w:pPr>
              <w:ind w:left="-71" w:hanging="3"/>
              <w:jc w:val="center"/>
              <w:rPr>
                <w:rFonts w:ascii="Tahoma" w:hAnsi="Tahoma" w:cs="Tahoma"/>
                <w:b/>
                <w:bCs/>
                <w:sz w:val="20"/>
                <w:szCs w:val="20"/>
                <w:lang w:eastAsia="tr-TR"/>
              </w:rPr>
            </w:pPr>
            <w:r w:rsidRPr="00A04890">
              <w:rPr>
                <w:rFonts w:ascii="Tahoma" w:hAnsi="Tahoma" w:cs="Tahoma"/>
                <w:b/>
                <w:bCs/>
                <w:sz w:val="20"/>
                <w:szCs w:val="20"/>
                <w:lang w:eastAsia="tr-TR"/>
              </w:rPr>
              <w:t>Tahmini Maliyet</w:t>
            </w:r>
          </w:p>
        </w:tc>
      </w:tr>
      <w:tr w:rsidR="003A47F5" w:rsidRPr="00FC6743" w14:paraId="3F65548F" w14:textId="77777777" w:rsidTr="00AF5F5D">
        <w:trPr>
          <w:trHeight w:val="817"/>
        </w:trPr>
        <w:tc>
          <w:tcPr>
            <w:tcW w:w="3119" w:type="dxa"/>
            <w:vAlign w:val="center"/>
          </w:tcPr>
          <w:p w14:paraId="1DB590EB" w14:textId="77777777" w:rsidR="003A47F5" w:rsidRPr="00FC6743" w:rsidRDefault="003A47F5" w:rsidP="00F476B5">
            <w:pPr>
              <w:rPr>
                <w:rFonts w:ascii="Tahoma" w:hAnsi="Tahoma" w:cs="Tahoma"/>
                <w:bCs/>
                <w:sz w:val="20"/>
                <w:szCs w:val="20"/>
                <w:lang w:eastAsia="tr-TR"/>
              </w:rPr>
            </w:pPr>
            <w:r w:rsidRPr="00FC6743">
              <w:rPr>
                <w:rFonts w:ascii="Tahoma" w:hAnsi="Tahoma" w:cs="Tahoma"/>
                <w:bCs/>
                <w:sz w:val="20"/>
                <w:szCs w:val="20"/>
                <w:lang w:eastAsia="tr-TR"/>
              </w:rPr>
              <w:t xml:space="preserve">2011 Yılı Turizm Altyapısının Geliştirilmesi Küçük Ölçekli Altyapı Mali Destek Programı </w:t>
            </w:r>
          </w:p>
        </w:tc>
        <w:tc>
          <w:tcPr>
            <w:tcW w:w="1559" w:type="dxa"/>
            <w:vAlign w:val="center"/>
          </w:tcPr>
          <w:p w14:paraId="59853CB8" w14:textId="77777777" w:rsidR="003A47F5" w:rsidRPr="00FC6743" w:rsidRDefault="003A47F5"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14:paraId="67774545" w14:textId="77777777" w:rsidR="003A47F5" w:rsidRPr="00FC6743" w:rsidRDefault="003A47F5"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14:paraId="65A94D84" w14:textId="77777777" w:rsidR="003A47F5" w:rsidRPr="004B4940" w:rsidRDefault="003A47F5" w:rsidP="00F476B5">
            <w:pPr>
              <w:jc w:val="center"/>
              <w:rPr>
                <w:rFonts w:ascii="Tahoma" w:hAnsi="Tahoma" w:cs="Tahoma"/>
                <w:bCs/>
                <w:sz w:val="20"/>
                <w:szCs w:val="20"/>
                <w:lang w:eastAsia="tr-TR"/>
              </w:rPr>
            </w:pPr>
            <w:r>
              <w:rPr>
                <w:rFonts w:ascii="Tahoma" w:hAnsi="Tahoma" w:cs="Tahoma"/>
                <w:bCs/>
                <w:sz w:val="20"/>
                <w:szCs w:val="20"/>
                <w:lang w:eastAsia="tr-TR"/>
              </w:rPr>
              <w:t>01.01.2015 31.01.2015</w:t>
            </w:r>
          </w:p>
        </w:tc>
        <w:tc>
          <w:tcPr>
            <w:tcW w:w="1842" w:type="dxa"/>
            <w:vAlign w:val="center"/>
          </w:tcPr>
          <w:p w14:paraId="2B0FBEE9" w14:textId="77777777" w:rsidR="002234AD" w:rsidRDefault="002234AD" w:rsidP="00AD5F6B">
            <w:pPr>
              <w:ind w:left="-71" w:hanging="3"/>
              <w:jc w:val="center"/>
              <w:rPr>
                <w:rFonts w:ascii="Tahoma" w:hAnsi="Tahoma" w:cs="Tahoma"/>
                <w:bCs/>
                <w:sz w:val="20"/>
                <w:szCs w:val="20"/>
                <w:lang w:eastAsia="tr-TR"/>
              </w:rPr>
            </w:pPr>
          </w:p>
          <w:p w14:paraId="161BB116" w14:textId="77777777" w:rsidR="003A47F5" w:rsidRPr="00FC6743" w:rsidRDefault="002234AD" w:rsidP="005E34A6">
            <w:pPr>
              <w:ind w:left="-71" w:hanging="3"/>
              <w:jc w:val="center"/>
              <w:rPr>
                <w:rFonts w:ascii="Tahoma" w:hAnsi="Tahoma" w:cs="Tahoma"/>
                <w:bCs/>
                <w:sz w:val="20"/>
                <w:szCs w:val="20"/>
                <w:lang w:eastAsia="tr-TR"/>
              </w:rPr>
            </w:pPr>
            <w:r w:rsidRPr="005E34A6">
              <w:rPr>
                <w:rFonts w:ascii="Tahoma" w:hAnsi="Tahoma" w:cs="Tahoma"/>
                <w:bCs/>
                <w:sz w:val="20"/>
                <w:szCs w:val="20"/>
                <w:lang w:eastAsia="tr-TR"/>
              </w:rPr>
              <w:t>304.137,00</w:t>
            </w:r>
            <w:r w:rsidR="005E34A6">
              <w:rPr>
                <w:rFonts w:ascii="Tahoma" w:hAnsi="Tahoma" w:cs="Tahoma"/>
                <w:bCs/>
                <w:sz w:val="20"/>
                <w:szCs w:val="20"/>
                <w:lang w:eastAsia="tr-TR"/>
              </w:rPr>
              <w:t xml:space="preserve"> </w:t>
            </w:r>
            <w:r w:rsidR="003A47F5">
              <w:rPr>
                <w:rFonts w:ascii="Tahoma" w:hAnsi="Tahoma" w:cs="Tahoma"/>
                <w:bCs/>
                <w:sz w:val="20"/>
                <w:szCs w:val="20"/>
                <w:lang w:eastAsia="tr-TR"/>
              </w:rPr>
              <w:t>TL</w:t>
            </w:r>
          </w:p>
        </w:tc>
      </w:tr>
      <w:tr w:rsidR="003A47F5" w:rsidRPr="00FC6743" w14:paraId="71F210CB" w14:textId="77777777" w:rsidTr="00F476B5">
        <w:trPr>
          <w:trHeight w:val="1123"/>
        </w:trPr>
        <w:tc>
          <w:tcPr>
            <w:tcW w:w="3119" w:type="dxa"/>
            <w:vAlign w:val="center"/>
          </w:tcPr>
          <w:p w14:paraId="2D69DB4D" w14:textId="77777777" w:rsidR="003A47F5" w:rsidRPr="00FC6743" w:rsidRDefault="003A47F5" w:rsidP="00F476B5">
            <w:pPr>
              <w:rPr>
                <w:rFonts w:ascii="Tahoma" w:hAnsi="Tahoma" w:cs="Tahoma"/>
                <w:bCs/>
                <w:sz w:val="20"/>
                <w:szCs w:val="20"/>
                <w:lang w:eastAsia="tr-TR"/>
              </w:rPr>
            </w:pPr>
            <w:r w:rsidRPr="00FC6743">
              <w:rPr>
                <w:rFonts w:ascii="Tahoma" w:hAnsi="Tahoma" w:cs="Tahoma"/>
                <w:bCs/>
                <w:sz w:val="20"/>
                <w:szCs w:val="20"/>
                <w:lang w:eastAsia="tr-TR"/>
              </w:rPr>
              <w:t>2012 Yılı Sürdürülebilir Üretimin Geliştirilmesi ve Yenilikçilik Mali Destek Programı</w:t>
            </w:r>
          </w:p>
        </w:tc>
        <w:tc>
          <w:tcPr>
            <w:tcW w:w="1559" w:type="dxa"/>
            <w:vAlign w:val="center"/>
          </w:tcPr>
          <w:p w14:paraId="510EDB49" w14:textId="77777777" w:rsidR="003A47F5" w:rsidRPr="00FC6743" w:rsidRDefault="003A47F5"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14:paraId="41FF4FD8" w14:textId="77777777" w:rsidR="003A47F5" w:rsidRPr="00FC6743" w:rsidRDefault="003A47F5"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14:paraId="7AA6E084" w14:textId="77777777" w:rsidR="003A47F5" w:rsidRPr="004B4940" w:rsidRDefault="003A47F5" w:rsidP="00F476B5">
            <w:pPr>
              <w:jc w:val="center"/>
              <w:rPr>
                <w:rFonts w:ascii="Tahoma" w:hAnsi="Tahoma" w:cs="Tahoma"/>
                <w:bCs/>
                <w:sz w:val="20"/>
                <w:szCs w:val="20"/>
                <w:lang w:eastAsia="tr-TR"/>
              </w:rPr>
            </w:pPr>
            <w:r>
              <w:rPr>
                <w:rFonts w:ascii="Tahoma" w:hAnsi="Tahoma" w:cs="Tahoma"/>
                <w:bCs/>
                <w:sz w:val="20"/>
                <w:szCs w:val="20"/>
                <w:lang w:eastAsia="tr-TR"/>
              </w:rPr>
              <w:t>01.01.2015  30.06</w:t>
            </w:r>
            <w:r w:rsidRPr="00914ED5">
              <w:rPr>
                <w:rFonts w:ascii="Tahoma" w:hAnsi="Tahoma" w:cs="Tahoma"/>
                <w:bCs/>
                <w:sz w:val="20"/>
                <w:szCs w:val="20"/>
                <w:lang w:eastAsia="tr-TR"/>
              </w:rPr>
              <w:t>.201</w:t>
            </w:r>
            <w:r>
              <w:rPr>
                <w:rFonts w:ascii="Tahoma" w:hAnsi="Tahoma" w:cs="Tahoma"/>
                <w:bCs/>
                <w:sz w:val="20"/>
                <w:szCs w:val="20"/>
                <w:lang w:eastAsia="tr-TR"/>
              </w:rPr>
              <w:t>5</w:t>
            </w:r>
          </w:p>
        </w:tc>
        <w:tc>
          <w:tcPr>
            <w:tcW w:w="1842" w:type="dxa"/>
            <w:vAlign w:val="center"/>
          </w:tcPr>
          <w:p w14:paraId="6F0019FE" w14:textId="77777777" w:rsidR="003A47F5" w:rsidRPr="00FC6743" w:rsidRDefault="003A47F5" w:rsidP="00F476B5">
            <w:pPr>
              <w:ind w:left="-71" w:hanging="3"/>
              <w:jc w:val="center"/>
              <w:rPr>
                <w:rFonts w:ascii="Tahoma" w:hAnsi="Tahoma" w:cs="Tahoma"/>
                <w:bCs/>
                <w:sz w:val="20"/>
                <w:szCs w:val="20"/>
                <w:lang w:eastAsia="tr-TR"/>
              </w:rPr>
            </w:pPr>
            <w:r>
              <w:rPr>
                <w:rFonts w:ascii="Tahoma" w:hAnsi="Tahoma" w:cs="Tahoma"/>
                <w:bCs/>
                <w:sz w:val="20"/>
                <w:szCs w:val="20"/>
                <w:lang w:eastAsia="tr-TR"/>
              </w:rPr>
              <w:t>304.300</w:t>
            </w:r>
            <w:r w:rsidRPr="00FC6743">
              <w:rPr>
                <w:rFonts w:ascii="Tahoma" w:hAnsi="Tahoma" w:cs="Tahoma"/>
                <w:bCs/>
                <w:sz w:val="20"/>
                <w:szCs w:val="20"/>
                <w:lang w:eastAsia="tr-TR"/>
              </w:rPr>
              <w:t>,00</w:t>
            </w:r>
            <w:r>
              <w:rPr>
                <w:rFonts w:ascii="Tahoma" w:hAnsi="Tahoma" w:cs="Tahoma"/>
                <w:bCs/>
                <w:sz w:val="20"/>
                <w:szCs w:val="20"/>
                <w:lang w:eastAsia="tr-TR"/>
              </w:rPr>
              <w:t xml:space="preserve"> TL</w:t>
            </w:r>
            <w:r w:rsidRPr="00FC6743">
              <w:rPr>
                <w:rFonts w:ascii="Tahoma" w:hAnsi="Tahoma" w:cs="Tahoma"/>
                <w:bCs/>
                <w:sz w:val="20"/>
                <w:szCs w:val="20"/>
                <w:lang w:eastAsia="tr-TR"/>
              </w:rPr>
              <w:t xml:space="preserve"> </w:t>
            </w:r>
          </w:p>
        </w:tc>
      </w:tr>
      <w:tr w:rsidR="008A75E3" w:rsidRPr="00FC6743" w14:paraId="10935212" w14:textId="77777777" w:rsidTr="00F476B5">
        <w:trPr>
          <w:trHeight w:val="1123"/>
        </w:trPr>
        <w:tc>
          <w:tcPr>
            <w:tcW w:w="3119" w:type="dxa"/>
            <w:vAlign w:val="center"/>
          </w:tcPr>
          <w:p w14:paraId="6E7B2EC2" w14:textId="77777777" w:rsidR="008A75E3" w:rsidRPr="00FC6743" w:rsidRDefault="008A75E3" w:rsidP="00F476B5">
            <w:pPr>
              <w:rPr>
                <w:rFonts w:ascii="Tahoma" w:hAnsi="Tahoma" w:cs="Tahoma"/>
                <w:bCs/>
                <w:sz w:val="20"/>
                <w:szCs w:val="20"/>
                <w:lang w:eastAsia="tr-TR"/>
              </w:rPr>
            </w:pPr>
            <w:r>
              <w:rPr>
                <w:rFonts w:ascii="Tahoma" w:hAnsi="Tahoma" w:cs="Tahoma"/>
                <w:bCs/>
                <w:sz w:val="20"/>
                <w:szCs w:val="20"/>
                <w:lang w:eastAsia="tr-TR"/>
              </w:rPr>
              <w:t>2013 Yılı SODES Programı</w:t>
            </w:r>
          </w:p>
        </w:tc>
        <w:tc>
          <w:tcPr>
            <w:tcW w:w="1559" w:type="dxa"/>
            <w:vAlign w:val="center"/>
          </w:tcPr>
          <w:p w14:paraId="06BDC1CA" w14:textId="77777777" w:rsidR="008A75E3" w:rsidRPr="00FC6743" w:rsidRDefault="008A75E3" w:rsidP="00F476B5">
            <w:pPr>
              <w:ind w:firstLine="68"/>
              <w:jc w:val="center"/>
              <w:rPr>
                <w:rFonts w:ascii="Tahoma" w:hAnsi="Tahoma" w:cs="Tahoma"/>
                <w:bCs/>
                <w:sz w:val="20"/>
                <w:szCs w:val="20"/>
                <w:lang w:eastAsia="tr-TR"/>
              </w:rPr>
            </w:pPr>
            <w:r>
              <w:rPr>
                <w:rFonts w:ascii="Tahoma" w:hAnsi="Tahoma" w:cs="Tahoma"/>
                <w:bCs/>
                <w:sz w:val="20"/>
                <w:szCs w:val="20"/>
                <w:lang w:eastAsia="tr-TR"/>
              </w:rPr>
              <w:t>SODES Birimi</w:t>
            </w:r>
          </w:p>
        </w:tc>
        <w:tc>
          <w:tcPr>
            <w:tcW w:w="1276" w:type="dxa"/>
            <w:vAlign w:val="center"/>
          </w:tcPr>
          <w:p w14:paraId="38C018DB"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14:paraId="3C86656C" w14:textId="77777777" w:rsidR="008A75E3" w:rsidRDefault="008A75E3" w:rsidP="008A75E3">
            <w:pPr>
              <w:jc w:val="center"/>
              <w:rPr>
                <w:rFonts w:ascii="Tahoma" w:hAnsi="Tahoma" w:cs="Tahoma"/>
                <w:bCs/>
                <w:sz w:val="20"/>
                <w:szCs w:val="20"/>
                <w:lang w:eastAsia="tr-TR"/>
              </w:rPr>
            </w:pPr>
            <w:r>
              <w:rPr>
                <w:rFonts w:ascii="Tahoma" w:hAnsi="Tahoma" w:cs="Tahoma"/>
                <w:bCs/>
                <w:sz w:val="20"/>
                <w:szCs w:val="20"/>
                <w:lang w:eastAsia="tr-TR"/>
              </w:rPr>
              <w:t>01.01.2015  30.06</w:t>
            </w:r>
            <w:r w:rsidRPr="00914ED5">
              <w:rPr>
                <w:rFonts w:ascii="Tahoma" w:hAnsi="Tahoma" w:cs="Tahoma"/>
                <w:bCs/>
                <w:sz w:val="20"/>
                <w:szCs w:val="20"/>
                <w:lang w:eastAsia="tr-TR"/>
              </w:rPr>
              <w:t>.201</w:t>
            </w:r>
            <w:r>
              <w:rPr>
                <w:rFonts w:ascii="Tahoma" w:hAnsi="Tahoma" w:cs="Tahoma"/>
                <w:bCs/>
                <w:sz w:val="20"/>
                <w:szCs w:val="20"/>
                <w:lang w:eastAsia="tr-TR"/>
              </w:rPr>
              <w:t>5</w:t>
            </w:r>
          </w:p>
        </w:tc>
        <w:tc>
          <w:tcPr>
            <w:tcW w:w="1842" w:type="dxa"/>
            <w:vAlign w:val="center"/>
          </w:tcPr>
          <w:p w14:paraId="0AEDAE3D" w14:textId="77777777" w:rsidR="008A75E3" w:rsidRPr="005E34A6" w:rsidRDefault="008A75E3" w:rsidP="008A75E3">
            <w:pPr>
              <w:jc w:val="center"/>
              <w:rPr>
                <w:rFonts w:ascii="Tahoma" w:hAnsi="Tahoma" w:cs="Tahoma"/>
                <w:bCs/>
                <w:sz w:val="20"/>
                <w:szCs w:val="20"/>
                <w:lang w:eastAsia="tr-TR"/>
              </w:rPr>
            </w:pPr>
            <w:r w:rsidRPr="005E34A6">
              <w:rPr>
                <w:rFonts w:ascii="Tahoma" w:hAnsi="Tahoma" w:cs="Tahoma"/>
                <w:bCs/>
                <w:sz w:val="20"/>
                <w:szCs w:val="20"/>
                <w:lang w:eastAsia="tr-TR"/>
              </w:rPr>
              <w:t>176.682,70 TL</w:t>
            </w:r>
          </w:p>
          <w:p w14:paraId="5B421102" w14:textId="77777777" w:rsidR="008A75E3" w:rsidRDefault="008A75E3" w:rsidP="00F476B5">
            <w:pPr>
              <w:ind w:left="-71" w:hanging="3"/>
              <w:jc w:val="center"/>
              <w:rPr>
                <w:rFonts w:ascii="Tahoma" w:hAnsi="Tahoma" w:cs="Tahoma"/>
                <w:bCs/>
                <w:sz w:val="20"/>
                <w:szCs w:val="20"/>
                <w:lang w:eastAsia="tr-TR"/>
              </w:rPr>
            </w:pPr>
          </w:p>
        </w:tc>
      </w:tr>
      <w:tr w:rsidR="008A75E3" w:rsidRPr="00FC6743" w14:paraId="57B71C35" w14:textId="77777777" w:rsidTr="00F476B5">
        <w:trPr>
          <w:trHeight w:val="979"/>
        </w:trPr>
        <w:tc>
          <w:tcPr>
            <w:tcW w:w="3119" w:type="dxa"/>
            <w:vAlign w:val="center"/>
          </w:tcPr>
          <w:p w14:paraId="7EC035EE" w14:textId="77777777" w:rsidR="008A75E3" w:rsidRPr="00FC6743" w:rsidRDefault="008A75E3" w:rsidP="00F476B5">
            <w:pPr>
              <w:rPr>
                <w:rFonts w:ascii="Tahoma" w:hAnsi="Tahoma" w:cs="Tahoma"/>
                <w:bCs/>
                <w:sz w:val="20"/>
                <w:szCs w:val="20"/>
                <w:lang w:eastAsia="tr-TR"/>
              </w:rPr>
            </w:pPr>
            <w:r w:rsidRPr="00F13ADD">
              <w:rPr>
                <w:rFonts w:ascii="Tahoma" w:hAnsi="Tahoma" w:cs="Tahoma"/>
                <w:bCs/>
                <w:sz w:val="20"/>
                <w:szCs w:val="20"/>
                <w:lang w:eastAsia="tr-TR"/>
              </w:rPr>
              <w:lastRenderedPageBreak/>
              <w:t>2014 Yılı ‘Sürdürülebilir Üretimin Geliştirilmesi ve Yenilikçilik’ Mali Destek Programı</w:t>
            </w:r>
          </w:p>
        </w:tc>
        <w:tc>
          <w:tcPr>
            <w:tcW w:w="1559" w:type="dxa"/>
            <w:vAlign w:val="center"/>
          </w:tcPr>
          <w:p w14:paraId="2EE1F0E9"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14:paraId="2CE3E174"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14:paraId="3D4CEB91" w14:textId="77777777" w:rsidR="008A75E3" w:rsidRPr="00FC6743" w:rsidRDefault="008A75E3" w:rsidP="00F476B5">
            <w:pPr>
              <w:jc w:val="center"/>
              <w:rPr>
                <w:rFonts w:ascii="Tahoma" w:hAnsi="Tahoma" w:cs="Tahoma"/>
                <w:bCs/>
                <w:sz w:val="20"/>
                <w:szCs w:val="20"/>
                <w:lang w:eastAsia="tr-TR"/>
              </w:rPr>
            </w:pPr>
            <w:r>
              <w:rPr>
                <w:rFonts w:ascii="Tahoma" w:hAnsi="Tahoma" w:cs="Tahoma"/>
                <w:bCs/>
                <w:sz w:val="20"/>
                <w:szCs w:val="20"/>
                <w:lang w:eastAsia="tr-TR"/>
              </w:rPr>
              <w:t>01.01.2015  30.04</w:t>
            </w:r>
            <w:r w:rsidRPr="00914ED5">
              <w:rPr>
                <w:rFonts w:ascii="Tahoma" w:hAnsi="Tahoma" w:cs="Tahoma"/>
                <w:bCs/>
                <w:sz w:val="20"/>
                <w:szCs w:val="20"/>
                <w:lang w:eastAsia="tr-TR"/>
              </w:rPr>
              <w:t>.201</w:t>
            </w:r>
            <w:r>
              <w:rPr>
                <w:rFonts w:ascii="Tahoma" w:hAnsi="Tahoma" w:cs="Tahoma"/>
                <w:bCs/>
                <w:sz w:val="20"/>
                <w:szCs w:val="20"/>
                <w:lang w:eastAsia="tr-TR"/>
              </w:rPr>
              <w:t>5</w:t>
            </w:r>
          </w:p>
        </w:tc>
        <w:tc>
          <w:tcPr>
            <w:tcW w:w="1842" w:type="dxa"/>
            <w:vAlign w:val="center"/>
          </w:tcPr>
          <w:p w14:paraId="4AF5FE01" w14:textId="77777777" w:rsidR="008A75E3" w:rsidRPr="002234AD" w:rsidRDefault="008A75E3" w:rsidP="002234AD">
            <w:pPr>
              <w:ind w:left="-71" w:hanging="3"/>
              <w:jc w:val="center"/>
              <w:rPr>
                <w:rFonts w:ascii="Tahoma" w:hAnsi="Tahoma" w:cs="Tahoma"/>
                <w:bCs/>
                <w:sz w:val="20"/>
                <w:szCs w:val="20"/>
                <w:lang w:eastAsia="tr-TR"/>
              </w:rPr>
            </w:pPr>
            <w:r w:rsidRPr="002234AD">
              <w:rPr>
                <w:rFonts w:ascii="Tahoma" w:hAnsi="Tahoma" w:cs="Tahoma"/>
                <w:bCs/>
                <w:sz w:val="20"/>
                <w:szCs w:val="20"/>
                <w:lang w:eastAsia="tr-TR"/>
              </w:rPr>
              <w:t>7.763.285,71</w:t>
            </w:r>
          </w:p>
          <w:p w14:paraId="5A1E4E85" w14:textId="77777777" w:rsidR="008A75E3" w:rsidRPr="00FC6743" w:rsidRDefault="008A75E3" w:rsidP="00F476B5">
            <w:pPr>
              <w:ind w:left="-71" w:hanging="3"/>
              <w:jc w:val="center"/>
              <w:rPr>
                <w:rFonts w:ascii="Tahoma" w:hAnsi="Tahoma" w:cs="Tahoma"/>
                <w:bCs/>
                <w:sz w:val="20"/>
                <w:szCs w:val="20"/>
                <w:lang w:eastAsia="tr-TR"/>
              </w:rPr>
            </w:pPr>
            <w:r>
              <w:rPr>
                <w:rFonts w:ascii="Tahoma" w:hAnsi="Tahoma" w:cs="Tahoma"/>
                <w:bCs/>
                <w:sz w:val="20"/>
                <w:szCs w:val="20"/>
                <w:lang w:eastAsia="tr-TR"/>
              </w:rPr>
              <w:t>TL</w:t>
            </w:r>
          </w:p>
        </w:tc>
      </w:tr>
      <w:tr w:rsidR="008A75E3" w:rsidRPr="00FC6743" w14:paraId="72FCDB4D" w14:textId="77777777" w:rsidTr="00F476B5">
        <w:trPr>
          <w:trHeight w:val="851"/>
        </w:trPr>
        <w:tc>
          <w:tcPr>
            <w:tcW w:w="3119" w:type="dxa"/>
            <w:vAlign w:val="center"/>
          </w:tcPr>
          <w:p w14:paraId="26C1F991" w14:textId="77777777" w:rsidR="008A75E3" w:rsidRPr="00FC6743" w:rsidRDefault="008A75E3" w:rsidP="00F476B5">
            <w:pPr>
              <w:rPr>
                <w:rFonts w:ascii="Tahoma" w:hAnsi="Tahoma" w:cs="Tahoma"/>
                <w:bCs/>
                <w:sz w:val="20"/>
                <w:szCs w:val="20"/>
                <w:lang w:eastAsia="tr-TR"/>
              </w:rPr>
            </w:pPr>
            <w:r w:rsidRPr="00F13ADD">
              <w:rPr>
                <w:rFonts w:ascii="Tahoma" w:hAnsi="Tahoma" w:cs="Tahoma"/>
                <w:bCs/>
                <w:sz w:val="20"/>
                <w:szCs w:val="20"/>
                <w:lang w:eastAsia="tr-TR"/>
              </w:rPr>
              <w:t>Bölge İçi Gelişmişlik Farklarının Az</w:t>
            </w:r>
            <w:r>
              <w:rPr>
                <w:rFonts w:ascii="Tahoma" w:hAnsi="Tahoma" w:cs="Tahoma"/>
                <w:bCs/>
                <w:sz w:val="20"/>
                <w:szCs w:val="20"/>
                <w:lang w:eastAsia="tr-TR"/>
              </w:rPr>
              <w:t>altılması Mali Destek Programı-1</w:t>
            </w:r>
          </w:p>
        </w:tc>
        <w:tc>
          <w:tcPr>
            <w:tcW w:w="1559" w:type="dxa"/>
            <w:vAlign w:val="center"/>
          </w:tcPr>
          <w:p w14:paraId="7A90011F"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14:paraId="0187ED1D"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14:paraId="56A025E9" w14:textId="77777777" w:rsidR="008A75E3" w:rsidRPr="00FC6743" w:rsidRDefault="008A75E3" w:rsidP="00F476B5">
            <w:pPr>
              <w:jc w:val="center"/>
              <w:rPr>
                <w:rFonts w:ascii="Tahoma" w:hAnsi="Tahoma" w:cs="Tahoma"/>
                <w:bCs/>
                <w:sz w:val="20"/>
                <w:szCs w:val="20"/>
                <w:lang w:eastAsia="tr-TR"/>
              </w:rPr>
            </w:pPr>
            <w:r>
              <w:rPr>
                <w:rFonts w:ascii="Tahoma" w:hAnsi="Tahoma" w:cs="Tahoma"/>
                <w:bCs/>
                <w:sz w:val="20"/>
                <w:szCs w:val="20"/>
                <w:lang w:eastAsia="tr-TR"/>
              </w:rPr>
              <w:t>01.01.2015  30.04</w:t>
            </w:r>
            <w:r w:rsidRPr="00914ED5">
              <w:rPr>
                <w:rFonts w:ascii="Tahoma" w:hAnsi="Tahoma" w:cs="Tahoma"/>
                <w:bCs/>
                <w:sz w:val="20"/>
                <w:szCs w:val="20"/>
                <w:lang w:eastAsia="tr-TR"/>
              </w:rPr>
              <w:t>.201</w:t>
            </w:r>
            <w:r>
              <w:rPr>
                <w:rFonts w:ascii="Tahoma" w:hAnsi="Tahoma" w:cs="Tahoma"/>
                <w:bCs/>
                <w:sz w:val="20"/>
                <w:szCs w:val="20"/>
                <w:lang w:eastAsia="tr-TR"/>
              </w:rPr>
              <w:t>5</w:t>
            </w:r>
          </w:p>
        </w:tc>
        <w:tc>
          <w:tcPr>
            <w:tcW w:w="1842" w:type="dxa"/>
            <w:vAlign w:val="center"/>
          </w:tcPr>
          <w:p w14:paraId="58DB3436" w14:textId="77777777" w:rsidR="008A75E3" w:rsidRPr="002234AD" w:rsidRDefault="008A75E3" w:rsidP="002234AD">
            <w:pPr>
              <w:ind w:left="-71" w:hanging="3"/>
              <w:jc w:val="center"/>
              <w:rPr>
                <w:rFonts w:ascii="Tahoma" w:hAnsi="Tahoma" w:cs="Tahoma"/>
                <w:bCs/>
                <w:sz w:val="20"/>
                <w:szCs w:val="20"/>
                <w:lang w:eastAsia="tr-TR"/>
              </w:rPr>
            </w:pPr>
            <w:r w:rsidRPr="002234AD">
              <w:rPr>
                <w:rFonts w:ascii="Tahoma" w:hAnsi="Tahoma" w:cs="Tahoma"/>
                <w:bCs/>
                <w:sz w:val="20"/>
                <w:szCs w:val="20"/>
                <w:lang w:eastAsia="tr-TR"/>
              </w:rPr>
              <w:t>453.753,85</w:t>
            </w:r>
          </w:p>
          <w:p w14:paraId="6C6ED561" w14:textId="77777777" w:rsidR="008A75E3" w:rsidRPr="00FC6743" w:rsidRDefault="008A75E3" w:rsidP="00F476B5">
            <w:pPr>
              <w:ind w:left="-71" w:hanging="3"/>
              <w:jc w:val="center"/>
              <w:rPr>
                <w:rFonts w:ascii="Tahoma" w:hAnsi="Tahoma" w:cs="Tahoma"/>
                <w:bCs/>
                <w:sz w:val="20"/>
                <w:szCs w:val="20"/>
                <w:lang w:eastAsia="tr-TR"/>
              </w:rPr>
            </w:pPr>
            <w:r>
              <w:rPr>
                <w:rFonts w:ascii="Tahoma" w:hAnsi="Tahoma" w:cs="Tahoma"/>
                <w:bCs/>
                <w:sz w:val="20"/>
                <w:szCs w:val="20"/>
                <w:lang w:eastAsia="tr-TR"/>
              </w:rPr>
              <w:t>TL</w:t>
            </w:r>
          </w:p>
        </w:tc>
      </w:tr>
      <w:tr w:rsidR="008A75E3" w:rsidRPr="00FC6743" w14:paraId="2FA4D846" w14:textId="77777777" w:rsidTr="00F476B5">
        <w:trPr>
          <w:trHeight w:val="978"/>
        </w:trPr>
        <w:tc>
          <w:tcPr>
            <w:tcW w:w="3119" w:type="dxa"/>
            <w:vAlign w:val="center"/>
          </w:tcPr>
          <w:p w14:paraId="69761CEB" w14:textId="77777777" w:rsidR="008A75E3" w:rsidRPr="00FC6743" w:rsidRDefault="008A75E3" w:rsidP="00F476B5">
            <w:pPr>
              <w:rPr>
                <w:rFonts w:ascii="Tahoma" w:hAnsi="Tahoma" w:cs="Tahoma"/>
                <w:bCs/>
                <w:sz w:val="20"/>
                <w:szCs w:val="20"/>
                <w:lang w:eastAsia="tr-TR"/>
              </w:rPr>
            </w:pPr>
            <w:r w:rsidRPr="00F13ADD">
              <w:rPr>
                <w:rFonts w:ascii="Tahoma" w:hAnsi="Tahoma" w:cs="Tahoma"/>
                <w:bCs/>
                <w:sz w:val="20"/>
                <w:szCs w:val="20"/>
                <w:lang w:eastAsia="tr-TR"/>
              </w:rPr>
              <w:t>Bölge İçi Gelişmişlik Farklarının Azaltılması Mali Destek Programı-2</w:t>
            </w:r>
          </w:p>
        </w:tc>
        <w:tc>
          <w:tcPr>
            <w:tcW w:w="1559" w:type="dxa"/>
            <w:vAlign w:val="center"/>
          </w:tcPr>
          <w:p w14:paraId="73405EA0"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14:paraId="077B189D"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14:paraId="186BF583" w14:textId="77777777" w:rsidR="008A75E3" w:rsidRPr="00FC6743" w:rsidRDefault="008A75E3" w:rsidP="00F476B5">
            <w:pPr>
              <w:jc w:val="center"/>
              <w:rPr>
                <w:rFonts w:ascii="Tahoma" w:hAnsi="Tahoma" w:cs="Tahoma"/>
                <w:bCs/>
                <w:sz w:val="20"/>
                <w:szCs w:val="20"/>
                <w:lang w:eastAsia="tr-TR"/>
              </w:rPr>
            </w:pPr>
            <w:r>
              <w:rPr>
                <w:rFonts w:ascii="Tahoma" w:hAnsi="Tahoma" w:cs="Tahoma"/>
                <w:bCs/>
                <w:sz w:val="20"/>
                <w:szCs w:val="20"/>
                <w:lang w:eastAsia="tr-TR"/>
              </w:rPr>
              <w:t>01.01.2015  31.08</w:t>
            </w:r>
            <w:r w:rsidRPr="00914ED5">
              <w:rPr>
                <w:rFonts w:ascii="Tahoma" w:hAnsi="Tahoma" w:cs="Tahoma"/>
                <w:bCs/>
                <w:sz w:val="20"/>
                <w:szCs w:val="20"/>
                <w:lang w:eastAsia="tr-TR"/>
              </w:rPr>
              <w:t>.201</w:t>
            </w:r>
            <w:r>
              <w:rPr>
                <w:rFonts w:ascii="Tahoma" w:hAnsi="Tahoma" w:cs="Tahoma"/>
                <w:bCs/>
                <w:sz w:val="20"/>
                <w:szCs w:val="20"/>
                <w:lang w:eastAsia="tr-TR"/>
              </w:rPr>
              <w:t>5</w:t>
            </w:r>
          </w:p>
        </w:tc>
        <w:tc>
          <w:tcPr>
            <w:tcW w:w="1842" w:type="dxa"/>
            <w:vAlign w:val="center"/>
          </w:tcPr>
          <w:p w14:paraId="00B65818" w14:textId="77777777" w:rsidR="008A75E3" w:rsidRPr="002234AD" w:rsidRDefault="008A75E3" w:rsidP="002234AD">
            <w:pPr>
              <w:ind w:left="-71" w:hanging="3"/>
              <w:jc w:val="center"/>
              <w:rPr>
                <w:rFonts w:ascii="Tahoma" w:hAnsi="Tahoma" w:cs="Tahoma"/>
                <w:bCs/>
                <w:sz w:val="20"/>
                <w:szCs w:val="20"/>
                <w:lang w:eastAsia="tr-TR"/>
              </w:rPr>
            </w:pPr>
            <w:r w:rsidRPr="002234AD">
              <w:rPr>
                <w:rFonts w:ascii="Tahoma" w:hAnsi="Tahoma" w:cs="Tahoma"/>
                <w:bCs/>
                <w:sz w:val="20"/>
                <w:szCs w:val="20"/>
                <w:lang w:eastAsia="tr-TR"/>
              </w:rPr>
              <w:t>4.247.304,78</w:t>
            </w:r>
          </w:p>
          <w:p w14:paraId="6E5E385A" w14:textId="77777777" w:rsidR="008A75E3" w:rsidRPr="00FC6743" w:rsidRDefault="008A75E3" w:rsidP="00F476B5">
            <w:pPr>
              <w:ind w:left="-71" w:hanging="3"/>
              <w:jc w:val="center"/>
              <w:rPr>
                <w:rFonts w:ascii="Tahoma" w:hAnsi="Tahoma" w:cs="Tahoma"/>
                <w:bCs/>
                <w:sz w:val="20"/>
                <w:szCs w:val="20"/>
                <w:lang w:eastAsia="tr-TR"/>
              </w:rPr>
            </w:pPr>
            <w:r>
              <w:rPr>
                <w:rFonts w:ascii="Tahoma" w:hAnsi="Tahoma" w:cs="Tahoma"/>
                <w:bCs/>
                <w:sz w:val="20"/>
                <w:szCs w:val="20"/>
                <w:lang w:eastAsia="tr-TR"/>
              </w:rPr>
              <w:t>TL</w:t>
            </w:r>
          </w:p>
        </w:tc>
      </w:tr>
      <w:tr w:rsidR="008A75E3" w:rsidRPr="00FC6743" w14:paraId="460F2422" w14:textId="77777777" w:rsidTr="00F476B5">
        <w:trPr>
          <w:trHeight w:val="978"/>
        </w:trPr>
        <w:tc>
          <w:tcPr>
            <w:tcW w:w="3119" w:type="dxa"/>
            <w:vAlign w:val="center"/>
          </w:tcPr>
          <w:p w14:paraId="6209B2F2" w14:textId="77777777" w:rsidR="008A75E3" w:rsidRPr="00F13ADD" w:rsidRDefault="008A75E3" w:rsidP="00F476B5">
            <w:pPr>
              <w:rPr>
                <w:rFonts w:ascii="Tahoma" w:hAnsi="Tahoma" w:cs="Tahoma"/>
                <w:bCs/>
                <w:sz w:val="20"/>
                <w:szCs w:val="20"/>
                <w:lang w:eastAsia="tr-TR"/>
              </w:rPr>
            </w:pPr>
            <w:r>
              <w:rPr>
                <w:rFonts w:ascii="Tahoma" w:hAnsi="Tahoma" w:cs="Tahoma"/>
                <w:bCs/>
                <w:sz w:val="20"/>
                <w:szCs w:val="20"/>
                <w:lang w:eastAsia="tr-TR"/>
              </w:rPr>
              <w:t xml:space="preserve">Doğrudan Faaliyet Mali Destek Programı </w:t>
            </w:r>
          </w:p>
        </w:tc>
        <w:tc>
          <w:tcPr>
            <w:tcW w:w="1559" w:type="dxa"/>
            <w:vAlign w:val="center"/>
          </w:tcPr>
          <w:p w14:paraId="2922CCA0"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14:paraId="3710E061"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14:paraId="1D7CC34E" w14:textId="77777777" w:rsidR="008A75E3" w:rsidRDefault="008A75E3" w:rsidP="00F476B5">
            <w:pPr>
              <w:jc w:val="center"/>
              <w:rPr>
                <w:rFonts w:ascii="Tahoma" w:hAnsi="Tahoma" w:cs="Tahoma"/>
                <w:bCs/>
                <w:sz w:val="20"/>
                <w:szCs w:val="20"/>
                <w:lang w:eastAsia="tr-TR"/>
              </w:rPr>
            </w:pPr>
            <w:r>
              <w:rPr>
                <w:rFonts w:ascii="Tahoma" w:hAnsi="Tahoma" w:cs="Tahoma"/>
                <w:bCs/>
                <w:sz w:val="20"/>
                <w:szCs w:val="20"/>
                <w:lang w:eastAsia="tr-TR"/>
              </w:rPr>
              <w:t>01.01.2015</w:t>
            </w:r>
          </w:p>
          <w:p w14:paraId="565D478C" w14:textId="77777777" w:rsidR="008A75E3" w:rsidRDefault="008A75E3" w:rsidP="00F476B5">
            <w:pPr>
              <w:jc w:val="center"/>
              <w:rPr>
                <w:rFonts w:ascii="Tahoma" w:hAnsi="Tahoma" w:cs="Tahoma"/>
                <w:bCs/>
                <w:sz w:val="20"/>
                <w:szCs w:val="20"/>
                <w:lang w:eastAsia="tr-TR"/>
              </w:rPr>
            </w:pPr>
            <w:r>
              <w:rPr>
                <w:rFonts w:ascii="Tahoma" w:hAnsi="Tahoma" w:cs="Tahoma"/>
                <w:bCs/>
                <w:sz w:val="20"/>
                <w:szCs w:val="20"/>
                <w:lang w:eastAsia="tr-TR"/>
              </w:rPr>
              <w:t>31.01.2015</w:t>
            </w:r>
          </w:p>
        </w:tc>
        <w:tc>
          <w:tcPr>
            <w:tcW w:w="1842" w:type="dxa"/>
            <w:vAlign w:val="center"/>
          </w:tcPr>
          <w:p w14:paraId="538EB940" w14:textId="77777777" w:rsidR="008A75E3" w:rsidRPr="002234AD" w:rsidRDefault="008A75E3" w:rsidP="002234AD">
            <w:pPr>
              <w:ind w:left="-71" w:hanging="3"/>
              <w:jc w:val="center"/>
              <w:rPr>
                <w:rFonts w:ascii="Tahoma" w:hAnsi="Tahoma" w:cs="Tahoma"/>
                <w:bCs/>
                <w:sz w:val="20"/>
                <w:szCs w:val="20"/>
                <w:lang w:eastAsia="tr-TR"/>
              </w:rPr>
            </w:pPr>
            <w:r w:rsidRPr="002234AD">
              <w:rPr>
                <w:rFonts w:ascii="Tahoma" w:hAnsi="Tahoma" w:cs="Tahoma"/>
                <w:bCs/>
                <w:sz w:val="20"/>
                <w:szCs w:val="20"/>
                <w:lang w:eastAsia="tr-TR"/>
              </w:rPr>
              <w:t>67.125,00</w:t>
            </w:r>
          </w:p>
          <w:p w14:paraId="25659B9A" w14:textId="77777777" w:rsidR="008A75E3" w:rsidRDefault="008A75E3" w:rsidP="00F476B5">
            <w:pPr>
              <w:ind w:left="-71" w:hanging="3"/>
              <w:jc w:val="center"/>
              <w:rPr>
                <w:rFonts w:ascii="Tahoma" w:hAnsi="Tahoma" w:cs="Tahoma"/>
                <w:bCs/>
                <w:sz w:val="20"/>
                <w:szCs w:val="20"/>
                <w:lang w:eastAsia="tr-TR"/>
              </w:rPr>
            </w:pPr>
            <w:r>
              <w:rPr>
                <w:rFonts w:ascii="Tahoma" w:hAnsi="Tahoma" w:cs="Tahoma"/>
                <w:bCs/>
                <w:sz w:val="20"/>
                <w:szCs w:val="20"/>
                <w:lang w:eastAsia="tr-TR"/>
              </w:rPr>
              <w:t>TL</w:t>
            </w:r>
          </w:p>
        </w:tc>
      </w:tr>
      <w:tr w:rsidR="008A75E3" w:rsidRPr="00FC6743" w14:paraId="6B4CF531" w14:textId="77777777" w:rsidTr="00F476B5">
        <w:trPr>
          <w:trHeight w:val="978"/>
        </w:trPr>
        <w:tc>
          <w:tcPr>
            <w:tcW w:w="3119" w:type="dxa"/>
            <w:vAlign w:val="center"/>
          </w:tcPr>
          <w:p w14:paraId="4DEA073D" w14:textId="77777777" w:rsidR="008A75E3" w:rsidRDefault="008A75E3" w:rsidP="00F476B5">
            <w:pPr>
              <w:rPr>
                <w:rFonts w:ascii="Tahoma" w:hAnsi="Tahoma" w:cs="Tahoma"/>
                <w:bCs/>
                <w:sz w:val="20"/>
                <w:szCs w:val="20"/>
                <w:lang w:eastAsia="tr-TR"/>
              </w:rPr>
            </w:pPr>
            <w:r>
              <w:rPr>
                <w:rFonts w:ascii="Tahoma" w:hAnsi="Tahoma" w:cs="Tahoma"/>
                <w:bCs/>
                <w:sz w:val="20"/>
                <w:szCs w:val="20"/>
                <w:lang w:eastAsia="tr-TR"/>
              </w:rPr>
              <w:t xml:space="preserve">Teknik Destek Programı </w:t>
            </w:r>
          </w:p>
        </w:tc>
        <w:tc>
          <w:tcPr>
            <w:tcW w:w="1559" w:type="dxa"/>
            <w:vAlign w:val="center"/>
          </w:tcPr>
          <w:p w14:paraId="262495AA"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276" w:type="dxa"/>
            <w:vAlign w:val="center"/>
          </w:tcPr>
          <w:p w14:paraId="648E60D0" w14:textId="77777777" w:rsidR="008A75E3" w:rsidRPr="00FC6743" w:rsidRDefault="008A75E3"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276" w:type="dxa"/>
            <w:vAlign w:val="center"/>
          </w:tcPr>
          <w:p w14:paraId="45250565" w14:textId="77777777" w:rsidR="008A75E3" w:rsidRPr="00604261" w:rsidRDefault="008A75E3" w:rsidP="00F476B5">
            <w:pPr>
              <w:jc w:val="center"/>
              <w:rPr>
                <w:rFonts w:ascii="Tahoma" w:hAnsi="Tahoma" w:cs="Tahoma"/>
                <w:bCs/>
                <w:sz w:val="20"/>
                <w:szCs w:val="20"/>
                <w:lang w:eastAsia="tr-TR"/>
              </w:rPr>
            </w:pPr>
            <w:r w:rsidRPr="00604261">
              <w:rPr>
                <w:rFonts w:ascii="Tahoma" w:hAnsi="Tahoma" w:cs="Tahoma"/>
                <w:bCs/>
                <w:sz w:val="20"/>
                <w:szCs w:val="20"/>
                <w:lang w:eastAsia="tr-TR"/>
              </w:rPr>
              <w:t>01.01.2015</w:t>
            </w:r>
          </w:p>
          <w:p w14:paraId="384CDADE" w14:textId="77777777" w:rsidR="008A75E3" w:rsidRPr="00604261" w:rsidRDefault="008A75E3" w:rsidP="00F476B5">
            <w:pPr>
              <w:jc w:val="center"/>
              <w:rPr>
                <w:rFonts w:ascii="Tahoma" w:hAnsi="Tahoma" w:cs="Tahoma"/>
                <w:bCs/>
                <w:sz w:val="20"/>
                <w:szCs w:val="20"/>
                <w:lang w:eastAsia="tr-TR"/>
              </w:rPr>
            </w:pPr>
            <w:r w:rsidRPr="00604261">
              <w:rPr>
                <w:rFonts w:ascii="Tahoma" w:hAnsi="Tahoma" w:cs="Tahoma"/>
                <w:bCs/>
                <w:sz w:val="20"/>
                <w:szCs w:val="20"/>
                <w:lang w:eastAsia="tr-TR"/>
              </w:rPr>
              <w:t>31.01.2015</w:t>
            </w:r>
          </w:p>
        </w:tc>
        <w:tc>
          <w:tcPr>
            <w:tcW w:w="1842" w:type="dxa"/>
            <w:vAlign w:val="center"/>
          </w:tcPr>
          <w:p w14:paraId="7775550E" w14:textId="77777777" w:rsidR="008A75E3" w:rsidRDefault="008A75E3" w:rsidP="00F476B5">
            <w:pPr>
              <w:ind w:left="-71" w:hanging="3"/>
              <w:jc w:val="center"/>
              <w:rPr>
                <w:rFonts w:ascii="Tahoma" w:hAnsi="Tahoma" w:cs="Tahoma"/>
                <w:bCs/>
                <w:sz w:val="20"/>
                <w:szCs w:val="20"/>
                <w:lang w:eastAsia="tr-TR"/>
              </w:rPr>
            </w:pPr>
            <w:r>
              <w:rPr>
                <w:rFonts w:ascii="Tahoma" w:hAnsi="Tahoma" w:cs="Tahoma"/>
                <w:bCs/>
                <w:sz w:val="20"/>
                <w:szCs w:val="20"/>
                <w:lang w:eastAsia="tr-TR"/>
              </w:rPr>
              <w:t>170.000,00 TL</w:t>
            </w:r>
          </w:p>
        </w:tc>
      </w:tr>
      <w:tr w:rsidR="008A75E3" w:rsidRPr="00FC6743" w14:paraId="2F52CE2B" w14:textId="77777777" w:rsidTr="00F476B5">
        <w:trPr>
          <w:trHeight w:val="1416"/>
        </w:trPr>
        <w:tc>
          <w:tcPr>
            <w:tcW w:w="3119" w:type="dxa"/>
            <w:vAlign w:val="center"/>
          </w:tcPr>
          <w:p w14:paraId="0267436E" w14:textId="77777777" w:rsidR="008A75E3" w:rsidRPr="008403E8" w:rsidRDefault="008A75E3" w:rsidP="00F476B5">
            <w:pPr>
              <w:rPr>
                <w:rFonts w:ascii="Tahoma" w:hAnsi="Tahoma" w:cs="Tahoma"/>
                <w:bCs/>
                <w:sz w:val="20"/>
                <w:szCs w:val="20"/>
                <w:lang w:eastAsia="tr-TR"/>
              </w:rPr>
            </w:pPr>
            <w:r w:rsidRPr="008403E8">
              <w:rPr>
                <w:rFonts w:ascii="Tahoma" w:hAnsi="Tahoma" w:cs="Tahoma"/>
                <w:bCs/>
                <w:sz w:val="20"/>
                <w:szCs w:val="20"/>
                <w:lang w:eastAsia="tr-TR"/>
              </w:rPr>
              <w:t xml:space="preserve">Mali Destek </w:t>
            </w:r>
            <w:r w:rsidRPr="008403E8">
              <w:rPr>
                <w:rFonts w:ascii="Tahoma" w:hAnsi="Tahoma" w:cs="Tahoma" w:hint="eastAsia"/>
                <w:bCs/>
                <w:sz w:val="20"/>
                <w:szCs w:val="20"/>
                <w:lang w:eastAsia="tr-TR"/>
              </w:rPr>
              <w:t>Programı</w:t>
            </w:r>
            <w:r w:rsidRPr="008403E8">
              <w:rPr>
                <w:rFonts w:ascii="Tahoma" w:hAnsi="Tahoma" w:cs="Tahoma"/>
                <w:bCs/>
                <w:sz w:val="20"/>
                <w:szCs w:val="20"/>
                <w:lang w:eastAsia="tr-TR"/>
              </w:rPr>
              <w:t xml:space="preserve"> İlan, Başvuru Rehberi, Bilgilendirme, Eğitim ve Değerlendirme Faaliyetleri</w:t>
            </w:r>
          </w:p>
        </w:tc>
        <w:tc>
          <w:tcPr>
            <w:tcW w:w="1559" w:type="dxa"/>
            <w:vAlign w:val="center"/>
          </w:tcPr>
          <w:p w14:paraId="4E92725B" w14:textId="77777777" w:rsidR="008A75E3" w:rsidRPr="008403E8" w:rsidRDefault="008A75E3" w:rsidP="00F476B5">
            <w:pPr>
              <w:ind w:firstLine="68"/>
              <w:jc w:val="center"/>
              <w:rPr>
                <w:rFonts w:ascii="Tahoma" w:hAnsi="Tahoma" w:cs="Tahoma"/>
                <w:bCs/>
                <w:sz w:val="20"/>
                <w:szCs w:val="20"/>
                <w:lang w:eastAsia="tr-TR"/>
              </w:rPr>
            </w:pPr>
            <w:r w:rsidRPr="008403E8">
              <w:rPr>
                <w:rFonts w:ascii="Tahoma" w:hAnsi="Tahoma" w:cs="Tahoma"/>
                <w:bCs/>
                <w:sz w:val="20"/>
                <w:szCs w:val="20"/>
                <w:lang w:eastAsia="tr-TR"/>
              </w:rPr>
              <w:t>Program Yönetim Birimi</w:t>
            </w:r>
          </w:p>
        </w:tc>
        <w:tc>
          <w:tcPr>
            <w:tcW w:w="1276" w:type="dxa"/>
            <w:vAlign w:val="center"/>
          </w:tcPr>
          <w:p w14:paraId="6339EB05" w14:textId="77777777" w:rsidR="008A75E3" w:rsidRPr="008403E8" w:rsidRDefault="008A75E3" w:rsidP="00F476B5">
            <w:pPr>
              <w:ind w:firstLine="68"/>
              <w:jc w:val="center"/>
              <w:rPr>
                <w:rFonts w:ascii="Tahoma" w:hAnsi="Tahoma" w:cs="Tahoma"/>
                <w:bCs/>
                <w:sz w:val="20"/>
                <w:szCs w:val="20"/>
                <w:lang w:eastAsia="tr-TR"/>
              </w:rPr>
            </w:pPr>
            <w:r w:rsidRPr="008403E8">
              <w:rPr>
                <w:rFonts w:ascii="Tahoma" w:hAnsi="Tahoma" w:cs="Tahoma"/>
                <w:bCs/>
                <w:sz w:val="20"/>
                <w:szCs w:val="20"/>
                <w:lang w:eastAsia="tr-TR"/>
              </w:rPr>
              <w:t>İdari ve Mali İşler Birimi</w:t>
            </w:r>
          </w:p>
        </w:tc>
        <w:tc>
          <w:tcPr>
            <w:tcW w:w="1276" w:type="dxa"/>
            <w:vAlign w:val="center"/>
          </w:tcPr>
          <w:p w14:paraId="3FFA071E" w14:textId="77777777" w:rsidR="008A75E3" w:rsidRPr="008403E8" w:rsidRDefault="008A75E3" w:rsidP="00F476B5">
            <w:pPr>
              <w:jc w:val="center"/>
              <w:rPr>
                <w:rFonts w:ascii="Tahoma" w:hAnsi="Tahoma" w:cs="Tahoma"/>
                <w:bCs/>
                <w:sz w:val="20"/>
                <w:szCs w:val="20"/>
                <w:lang w:eastAsia="tr-TR"/>
              </w:rPr>
            </w:pPr>
            <w:r w:rsidRPr="008403E8">
              <w:rPr>
                <w:rFonts w:ascii="Tahoma" w:hAnsi="Tahoma" w:cs="Tahoma"/>
                <w:bCs/>
                <w:sz w:val="20"/>
                <w:szCs w:val="20"/>
                <w:lang w:eastAsia="tr-TR"/>
              </w:rPr>
              <w:t>01.01.2015  31.12.2015</w:t>
            </w:r>
          </w:p>
        </w:tc>
        <w:tc>
          <w:tcPr>
            <w:tcW w:w="1842" w:type="dxa"/>
            <w:vAlign w:val="center"/>
          </w:tcPr>
          <w:p w14:paraId="75EFDDBD" w14:textId="77777777" w:rsidR="008A75E3" w:rsidRPr="008403E8" w:rsidRDefault="008A75E3" w:rsidP="00F476B5">
            <w:pPr>
              <w:ind w:left="-71" w:hanging="3"/>
              <w:jc w:val="center"/>
              <w:rPr>
                <w:rFonts w:ascii="Tahoma" w:hAnsi="Tahoma" w:cs="Tahoma"/>
                <w:bCs/>
                <w:sz w:val="20"/>
                <w:szCs w:val="20"/>
                <w:lang w:eastAsia="tr-TR"/>
              </w:rPr>
            </w:pPr>
            <w:r w:rsidRPr="008403E8">
              <w:rPr>
                <w:rFonts w:ascii="AbakuTLSymSans" w:hAnsi="AbakuTLSymSans" w:cs="Tahoma"/>
                <w:sz w:val="20"/>
                <w:szCs w:val="20"/>
              </w:rPr>
              <w:t xml:space="preserve"> </w:t>
            </w:r>
            <w:r>
              <w:rPr>
                <w:rFonts w:ascii="Tahoma" w:hAnsi="Tahoma" w:cs="Tahoma"/>
                <w:sz w:val="20"/>
                <w:szCs w:val="20"/>
              </w:rPr>
              <w:t>500</w:t>
            </w:r>
            <w:r w:rsidRPr="008403E8">
              <w:rPr>
                <w:rFonts w:ascii="Tahoma" w:hAnsi="Tahoma" w:cs="Tahoma"/>
                <w:bCs/>
                <w:sz w:val="20"/>
                <w:szCs w:val="20"/>
                <w:lang w:eastAsia="tr-TR"/>
              </w:rPr>
              <w:t>.000,00 TL</w:t>
            </w:r>
          </w:p>
          <w:p w14:paraId="0E1AA5AE" w14:textId="77777777" w:rsidR="008A75E3" w:rsidRPr="008403E8" w:rsidRDefault="008A75E3" w:rsidP="008403E8">
            <w:pPr>
              <w:ind w:left="-71" w:hanging="3"/>
              <w:jc w:val="center"/>
              <w:rPr>
                <w:rFonts w:ascii="Tahoma" w:hAnsi="Tahoma" w:cs="Tahoma"/>
                <w:bCs/>
                <w:sz w:val="20"/>
                <w:szCs w:val="20"/>
                <w:lang w:eastAsia="tr-TR"/>
              </w:rPr>
            </w:pPr>
          </w:p>
        </w:tc>
      </w:tr>
      <w:tr w:rsidR="008A75E3" w:rsidRPr="002158D7" w14:paraId="1D407816" w14:textId="77777777" w:rsidTr="00F476B5">
        <w:trPr>
          <w:trHeight w:val="565"/>
        </w:trPr>
        <w:tc>
          <w:tcPr>
            <w:tcW w:w="7230" w:type="dxa"/>
            <w:gridSpan w:val="4"/>
            <w:vAlign w:val="center"/>
          </w:tcPr>
          <w:p w14:paraId="16BC05D0" w14:textId="77777777" w:rsidR="008A75E3" w:rsidRPr="003A6DEB" w:rsidRDefault="008A75E3" w:rsidP="00F476B5">
            <w:pPr>
              <w:ind w:firstLine="68"/>
              <w:jc w:val="center"/>
              <w:rPr>
                <w:rFonts w:ascii="Tahoma" w:hAnsi="Tahoma" w:cs="Tahoma"/>
                <w:b/>
                <w:bCs/>
                <w:sz w:val="20"/>
                <w:szCs w:val="20"/>
                <w:lang w:eastAsia="tr-TR"/>
              </w:rPr>
            </w:pPr>
            <w:r w:rsidRPr="003A6DEB">
              <w:rPr>
                <w:rFonts w:ascii="Tahoma" w:hAnsi="Tahoma" w:cs="Tahoma"/>
                <w:b/>
                <w:bCs/>
                <w:sz w:val="20"/>
                <w:szCs w:val="20"/>
                <w:lang w:eastAsia="tr-TR"/>
              </w:rPr>
              <w:t>TOPLAM</w:t>
            </w:r>
          </w:p>
        </w:tc>
        <w:tc>
          <w:tcPr>
            <w:tcW w:w="1842" w:type="dxa"/>
            <w:vAlign w:val="center"/>
          </w:tcPr>
          <w:p w14:paraId="4637CD43" w14:textId="77777777" w:rsidR="008A75E3" w:rsidRPr="000B34B7" w:rsidRDefault="008A75E3" w:rsidP="000B34B7">
            <w:pPr>
              <w:ind w:left="-71" w:hanging="3"/>
              <w:jc w:val="center"/>
              <w:rPr>
                <w:rFonts w:ascii="Tahoma" w:hAnsi="Tahoma" w:cs="Tahoma"/>
                <w:b/>
                <w:bCs/>
                <w:sz w:val="20"/>
                <w:szCs w:val="20"/>
                <w:lang w:eastAsia="tr-TR"/>
              </w:rPr>
            </w:pPr>
            <w:r w:rsidRPr="000B34B7">
              <w:rPr>
                <w:rFonts w:ascii="Tahoma" w:hAnsi="Tahoma" w:cs="Tahoma"/>
                <w:b/>
                <w:bCs/>
                <w:sz w:val="20"/>
                <w:szCs w:val="20"/>
                <w:lang w:eastAsia="tr-TR"/>
              </w:rPr>
              <w:t>13.</w:t>
            </w:r>
            <w:r w:rsidR="005E09EB">
              <w:rPr>
                <w:rFonts w:ascii="Tahoma" w:hAnsi="Tahoma" w:cs="Tahoma"/>
                <w:b/>
                <w:bCs/>
                <w:sz w:val="20"/>
                <w:szCs w:val="20"/>
                <w:lang w:eastAsia="tr-TR"/>
              </w:rPr>
              <w:t>986</w:t>
            </w:r>
            <w:r w:rsidRPr="000B34B7">
              <w:rPr>
                <w:rFonts w:ascii="Tahoma" w:hAnsi="Tahoma" w:cs="Tahoma"/>
                <w:b/>
                <w:bCs/>
                <w:sz w:val="20"/>
                <w:szCs w:val="20"/>
                <w:lang w:eastAsia="tr-TR"/>
              </w:rPr>
              <w:t>.</w:t>
            </w:r>
            <w:r w:rsidR="005E09EB">
              <w:rPr>
                <w:rFonts w:ascii="Tahoma" w:hAnsi="Tahoma" w:cs="Tahoma"/>
                <w:b/>
                <w:bCs/>
                <w:sz w:val="20"/>
                <w:szCs w:val="20"/>
                <w:lang w:eastAsia="tr-TR"/>
              </w:rPr>
              <w:t>589</w:t>
            </w:r>
            <w:r w:rsidRPr="000B34B7">
              <w:rPr>
                <w:rFonts w:ascii="Tahoma" w:hAnsi="Tahoma" w:cs="Tahoma"/>
                <w:b/>
                <w:bCs/>
                <w:sz w:val="20"/>
                <w:szCs w:val="20"/>
                <w:lang w:eastAsia="tr-TR"/>
              </w:rPr>
              <w:t>,</w:t>
            </w:r>
            <w:r w:rsidR="005E09EB">
              <w:rPr>
                <w:rFonts w:ascii="Tahoma" w:hAnsi="Tahoma" w:cs="Tahoma"/>
                <w:b/>
                <w:bCs/>
                <w:sz w:val="20"/>
                <w:szCs w:val="20"/>
                <w:lang w:eastAsia="tr-TR"/>
              </w:rPr>
              <w:t>04</w:t>
            </w:r>
          </w:p>
          <w:p w14:paraId="65CA4EDE" w14:textId="77777777" w:rsidR="008A75E3" w:rsidRPr="002158D7" w:rsidRDefault="008A75E3" w:rsidP="006C40D3">
            <w:pPr>
              <w:ind w:left="-71" w:hanging="3"/>
              <w:jc w:val="center"/>
              <w:rPr>
                <w:rFonts w:ascii="Tahoma" w:hAnsi="Tahoma" w:cs="Tahoma"/>
                <w:b/>
                <w:bCs/>
                <w:sz w:val="20"/>
                <w:szCs w:val="20"/>
                <w:lang w:eastAsia="tr-TR"/>
              </w:rPr>
            </w:pPr>
            <w:r>
              <w:rPr>
                <w:rFonts w:ascii="Tahoma" w:hAnsi="Tahoma" w:cs="Tahoma"/>
                <w:b/>
                <w:bCs/>
                <w:sz w:val="20"/>
                <w:szCs w:val="20"/>
                <w:lang w:eastAsia="tr-TR"/>
              </w:rPr>
              <w:t>TL</w:t>
            </w:r>
          </w:p>
        </w:tc>
      </w:tr>
    </w:tbl>
    <w:p w14:paraId="4D4BAAE0" w14:textId="77777777" w:rsidR="003A47F5" w:rsidRDefault="003A47F5" w:rsidP="00FC058D">
      <w:pPr>
        <w:pStyle w:val="3dzey"/>
        <w:rPr>
          <w:color w:val="auto"/>
          <w:highlight w:val="yellow"/>
        </w:rPr>
      </w:pPr>
    </w:p>
    <w:tbl>
      <w:tblPr>
        <w:tblStyle w:val="TabloKlavuzu"/>
        <w:tblW w:w="0" w:type="auto"/>
        <w:tblInd w:w="108" w:type="dxa"/>
        <w:tblLayout w:type="fixed"/>
        <w:tblLook w:val="04A0" w:firstRow="1" w:lastRow="0" w:firstColumn="1" w:lastColumn="0" w:noHBand="0" w:noVBand="1"/>
      </w:tblPr>
      <w:tblGrid>
        <w:gridCol w:w="4497"/>
        <w:gridCol w:w="4605"/>
      </w:tblGrid>
      <w:tr w:rsidR="00F03DAD" w:rsidRPr="00EC5BBD" w14:paraId="351A1576" w14:textId="77777777" w:rsidTr="00F03DAD">
        <w:trPr>
          <w:trHeight w:val="393"/>
        </w:trPr>
        <w:tc>
          <w:tcPr>
            <w:tcW w:w="4497" w:type="dxa"/>
            <w:vAlign w:val="center"/>
          </w:tcPr>
          <w:p w14:paraId="6AE726C5" w14:textId="77777777" w:rsidR="00F03DAD" w:rsidRPr="00604261" w:rsidRDefault="00F03DAD" w:rsidP="00F03DAD">
            <w:pPr>
              <w:spacing w:line="360" w:lineRule="auto"/>
              <w:jc w:val="center"/>
              <w:rPr>
                <w:rFonts w:ascii="Tahoma" w:hAnsi="Tahoma" w:cs="Tahoma"/>
                <w:b/>
                <w:sz w:val="20"/>
                <w:szCs w:val="20"/>
              </w:rPr>
            </w:pPr>
            <w:r w:rsidRPr="00604261">
              <w:rPr>
                <w:rFonts w:ascii="Tahoma" w:hAnsi="Tahoma" w:cs="Tahoma"/>
                <w:b/>
                <w:sz w:val="20"/>
                <w:szCs w:val="20"/>
              </w:rPr>
              <w:t>Faaliyet</w:t>
            </w:r>
          </w:p>
        </w:tc>
        <w:tc>
          <w:tcPr>
            <w:tcW w:w="4605" w:type="dxa"/>
            <w:vAlign w:val="center"/>
          </w:tcPr>
          <w:p w14:paraId="40C733C6" w14:textId="77777777" w:rsidR="00F03DAD" w:rsidRPr="00604261" w:rsidRDefault="00F03DAD" w:rsidP="00F03DAD">
            <w:pPr>
              <w:spacing w:line="360" w:lineRule="auto"/>
              <w:jc w:val="center"/>
              <w:rPr>
                <w:rFonts w:ascii="Tahoma" w:hAnsi="Tahoma" w:cs="Tahoma"/>
                <w:b/>
                <w:sz w:val="20"/>
                <w:szCs w:val="20"/>
              </w:rPr>
            </w:pPr>
            <w:r w:rsidRPr="00604261">
              <w:rPr>
                <w:rFonts w:ascii="Tahoma" w:hAnsi="Tahoma" w:cs="Tahoma"/>
                <w:b/>
                <w:sz w:val="20"/>
                <w:szCs w:val="20"/>
              </w:rPr>
              <w:t>Beklenen Ç</w:t>
            </w:r>
            <w:r w:rsidRPr="00604261">
              <w:rPr>
                <w:rFonts w:ascii="Tahoma" w:hAnsi="Tahoma" w:cs="Tahoma" w:hint="eastAsia"/>
                <w:b/>
                <w:sz w:val="20"/>
                <w:szCs w:val="20"/>
              </w:rPr>
              <w:t>ı</w:t>
            </w:r>
            <w:r w:rsidRPr="00604261">
              <w:rPr>
                <w:rFonts w:ascii="Tahoma" w:hAnsi="Tahoma" w:cs="Tahoma"/>
                <w:b/>
                <w:sz w:val="20"/>
                <w:szCs w:val="20"/>
              </w:rPr>
              <w:t>kt</w:t>
            </w:r>
            <w:r w:rsidRPr="00604261">
              <w:rPr>
                <w:rFonts w:ascii="Tahoma" w:hAnsi="Tahoma" w:cs="Tahoma" w:hint="eastAsia"/>
                <w:b/>
                <w:sz w:val="20"/>
                <w:szCs w:val="20"/>
              </w:rPr>
              <w:t>ı</w:t>
            </w:r>
          </w:p>
        </w:tc>
      </w:tr>
      <w:tr w:rsidR="003A47F5" w:rsidRPr="00EC5BBD" w14:paraId="7A9CBAF7" w14:textId="77777777" w:rsidTr="00F03DAD">
        <w:trPr>
          <w:trHeight w:val="567"/>
        </w:trPr>
        <w:tc>
          <w:tcPr>
            <w:tcW w:w="4497" w:type="dxa"/>
            <w:vAlign w:val="center"/>
          </w:tcPr>
          <w:p w14:paraId="44B6243D" w14:textId="77777777" w:rsidR="003A47F5" w:rsidRPr="00FC6743" w:rsidRDefault="003A47F5" w:rsidP="00F476B5">
            <w:pPr>
              <w:rPr>
                <w:rFonts w:ascii="Tahoma" w:hAnsi="Tahoma" w:cs="Tahoma"/>
                <w:bCs/>
                <w:sz w:val="20"/>
                <w:szCs w:val="20"/>
              </w:rPr>
            </w:pPr>
            <w:r w:rsidRPr="00FC6743">
              <w:rPr>
                <w:rFonts w:ascii="Tahoma" w:hAnsi="Tahoma" w:cs="Tahoma"/>
                <w:bCs/>
                <w:sz w:val="20"/>
                <w:szCs w:val="20"/>
              </w:rPr>
              <w:t xml:space="preserve">2011 Yılı Turizm Altyapısının Geliştirilmesi Küçük Ölçekli Altyapı Mali Destek Programı </w:t>
            </w:r>
          </w:p>
        </w:tc>
        <w:tc>
          <w:tcPr>
            <w:tcW w:w="4605" w:type="dxa"/>
            <w:vAlign w:val="center"/>
          </w:tcPr>
          <w:p w14:paraId="1A98FFDF" w14:textId="77777777" w:rsidR="003A47F5" w:rsidRPr="00444874" w:rsidRDefault="003A47F5" w:rsidP="00F476B5">
            <w:pPr>
              <w:rPr>
                <w:rFonts w:ascii="Tahoma" w:hAnsi="Tahoma" w:cs="Tahoma"/>
                <w:sz w:val="20"/>
                <w:szCs w:val="20"/>
              </w:rPr>
            </w:pPr>
            <w:r>
              <w:rPr>
                <w:rFonts w:ascii="Tahoma" w:hAnsi="Tahoma" w:cs="Tahoma"/>
                <w:sz w:val="20"/>
                <w:szCs w:val="20"/>
              </w:rPr>
              <w:t>Programın tamamlanması</w:t>
            </w:r>
          </w:p>
        </w:tc>
      </w:tr>
      <w:tr w:rsidR="003A47F5" w:rsidRPr="00EC5BBD" w14:paraId="69814945" w14:textId="77777777" w:rsidTr="00F03DAD">
        <w:trPr>
          <w:trHeight w:val="567"/>
        </w:trPr>
        <w:tc>
          <w:tcPr>
            <w:tcW w:w="4497" w:type="dxa"/>
            <w:vAlign w:val="center"/>
          </w:tcPr>
          <w:p w14:paraId="69BD9555" w14:textId="77777777" w:rsidR="003A47F5" w:rsidRPr="00FC6743" w:rsidRDefault="003A47F5" w:rsidP="00F476B5">
            <w:pPr>
              <w:rPr>
                <w:rFonts w:ascii="Tahoma" w:hAnsi="Tahoma" w:cs="Tahoma"/>
                <w:bCs/>
                <w:sz w:val="20"/>
                <w:szCs w:val="20"/>
              </w:rPr>
            </w:pPr>
            <w:r w:rsidRPr="00FC6743">
              <w:rPr>
                <w:rFonts w:ascii="Tahoma" w:hAnsi="Tahoma" w:cs="Tahoma"/>
                <w:bCs/>
                <w:sz w:val="20"/>
                <w:szCs w:val="20"/>
              </w:rPr>
              <w:t>2012 Yılı Sürdürülebilir Üretimin Geliştirilmesi ve Yenilikçilik Mali Destek Programı</w:t>
            </w:r>
          </w:p>
        </w:tc>
        <w:tc>
          <w:tcPr>
            <w:tcW w:w="4605" w:type="dxa"/>
            <w:vAlign w:val="center"/>
          </w:tcPr>
          <w:p w14:paraId="2916C49B" w14:textId="77777777" w:rsidR="003A47F5" w:rsidRDefault="003A47F5" w:rsidP="00F476B5">
            <w:pPr>
              <w:rPr>
                <w:rFonts w:ascii="Tahoma" w:hAnsi="Tahoma" w:cs="Tahoma"/>
                <w:sz w:val="20"/>
                <w:szCs w:val="20"/>
              </w:rPr>
            </w:pPr>
            <w:r>
              <w:rPr>
                <w:rFonts w:ascii="Tahoma" w:hAnsi="Tahoma" w:cs="Tahoma"/>
                <w:sz w:val="20"/>
                <w:szCs w:val="20"/>
              </w:rPr>
              <w:t>Programın tamamlanması</w:t>
            </w:r>
          </w:p>
        </w:tc>
      </w:tr>
      <w:tr w:rsidR="005E09EB" w:rsidRPr="00EC5BBD" w14:paraId="56DC0762" w14:textId="77777777" w:rsidTr="00F03DAD">
        <w:trPr>
          <w:trHeight w:val="567"/>
        </w:trPr>
        <w:tc>
          <w:tcPr>
            <w:tcW w:w="4497" w:type="dxa"/>
            <w:vAlign w:val="center"/>
          </w:tcPr>
          <w:p w14:paraId="1FE4C98A" w14:textId="77777777" w:rsidR="005E09EB" w:rsidRPr="00F13ADD" w:rsidRDefault="005E09EB" w:rsidP="00F476B5">
            <w:pPr>
              <w:rPr>
                <w:rFonts w:ascii="Tahoma" w:hAnsi="Tahoma" w:cs="Tahoma"/>
                <w:bCs/>
                <w:sz w:val="20"/>
                <w:szCs w:val="20"/>
              </w:rPr>
            </w:pPr>
            <w:r>
              <w:rPr>
                <w:rFonts w:ascii="Tahoma" w:hAnsi="Tahoma" w:cs="Tahoma"/>
                <w:bCs/>
                <w:sz w:val="20"/>
                <w:szCs w:val="20"/>
              </w:rPr>
              <w:t>2013 Yılı SODES Programı</w:t>
            </w:r>
          </w:p>
        </w:tc>
        <w:tc>
          <w:tcPr>
            <w:tcW w:w="4605" w:type="dxa"/>
            <w:vAlign w:val="center"/>
          </w:tcPr>
          <w:p w14:paraId="27147512" w14:textId="77777777" w:rsidR="005E09EB" w:rsidRDefault="005E09EB" w:rsidP="00F476B5">
            <w:pPr>
              <w:rPr>
                <w:rFonts w:ascii="Tahoma" w:hAnsi="Tahoma" w:cs="Tahoma"/>
                <w:sz w:val="20"/>
                <w:szCs w:val="20"/>
              </w:rPr>
            </w:pPr>
            <w:r>
              <w:rPr>
                <w:rFonts w:ascii="Tahoma" w:hAnsi="Tahoma" w:cs="Tahoma"/>
                <w:sz w:val="20"/>
                <w:szCs w:val="20"/>
              </w:rPr>
              <w:t>Programın tamamlanması</w:t>
            </w:r>
          </w:p>
        </w:tc>
      </w:tr>
      <w:tr w:rsidR="005E09EB" w:rsidRPr="00EC5BBD" w14:paraId="7E073645" w14:textId="77777777" w:rsidTr="00F03DAD">
        <w:trPr>
          <w:trHeight w:val="567"/>
        </w:trPr>
        <w:tc>
          <w:tcPr>
            <w:tcW w:w="4497" w:type="dxa"/>
            <w:vAlign w:val="center"/>
          </w:tcPr>
          <w:p w14:paraId="52141E41" w14:textId="77777777" w:rsidR="005E09EB" w:rsidRPr="00FC6743" w:rsidRDefault="005E09EB" w:rsidP="00F476B5">
            <w:pPr>
              <w:rPr>
                <w:rFonts w:ascii="Tahoma" w:hAnsi="Tahoma" w:cs="Tahoma"/>
                <w:bCs/>
                <w:sz w:val="20"/>
                <w:szCs w:val="20"/>
              </w:rPr>
            </w:pPr>
            <w:r w:rsidRPr="00F13ADD">
              <w:rPr>
                <w:rFonts w:ascii="Tahoma" w:hAnsi="Tahoma" w:cs="Tahoma"/>
                <w:bCs/>
                <w:sz w:val="20"/>
                <w:szCs w:val="20"/>
              </w:rPr>
              <w:t>2014 Yılı ‘Sürdürülebilir Üretimin Geliştirilmesi ve Yenilikçilik’ Mali Destek Programı</w:t>
            </w:r>
          </w:p>
        </w:tc>
        <w:tc>
          <w:tcPr>
            <w:tcW w:w="4605" w:type="dxa"/>
            <w:vAlign w:val="center"/>
          </w:tcPr>
          <w:p w14:paraId="68D993C7" w14:textId="77777777" w:rsidR="005E09EB" w:rsidRDefault="005E09EB" w:rsidP="00F476B5">
            <w:pPr>
              <w:rPr>
                <w:rFonts w:ascii="Tahoma" w:hAnsi="Tahoma" w:cs="Tahoma"/>
                <w:sz w:val="20"/>
                <w:szCs w:val="20"/>
              </w:rPr>
            </w:pPr>
            <w:r>
              <w:rPr>
                <w:rFonts w:ascii="Tahoma" w:hAnsi="Tahoma" w:cs="Tahoma"/>
                <w:sz w:val="20"/>
                <w:szCs w:val="20"/>
              </w:rPr>
              <w:t>Programın tamamlanması</w:t>
            </w:r>
          </w:p>
        </w:tc>
      </w:tr>
      <w:tr w:rsidR="005E09EB" w:rsidRPr="00EC5BBD" w14:paraId="3B1AFA4F" w14:textId="77777777" w:rsidTr="00F03DAD">
        <w:trPr>
          <w:trHeight w:val="567"/>
        </w:trPr>
        <w:tc>
          <w:tcPr>
            <w:tcW w:w="4497" w:type="dxa"/>
            <w:vAlign w:val="center"/>
          </w:tcPr>
          <w:p w14:paraId="75B9F45E" w14:textId="77777777" w:rsidR="005E09EB" w:rsidRPr="00FC6743" w:rsidRDefault="005E09EB" w:rsidP="00F476B5">
            <w:pPr>
              <w:rPr>
                <w:rFonts w:ascii="Tahoma" w:hAnsi="Tahoma" w:cs="Tahoma"/>
                <w:bCs/>
                <w:sz w:val="20"/>
                <w:szCs w:val="20"/>
              </w:rPr>
            </w:pPr>
            <w:r w:rsidRPr="00F13ADD">
              <w:rPr>
                <w:rFonts w:ascii="Tahoma" w:hAnsi="Tahoma" w:cs="Tahoma"/>
                <w:bCs/>
                <w:sz w:val="20"/>
                <w:szCs w:val="20"/>
              </w:rPr>
              <w:t>Bölge İçi Gelişmişlik Farklarının Az</w:t>
            </w:r>
            <w:r>
              <w:rPr>
                <w:rFonts w:ascii="Tahoma" w:hAnsi="Tahoma" w:cs="Tahoma"/>
                <w:bCs/>
                <w:sz w:val="20"/>
                <w:szCs w:val="20"/>
              </w:rPr>
              <w:t>altılması Mali Destek Programı-1</w:t>
            </w:r>
          </w:p>
        </w:tc>
        <w:tc>
          <w:tcPr>
            <w:tcW w:w="4605" w:type="dxa"/>
            <w:vAlign w:val="center"/>
          </w:tcPr>
          <w:p w14:paraId="79E0AB5D" w14:textId="77777777" w:rsidR="005E09EB" w:rsidRDefault="005E09EB" w:rsidP="00F476B5">
            <w:pPr>
              <w:rPr>
                <w:rFonts w:ascii="Tahoma" w:hAnsi="Tahoma" w:cs="Tahoma"/>
                <w:sz w:val="20"/>
                <w:szCs w:val="20"/>
              </w:rPr>
            </w:pPr>
            <w:r>
              <w:rPr>
                <w:rFonts w:ascii="Tahoma" w:hAnsi="Tahoma" w:cs="Tahoma"/>
                <w:sz w:val="20"/>
                <w:szCs w:val="20"/>
              </w:rPr>
              <w:t>Programın tamamlanması</w:t>
            </w:r>
          </w:p>
        </w:tc>
      </w:tr>
      <w:tr w:rsidR="005E09EB" w:rsidRPr="00EC5BBD" w14:paraId="37F12078" w14:textId="77777777" w:rsidTr="00F03DAD">
        <w:trPr>
          <w:trHeight w:val="567"/>
        </w:trPr>
        <w:tc>
          <w:tcPr>
            <w:tcW w:w="4497" w:type="dxa"/>
            <w:vAlign w:val="center"/>
          </w:tcPr>
          <w:p w14:paraId="1501755B" w14:textId="77777777" w:rsidR="005E09EB" w:rsidRPr="00FC6743" w:rsidRDefault="005E09EB" w:rsidP="00F476B5">
            <w:pPr>
              <w:rPr>
                <w:rFonts w:ascii="Tahoma" w:hAnsi="Tahoma" w:cs="Tahoma"/>
                <w:bCs/>
                <w:sz w:val="20"/>
                <w:szCs w:val="20"/>
              </w:rPr>
            </w:pPr>
            <w:r w:rsidRPr="00F13ADD">
              <w:rPr>
                <w:rFonts w:ascii="Tahoma" w:hAnsi="Tahoma" w:cs="Tahoma"/>
                <w:bCs/>
                <w:sz w:val="20"/>
                <w:szCs w:val="20"/>
              </w:rPr>
              <w:t>Bölge İçi Gelişmişlik Farklarının Azaltılması Mali Destek Programı-2</w:t>
            </w:r>
          </w:p>
        </w:tc>
        <w:tc>
          <w:tcPr>
            <w:tcW w:w="4605" w:type="dxa"/>
            <w:vAlign w:val="center"/>
          </w:tcPr>
          <w:p w14:paraId="73FFD090" w14:textId="77777777" w:rsidR="005E09EB" w:rsidRDefault="005E09EB" w:rsidP="00F476B5">
            <w:pPr>
              <w:rPr>
                <w:rFonts w:ascii="Tahoma" w:hAnsi="Tahoma" w:cs="Tahoma"/>
                <w:sz w:val="20"/>
                <w:szCs w:val="20"/>
              </w:rPr>
            </w:pPr>
            <w:r>
              <w:rPr>
                <w:rFonts w:ascii="Tahoma" w:hAnsi="Tahoma" w:cs="Tahoma"/>
                <w:sz w:val="20"/>
                <w:szCs w:val="20"/>
              </w:rPr>
              <w:t>Programın tamamlanması</w:t>
            </w:r>
          </w:p>
        </w:tc>
      </w:tr>
      <w:tr w:rsidR="005E09EB" w:rsidRPr="00EC5BBD" w14:paraId="5763911E" w14:textId="77777777" w:rsidTr="00F03DAD">
        <w:trPr>
          <w:trHeight w:val="567"/>
        </w:trPr>
        <w:tc>
          <w:tcPr>
            <w:tcW w:w="4497" w:type="dxa"/>
            <w:vAlign w:val="center"/>
          </w:tcPr>
          <w:p w14:paraId="387774AF" w14:textId="77777777" w:rsidR="005E09EB" w:rsidRPr="00604261" w:rsidRDefault="005E09EB" w:rsidP="00F476B5">
            <w:pPr>
              <w:rPr>
                <w:rFonts w:ascii="Tahoma" w:hAnsi="Tahoma" w:cs="Tahoma"/>
                <w:bCs/>
                <w:sz w:val="20"/>
                <w:szCs w:val="20"/>
              </w:rPr>
            </w:pPr>
            <w:r w:rsidRPr="00604261">
              <w:rPr>
                <w:rFonts w:ascii="Tahoma" w:hAnsi="Tahoma" w:cs="Tahoma"/>
                <w:bCs/>
                <w:sz w:val="20"/>
                <w:szCs w:val="20"/>
              </w:rPr>
              <w:t xml:space="preserve">Doğrudan Faaliyet Mali Destek Programı </w:t>
            </w:r>
          </w:p>
        </w:tc>
        <w:tc>
          <w:tcPr>
            <w:tcW w:w="4605" w:type="dxa"/>
            <w:vAlign w:val="center"/>
          </w:tcPr>
          <w:p w14:paraId="59C4364A" w14:textId="77777777" w:rsidR="005E09EB" w:rsidRPr="00604261" w:rsidRDefault="005E09EB" w:rsidP="00604261">
            <w:pPr>
              <w:rPr>
                <w:rFonts w:ascii="Tahoma" w:hAnsi="Tahoma" w:cs="Tahoma"/>
                <w:b/>
                <w:bCs/>
                <w:sz w:val="20"/>
                <w:szCs w:val="20"/>
              </w:rPr>
            </w:pPr>
            <w:r w:rsidRPr="00604261">
              <w:rPr>
                <w:rFonts w:ascii="Tahoma" w:hAnsi="Tahoma" w:cs="Tahoma"/>
                <w:sz w:val="20"/>
                <w:szCs w:val="20"/>
              </w:rPr>
              <w:t>En az 3 projenin desteklenmesi ve programın tamamlanması</w:t>
            </w:r>
          </w:p>
        </w:tc>
      </w:tr>
      <w:tr w:rsidR="005E09EB" w:rsidRPr="00EC5BBD" w14:paraId="0AA493B5" w14:textId="77777777" w:rsidTr="00F03DAD">
        <w:trPr>
          <w:trHeight w:val="567"/>
        </w:trPr>
        <w:tc>
          <w:tcPr>
            <w:tcW w:w="4497" w:type="dxa"/>
            <w:vAlign w:val="center"/>
          </w:tcPr>
          <w:p w14:paraId="21C31CBE" w14:textId="77777777" w:rsidR="005E09EB" w:rsidRPr="00604261" w:rsidRDefault="005E09EB" w:rsidP="00F476B5">
            <w:pPr>
              <w:spacing w:line="360" w:lineRule="auto"/>
              <w:rPr>
                <w:rFonts w:ascii="Tahoma" w:hAnsi="Tahoma" w:cs="Tahoma"/>
                <w:bCs/>
                <w:sz w:val="20"/>
                <w:szCs w:val="20"/>
              </w:rPr>
            </w:pPr>
            <w:r w:rsidRPr="00604261">
              <w:rPr>
                <w:rFonts w:ascii="Tahoma" w:hAnsi="Tahoma" w:cs="Tahoma"/>
                <w:bCs/>
                <w:sz w:val="20"/>
                <w:szCs w:val="20"/>
              </w:rPr>
              <w:t>Teknik Destek Programı</w:t>
            </w:r>
          </w:p>
        </w:tc>
        <w:tc>
          <w:tcPr>
            <w:tcW w:w="4605" w:type="dxa"/>
            <w:vAlign w:val="center"/>
          </w:tcPr>
          <w:p w14:paraId="55326DA1" w14:textId="77777777" w:rsidR="005E09EB" w:rsidRPr="00604261" w:rsidRDefault="005E09EB" w:rsidP="00604261">
            <w:pPr>
              <w:rPr>
                <w:rFonts w:ascii="Tahoma" w:hAnsi="Tahoma" w:cs="Tahoma"/>
                <w:b/>
                <w:bCs/>
                <w:sz w:val="20"/>
                <w:szCs w:val="20"/>
              </w:rPr>
            </w:pPr>
            <w:r w:rsidRPr="00604261">
              <w:rPr>
                <w:rFonts w:ascii="Tahoma" w:hAnsi="Tahoma" w:cs="Tahoma"/>
                <w:sz w:val="20"/>
                <w:szCs w:val="20"/>
              </w:rPr>
              <w:t>En az 10 projenin desteklenmesi ve programın tamamlanması</w:t>
            </w:r>
          </w:p>
        </w:tc>
      </w:tr>
    </w:tbl>
    <w:p w14:paraId="66C32E8A" w14:textId="77777777" w:rsidR="00F03DAD" w:rsidRDefault="00F03DAD" w:rsidP="00FC058D">
      <w:pPr>
        <w:pStyle w:val="3dzey"/>
        <w:rPr>
          <w:color w:val="auto"/>
          <w:highlight w:val="yellow"/>
        </w:rPr>
      </w:pPr>
    </w:p>
    <w:p w14:paraId="68DD4F47" w14:textId="77777777" w:rsidR="00F9416B" w:rsidRDefault="00DE535D" w:rsidP="00AE1143">
      <w:pPr>
        <w:pStyle w:val="4dzey"/>
        <w:numPr>
          <w:ilvl w:val="2"/>
          <w:numId w:val="11"/>
        </w:numPr>
        <w:ind w:left="851" w:hanging="851"/>
        <w:outlineLvl w:val="2"/>
      </w:pPr>
      <w:bookmarkStart w:id="58" w:name="_Toc409020803"/>
      <w:r w:rsidRPr="004C605D">
        <w:lastRenderedPageBreak/>
        <w:t>2015</w:t>
      </w:r>
      <w:r w:rsidR="00F9416B" w:rsidRPr="004C605D">
        <w:t xml:space="preserve"> Yılı Mali Destek Program</w:t>
      </w:r>
      <w:r w:rsidR="00817DAF" w:rsidRPr="004C605D">
        <w:t>lar</w:t>
      </w:r>
      <w:r w:rsidR="00F9416B" w:rsidRPr="004C605D">
        <w:t>ı</w:t>
      </w:r>
      <w:bookmarkEnd w:id="58"/>
    </w:p>
    <w:p w14:paraId="0D374D42" w14:textId="693D4670" w:rsidR="00D748E4" w:rsidRDefault="00D748E4" w:rsidP="00D748E4">
      <w:pPr>
        <w:spacing w:before="120" w:after="120" w:line="360" w:lineRule="auto"/>
        <w:jc w:val="both"/>
        <w:rPr>
          <w:rFonts w:ascii="Tahoma" w:hAnsi="Tahoma" w:cs="Tahoma"/>
          <w:bCs/>
          <w:sz w:val="22"/>
          <w:szCs w:val="22"/>
        </w:rPr>
      </w:pPr>
      <w:r>
        <w:rPr>
          <w:rFonts w:ascii="Tahoma" w:hAnsi="Tahoma" w:cs="Tahoma"/>
          <w:bCs/>
          <w:sz w:val="22"/>
          <w:szCs w:val="22"/>
        </w:rPr>
        <w:t xml:space="preserve">2014 yılı içerisinde Sürdürülebilir Üretimin Geliştirilmesi ve Yenilikçilik Mali Destek Programı (YENİ) ile Bölge İçi Gelişmişlik Farklarının Azaltılması </w:t>
      </w:r>
      <w:r w:rsidR="00A945BD">
        <w:rPr>
          <w:rFonts w:ascii="Tahoma" w:hAnsi="Tahoma" w:cs="Tahoma"/>
          <w:bCs/>
          <w:sz w:val="22"/>
          <w:szCs w:val="22"/>
        </w:rPr>
        <w:t>m</w:t>
      </w:r>
      <w:r>
        <w:rPr>
          <w:rFonts w:ascii="Tahoma" w:hAnsi="Tahoma" w:cs="Tahoma"/>
          <w:bCs/>
          <w:sz w:val="22"/>
          <w:szCs w:val="22"/>
        </w:rPr>
        <w:t xml:space="preserve">ali </w:t>
      </w:r>
      <w:r w:rsidR="00A945BD">
        <w:rPr>
          <w:rFonts w:ascii="Tahoma" w:hAnsi="Tahoma" w:cs="Tahoma"/>
          <w:bCs/>
          <w:sz w:val="22"/>
          <w:szCs w:val="22"/>
        </w:rPr>
        <w:t>d</w:t>
      </w:r>
      <w:r>
        <w:rPr>
          <w:rFonts w:ascii="Tahoma" w:hAnsi="Tahoma" w:cs="Tahoma"/>
          <w:bCs/>
          <w:sz w:val="22"/>
          <w:szCs w:val="22"/>
        </w:rPr>
        <w:t xml:space="preserve">estek </w:t>
      </w:r>
      <w:r w:rsidR="00A945BD">
        <w:rPr>
          <w:rFonts w:ascii="Tahoma" w:hAnsi="Tahoma" w:cs="Tahoma"/>
          <w:bCs/>
          <w:sz w:val="22"/>
          <w:szCs w:val="22"/>
        </w:rPr>
        <w:t>p</w:t>
      </w:r>
      <w:r>
        <w:rPr>
          <w:rFonts w:ascii="Tahoma" w:hAnsi="Tahoma" w:cs="Tahoma"/>
          <w:bCs/>
          <w:sz w:val="22"/>
          <w:szCs w:val="22"/>
        </w:rPr>
        <w:t>rogramları</w:t>
      </w:r>
      <w:r w:rsidR="00A945BD">
        <w:rPr>
          <w:rFonts w:ascii="Tahoma" w:hAnsi="Tahoma" w:cs="Tahoma"/>
          <w:bCs/>
          <w:sz w:val="22"/>
          <w:szCs w:val="22"/>
        </w:rPr>
        <w:t xml:space="preserve"> (BİG 1 ve BİG 2)</w:t>
      </w:r>
      <w:r>
        <w:rPr>
          <w:rFonts w:ascii="Tahoma" w:hAnsi="Tahoma" w:cs="Tahoma"/>
          <w:bCs/>
          <w:sz w:val="22"/>
          <w:szCs w:val="22"/>
        </w:rPr>
        <w:t xml:space="preserve"> yürütülmüştür. YENİ programı kapsamında 194 proje başvurusu </w:t>
      </w:r>
      <w:r w:rsidR="00E01199">
        <w:rPr>
          <w:rFonts w:ascii="Tahoma" w:hAnsi="Tahoma" w:cs="Tahoma"/>
          <w:bCs/>
          <w:sz w:val="22"/>
          <w:szCs w:val="22"/>
        </w:rPr>
        <w:t>alınmış</w:t>
      </w:r>
      <w:r>
        <w:rPr>
          <w:rFonts w:ascii="Tahoma" w:hAnsi="Tahoma" w:cs="Tahoma"/>
          <w:bCs/>
          <w:sz w:val="22"/>
          <w:szCs w:val="22"/>
        </w:rPr>
        <w:t>, 49 proje başarılı bulunarak sözleşme imzalanmıştır. BİG 1 programı kapsamında 15 proje başvurusu alınmış olup 7 proje ile</w:t>
      </w:r>
      <w:r w:rsidR="00036772">
        <w:rPr>
          <w:rFonts w:ascii="Tahoma" w:hAnsi="Tahoma" w:cs="Tahoma"/>
          <w:bCs/>
          <w:sz w:val="22"/>
          <w:szCs w:val="22"/>
        </w:rPr>
        <w:t xml:space="preserve"> sözleşme imzalanmıştır. </w:t>
      </w:r>
      <w:r w:rsidR="00B31C4E">
        <w:rPr>
          <w:rFonts w:ascii="Tahoma" w:hAnsi="Tahoma" w:cs="Tahoma"/>
          <w:bCs/>
          <w:sz w:val="22"/>
          <w:szCs w:val="22"/>
        </w:rPr>
        <w:t>BİG 2 programı kapsamında ise 40 proje başvurusu alınmış ve 14 proje</w:t>
      </w:r>
      <w:r w:rsidR="00947A66">
        <w:rPr>
          <w:rFonts w:ascii="Tahoma" w:hAnsi="Tahoma" w:cs="Tahoma"/>
          <w:bCs/>
          <w:sz w:val="22"/>
          <w:szCs w:val="22"/>
        </w:rPr>
        <w:t xml:space="preserve"> başarılı ilan edilmiştir. </w:t>
      </w:r>
      <w:r>
        <w:rPr>
          <w:rFonts w:ascii="Tahoma" w:hAnsi="Tahoma" w:cs="Tahoma"/>
          <w:bCs/>
          <w:sz w:val="22"/>
          <w:szCs w:val="22"/>
        </w:rPr>
        <w:t xml:space="preserve">Söz konusu programların 2015 yılı içerisinde tamamlanması </w:t>
      </w:r>
      <w:r w:rsidR="00AC29D9">
        <w:rPr>
          <w:rFonts w:ascii="Tahoma" w:hAnsi="Tahoma" w:cs="Tahoma"/>
          <w:bCs/>
          <w:sz w:val="22"/>
          <w:szCs w:val="22"/>
        </w:rPr>
        <w:t>öngörü</w:t>
      </w:r>
      <w:r w:rsidR="00E01199">
        <w:rPr>
          <w:rFonts w:ascii="Tahoma" w:hAnsi="Tahoma" w:cs="Tahoma"/>
          <w:bCs/>
          <w:sz w:val="22"/>
          <w:szCs w:val="22"/>
        </w:rPr>
        <w:t xml:space="preserve">lmektedir. </w:t>
      </w:r>
      <w:r w:rsidR="00D206F6">
        <w:rPr>
          <w:rFonts w:ascii="Tahoma" w:hAnsi="Tahoma" w:cs="Tahoma"/>
          <w:bCs/>
          <w:sz w:val="22"/>
          <w:szCs w:val="22"/>
        </w:rPr>
        <w:t xml:space="preserve">TR63 Bölgesinin görece az gelişmiş ilçeleri özelinde uygulanan BİG 1 ve 2 programlarına yönelik 2015 yılı içerisinde yeni bir program tasarlanmayacak olup, desteklenen projeler etkinlik ve verimlilik açısından değerlendirilerek, programın kısa vadeli sonuçları doğrultusunda </w:t>
      </w:r>
      <w:r w:rsidR="00ED3834">
        <w:rPr>
          <w:rFonts w:ascii="Tahoma" w:hAnsi="Tahoma" w:cs="Tahoma"/>
          <w:bCs/>
          <w:sz w:val="22"/>
          <w:szCs w:val="22"/>
        </w:rPr>
        <w:t xml:space="preserve">2016 yılından itibaren </w:t>
      </w:r>
      <w:r w:rsidR="00D206F6">
        <w:rPr>
          <w:rFonts w:ascii="Tahoma" w:hAnsi="Tahoma" w:cs="Tahoma"/>
          <w:bCs/>
          <w:sz w:val="22"/>
          <w:szCs w:val="22"/>
        </w:rPr>
        <w:t xml:space="preserve">yeni mekânsal program tasarımları gerçekleştirilecektir.  </w:t>
      </w:r>
    </w:p>
    <w:p w14:paraId="1D9B9720" w14:textId="46650890" w:rsidR="00D748E4" w:rsidRDefault="00D748E4" w:rsidP="00D748E4">
      <w:pPr>
        <w:spacing w:before="120" w:after="120" w:line="360" w:lineRule="auto"/>
        <w:jc w:val="both"/>
        <w:rPr>
          <w:rFonts w:ascii="Tahoma" w:hAnsi="Tahoma" w:cs="Tahoma"/>
          <w:bCs/>
          <w:sz w:val="22"/>
          <w:szCs w:val="22"/>
        </w:rPr>
      </w:pPr>
      <w:r w:rsidRPr="00790709">
        <w:rPr>
          <w:rFonts w:ascii="Tahoma" w:hAnsi="Tahoma" w:cs="Tahoma"/>
          <w:bCs/>
          <w:sz w:val="22"/>
          <w:szCs w:val="22"/>
        </w:rPr>
        <w:t xml:space="preserve">DOĞAKA, 2015 yılı mali destek uygulamaları kapsamında iki başlıkta teklif çağrısı ilan etmeyi planlamaktadır. Buna göre </w:t>
      </w:r>
      <w:r w:rsidRPr="00AF5F5D">
        <w:rPr>
          <w:rFonts w:ascii="Tahoma" w:hAnsi="Tahoma" w:cs="Tahoma"/>
          <w:b/>
          <w:bCs/>
          <w:sz w:val="22"/>
          <w:szCs w:val="22"/>
        </w:rPr>
        <w:t>ilk olarak kar amacı gütmeyen kuruluşlara yönelik</w:t>
      </w:r>
      <w:r>
        <w:rPr>
          <w:rFonts w:ascii="Tahoma" w:hAnsi="Tahoma" w:cs="Tahoma"/>
          <w:bCs/>
          <w:sz w:val="22"/>
          <w:szCs w:val="22"/>
        </w:rPr>
        <w:t xml:space="preserve"> TR63 Bölgesinde turizmin çeşitlendirilmesine ve turizm sektörünün ekonomik değerinin artırılmasına katkı sağlamak amacıyla </w:t>
      </w:r>
      <w:r w:rsidRPr="00790709">
        <w:rPr>
          <w:rFonts w:ascii="Tahoma" w:hAnsi="Tahoma" w:cs="Tahoma"/>
          <w:bCs/>
          <w:sz w:val="22"/>
          <w:szCs w:val="22"/>
        </w:rPr>
        <w:t>Turizm Altyapısının Geliştirilmesi Küçük Ölçekli Altyapı Mali Destek Programı</w:t>
      </w:r>
      <w:r>
        <w:rPr>
          <w:rFonts w:ascii="Tahoma" w:hAnsi="Tahoma" w:cs="Tahoma"/>
          <w:bCs/>
          <w:sz w:val="22"/>
          <w:szCs w:val="22"/>
        </w:rPr>
        <w:t xml:space="preserve">’nın ilan edilmesi planlanmaktadır. </w:t>
      </w:r>
      <w:r w:rsidRPr="00414540">
        <w:rPr>
          <w:rFonts w:ascii="Tahoma" w:hAnsi="Tahoma" w:cs="Tahoma"/>
          <w:b/>
          <w:bCs/>
          <w:sz w:val="22"/>
          <w:szCs w:val="22"/>
        </w:rPr>
        <w:t xml:space="preserve">2015 yılında uygulanması planlanan </w:t>
      </w:r>
      <w:r w:rsidR="00A945BD">
        <w:rPr>
          <w:rFonts w:ascii="Tahoma" w:hAnsi="Tahoma" w:cs="Tahoma"/>
          <w:b/>
          <w:bCs/>
          <w:sz w:val="22"/>
          <w:szCs w:val="22"/>
        </w:rPr>
        <w:t>ikinci</w:t>
      </w:r>
      <w:r w:rsidRPr="00414540">
        <w:rPr>
          <w:rFonts w:ascii="Tahoma" w:hAnsi="Tahoma" w:cs="Tahoma"/>
          <w:b/>
          <w:bCs/>
          <w:sz w:val="22"/>
          <w:szCs w:val="22"/>
        </w:rPr>
        <w:t xml:space="preserve"> </w:t>
      </w:r>
      <w:r w:rsidR="00A945BD">
        <w:rPr>
          <w:rFonts w:ascii="Tahoma" w:hAnsi="Tahoma" w:cs="Tahoma"/>
          <w:b/>
          <w:bCs/>
          <w:sz w:val="22"/>
          <w:szCs w:val="22"/>
        </w:rPr>
        <w:t xml:space="preserve">mali </w:t>
      </w:r>
      <w:r w:rsidRPr="00414540">
        <w:rPr>
          <w:rFonts w:ascii="Tahoma" w:hAnsi="Tahoma" w:cs="Tahoma"/>
          <w:b/>
          <w:bCs/>
          <w:sz w:val="22"/>
          <w:szCs w:val="22"/>
        </w:rPr>
        <w:t>destek programı</w:t>
      </w:r>
      <w:r>
        <w:rPr>
          <w:rFonts w:ascii="Tahoma" w:hAnsi="Tahoma" w:cs="Tahoma"/>
          <w:bCs/>
          <w:sz w:val="22"/>
          <w:szCs w:val="22"/>
        </w:rPr>
        <w:t xml:space="preserve"> ise TR63 Bölgesinde turizm sektöründeki işletmelerin rekabet güçlerinin artırılması ve turizmin çeşitlendirilmesi amacıyla</w:t>
      </w:r>
      <w:r w:rsidR="00414540">
        <w:rPr>
          <w:rFonts w:ascii="Tahoma" w:hAnsi="Tahoma" w:cs="Tahoma"/>
          <w:bCs/>
          <w:sz w:val="22"/>
          <w:szCs w:val="22"/>
        </w:rPr>
        <w:t xml:space="preserve"> ilan edilecek olan</w:t>
      </w:r>
      <w:r>
        <w:rPr>
          <w:rFonts w:ascii="Tahoma" w:hAnsi="Tahoma" w:cs="Tahoma"/>
          <w:bCs/>
          <w:sz w:val="22"/>
          <w:szCs w:val="22"/>
        </w:rPr>
        <w:t xml:space="preserve"> </w:t>
      </w:r>
      <w:r w:rsidR="00E9759F">
        <w:rPr>
          <w:rFonts w:ascii="Tahoma" w:hAnsi="Tahoma" w:cs="Tahoma"/>
          <w:bCs/>
          <w:sz w:val="22"/>
          <w:szCs w:val="22"/>
        </w:rPr>
        <w:t xml:space="preserve">Turizmin </w:t>
      </w:r>
      <w:r w:rsidR="005D645E">
        <w:rPr>
          <w:rFonts w:ascii="Tahoma" w:hAnsi="Tahoma" w:cs="Tahoma"/>
          <w:bCs/>
          <w:sz w:val="22"/>
          <w:szCs w:val="22"/>
        </w:rPr>
        <w:t>Geliştirilmesi</w:t>
      </w:r>
      <w:r w:rsidR="00E9759F">
        <w:rPr>
          <w:rFonts w:ascii="Tahoma" w:hAnsi="Tahoma" w:cs="Tahoma"/>
          <w:bCs/>
          <w:sz w:val="22"/>
          <w:szCs w:val="22"/>
        </w:rPr>
        <w:t xml:space="preserve"> </w:t>
      </w:r>
      <w:r>
        <w:rPr>
          <w:rFonts w:ascii="Tahoma" w:hAnsi="Tahoma" w:cs="Tahoma"/>
          <w:bCs/>
          <w:sz w:val="22"/>
          <w:szCs w:val="22"/>
        </w:rPr>
        <w:t xml:space="preserve">Mali Destek Programıdır. Söz konusu </w:t>
      </w:r>
      <w:r w:rsidR="00A945BD">
        <w:rPr>
          <w:rFonts w:ascii="Tahoma" w:hAnsi="Tahoma" w:cs="Tahoma"/>
          <w:bCs/>
          <w:sz w:val="22"/>
          <w:szCs w:val="22"/>
        </w:rPr>
        <w:t xml:space="preserve">iki </w:t>
      </w:r>
      <w:r>
        <w:rPr>
          <w:rFonts w:ascii="Tahoma" w:hAnsi="Tahoma" w:cs="Tahoma"/>
          <w:bCs/>
          <w:sz w:val="22"/>
          <w:szCs w:val="22"/>
        </w:rPr>
        <w:t xml:space="preserve">destek programı ile turizm sektöründe altyapı olanaklarının iyileştirilmesi, alternatif turizm olanaklarının artırılması, işletmelerin fiziki ve beşeri kapasitelerinin artırılması, ürün ve hizmet çeşitlendirmesinin sağlanması gibi hem kamu/yerel yönetimler hem de özel sektör tarafından yapılması öngörülen yatırımların gerçekleştirilerek turizm sektörüne yoğunlaşılması hedeflenmektedir. </w:t>
      </w:r>
    </w:p>
    <w:p w14:paraId="7501584D" w14:textId="61DDB56A" w:rsidR="00D748E4" w:rsidRDefault="00D748E4" w:rsidP="00D748E4">
      <w:pPr>
        <w:spacing w:before="120" w:after="120" w:line="360" w:lineRule="auto"/>
        <w:jc w:val="both"/>
        <w:rPr>
          <w:rFonts w:ascii="Tahoma" w:hAnsi="Tahoma" w:cs="Tahoma"/>
          <w:bCs/>
          <w:sz w:val="22"/>
          <w:szCs w:val="22"/>
        </w:rPr>
      </w:pPr>
      <w:r>
        <w:rPr>
          <w:rFonts w:ascii="Tahoma" w:hAnsi="Tahoma" w:cs="Tahoma"/>
          <w:bCs/>
          <w:sz w:val="22"/>
          <w:szCs w:val="22"/>
        </w:rPr>
        <w:t xml:space="preserve">İlki 2011 yılında uygulanan Turizm Altyapısının Geliştirilmesi Küçük Ölçekli Altyapı Mali Destek Programına 87 proje başvurusu yapılmış ve 28 proje ile sözleşme imzalanmıştır. Bu projelerden 18’i tamamlanırken, </w:t>
      </w:r>
      <w:r w:rsidR="00B626FD">
        <w:rPr>
          <w:rFonts w:ascii="Tahoma" w:hAnsi="Tahoma" w:cs="Tahoma"/>
          <w:bCs/>
          <w:sz w:val="22"/>
          <w:szCs w:val="22"/>
        </w:rPr>
        <w:t>4</w:t>
      </w:r>
      <w:r>
        <w:rPr>
          <w:rFonts w:ascii="Tahoma" w:hAnsi="Tahoma" w:cs="Tahoma"/>
          <w:bCs/>
          <w:sz w:val="22"/>
          <w:szCs w:val="22"/>
        </w:rPr>
        <w:t xml:space="preserve">’ü fesih edilmiş, </w:t>
      </w:r>
      <w:r w:rsidR="00B626FD">
        <w:rPr>
          <w:rFonts w:ascii="Tahoma" w:hAnsi="Tahoma" w:cs="Tahoma"/>
          <w:bCs/>
          <w:sz w:val="22"/>
          <w:szCs w:val="22"/>
        </w:rPr>
        <w:t>6</w:t>
      </w:r>
      <w:r>
        <w:rPr>
          <w:rFonts w:ascii="Tahoma" w:hAnsi="Tahoma" w:cs="Tahoma"/>
          <w:bCs/>
          <w:sz w:val="22"/>
          <w:szCs w:val="22"/>
        </w:rPr>
        <w:t>’s</w:t>
      </w:r>
      <w:r w:rsidR="00B626FD">
        <w:rPr>
          <w:rFonts w:ascii="Tahoma" w:hAnsi="Tahoma" w:cs="Tahoma"/>
          <w:bCs/>
          <w:sz w:val="22"/>
          <w:szCs w:val="22"/>
        </w:rPr>
        <w:t>ı</w:t>
      </w:r>
      <w:r>
        <w:rPr>
          <w:rFonts w:ascii="Tahoma" w:hAnsi="Tahoma" w:cs="Tahoma"/>
          <w:bCs/>
          <w:sz w:val="22"/>
          <w:szCs w:val="22"/>
        </w:rPr>
        <w:t xml:space="preserve"> ise büyük ölçüde izin, ruhsat vb. süreçlerde yaşanan gecikmeler sebebiyle devam etmektedir. Program kapsamında tematik müzeler yapılmış, atıl vaziyetteki tarihi binalar restore edilerek turizme kazandırılmış, kültür ve doğa turizmi potansiyeline sahip alanlarda altyapı ve çevre düzenlemesi çalışmaları gerçekleştirilmiştir. Devam eden projeler DOĞAKA </w:t>
      </w:r>
      <w:r w:rsidR="00A945BD">
        <w:rPr>
          <w:rFonts w:ascii="Tahoma" w:hAnsi="Tahoma" w:cs="Tahoma"/>
          <w:bCs/>
          <w:sz w:val="22"/>
          <w:szCs w:val="22"/>
        </w:rPr>
        <w:t>b</w:t>
      </w:r>
      <w:r>
        <w:rPr>
          <w:rFonts w:ascii="Tahoma" w:hAnsi="Tahoma" w:cs="Tahoma"/>
          <w:bCs/>
          <w:sz w:val="22"/>
          <w:szCs w:val="22"/>
        </w:rPr>
        <w:t xml:space="preserve">ölge </w:t>
      </w:r>
      <w:r w:rsidR="00A945BD">
        <w:rPr>
          <w:rFonts w:ascii="Tahoma" w:hAnsi="Tahoma" w:cs="Tahoma"/>
          <w:bCs/>
          <w:sz w:val="22"/>
          <w:szCs w:val="22"/>
        </w:rPr>
        <w:t>p</w:t>
      </w:r>
      <w:r>
        <w:rPr>
          <w:rFonts w:ascii="Tahoma" w:hAnsi="Tahoma" w:cs="Tahoma"/>
          <w:bCs/>
          <w:sz w:val="22"/>
          <w:szCs w:val="22"/>
        </w:rPr>
        <w:t xml:space="preserve">lanları ve </w:t>
      </w:r>
      <w:r w:rsidR="00A945BD">
        <w:rPr>
          <w:rFonts w:ascii="Tahoma" w:hAnsi="Tahoma" w:cs="Tahoma"/>
          <w:bCs/>
          <w:sz w:val="22"/>
          <w:szCs w:val="22"/>
        </w:rPr>
        <w:t>t</w:t>
      </w:r>
      <w:r>
        <w:rPr>
          <w:rFonts w:ascii="Tahoma" w:hAnsi="Tahoma" w:cs="Tahoma"/>
          <w:bCs/>
          <w:sz w:val="22"/>
          <w:szCs w:val="22"/>
        </w:rPr>
        <w:t xml:space="preserve">urizm </w:t>
      </w:r>
      <w:r w:rsidR="00A945BD">
        <w:rPr>
          <w:rFonts w:ascii="Tahoma" w:hAnsi="Tahoma" w:cs="Tahoma"/>
          <w:bCs/>
          <w:sz w:val="22"/>
          <w:szCs w:val="22"/>
        </w:rPr>
        <w:t>m</w:t>
      </w:r>
      <w:r>
        <w:rPr>
          <w:rFonts w:ascii="Tahoma" w:hAnsi="Tahoma" w:cs="Tahoma"/>
          <w:bCs/>
          <w:sz w:val="22"/>
          <w:szCs w:val="22"/>
        </w:rPr>
        <w:t xml:space="preserve">astır </w:t>
      </w:r>
      <w:r w:rsidR="00A945BD">
        <w:rPr>
          <w:rFonts w:ascii="Tahoma" w:hAnsi="Tahoma" w:cs="Tahoma"/>
          <w:bCs/>
          <w:sz w:val="22"/>
          <w:szCs w:val="22"/>
        </w:rPr>
        <w:t>p</w:t>
      </w:r>
      <w:r>
        <w:rPr>
          <w:rFonts w:ascii="Tahoma" w:hAnsi="Tahoma" w:cs="Tahoma"/>
          <w:bCs/>
          <w:sz w:val="22"/>
          <w:szCs w:val="22"/>
        </w:rPr>
        <w:t xml:space="preserve">lanları açısından önemli </w:t>
      </w:r>
      <w:r w:rsidR="00A945BD">
        <w:rPr>
          <w:rFonts w:ascii="Tahoma" w:hAnsi="Tahoma" w:cs="Tahoma"/>
          <w:bCs/>
          <w:sz w:val="22"/>
          <w:szCs w:val="22"/>
        </w:rPr>
        <w:t xml:space="preserve">projeler </w:t>
      </w:r>
      <w:r>
        <w:rPr>
          <w:rFonts w:ascii="Tahoma" w:hAnsi="Tahoma" w:cs="Tahoma"/>
          <w:bCs/>
          <w:sz w:val="22"/>
          <w:szCs w:val="22"/>
        </w:rPr>
        <w:t>olup, bu durumları göz önünde bulundurularak DOĞAKA Yönetim Kurulu</w:t>
      </w:r>
      <w:r w:rsidR="00A945BD">
        <w:rPr>
          <w:rFonts w:ascii="Tahoma" w:hAnsi="Tahoma" w:cs="Tahoma"/>
          <w:bCs/>
          <w:sz w:val="22"/>
          <w:szCs w:val="22"/>
        </w:rPr>
        <w:t xml:space="preserve"> kararı</w:t>
      </w:r>
      <w:r>
        <w:rPr>
          <w:rFonts w:ascii="Tahoma" w:hAnsi="Tahoma" w:cs="Tahoma"/>
          <w:bCs/>
          <w:sz w:val="22"/>
          <w:szCs w:val="22"/>
        </w:rPr>
        <w:t xml:space="preserve"> ile </w:t>
      </w:r>
      <w:r w:rsidR="00396AD0">
        <w:rPr>
          <w:rFonts w:ascii="Tahoma" w:hAnsi="Tahoma" w:cs="Tahoma"/>
          <w:bCs/>
          <w:sz w:val="22"/>
          <w:szCs w:val="22"/>
        </w:rPr>
        <w:t xml:space="preserve">projelerin </w:t>
      </w:r>
      <w:r>
        <w:rPr>
          <w:rFonts w:ascii="Tahoma" w:hAnsi="Tahoma" w:cs="Tahoma"/>
          <w:bCs/>
          <w:sz w:val="22"/>
          <w:szCs w:val="22"/>
        </w:rPr>
        <w:t xml:space="preserve">süreleri uzatılmıştır. Ancak 2015 yılında uygulanacak olan Turizm Altyapısının Geliştirilmesi Küçük Ölçekli </w:t>
      </w:r>
      <w:r>
        <w:rPr>
          <w:rFonts w:ascii="Tahoma" w:hAnsi="Tahoma" w:cs="Tahoma"/>
          <w:bCs/>
          <w:sz w:val="22"/>
          <w:szCs w:val="22"/>
        </w:rPr>
        <w:lastRenderedPageBreak/>
        <w:t xml:space="preserve">Altyapı Mali Destek Programı kapsamında yasal prosedürlerden kaynaklı gecikmelerin engellenmesi program rehberi bünyesinde gözetilerek gerekli tedbirler alınacaktır. </w:t>
      </w:r>
    </w:p>
    <w:p w14:paraId="4FA56C38" w14:textId="11859E78" w:rsidR="00D748E4" w:rsidRDefault="00D748E4" w:rsidP="003C7C38">
      <w:pPr>
        <w:spacing w:before="120" w:after="120" w:line="360" w:lineRule="auto"/>
        <w:jc w:val="both"/>
        <w:rPr>
          <w:rFonts w:ascii="Tahoma" w:hAnsi="Tahoma" w:cs="Tahoma"/>
          <w:bCs/>
          <w:sz w:val="22"/>
          <w:szCs w:val="22"/>
        </w:rPr>
      </w:pPr>
      <w:r w:rsidRPr="001B49A8">
        <w:rPr>
          <w:rFonts w:ascii="Tahoma" w:hAnsi="Tahoma" w:cs="Tahoma"/>
          <w:b/>
          <w:bCs/>
          <w:sz w:val="22"/>
          <w:szCs w:val="22"/>
        </w:rPr>
        <w:t>2015 yılında uygulanacak olan Turizm Altyapısının Geliştirilmesi Küçük Ölçekli Altyapı Mali Destek Programı</w:t>
      </w:r>
      <w:r w:rsidRPr="0055707A">
        <w:rPr>
          <w:rFonts w:ascii="Tahoma" w:hAnsi="Tahoma" w:cs="Tahoma"/>
          <w:bCs/>
          <w:sz w:val="22"/>
          <w:szCs w:val="22"/>
        </w:rPr>
        <w:t xml:space="preserve">nın temel amacı </w:t>
      </w:r>
      <w:r>
        <w:rPr>
          <w:rFonts w:ascii="Tahoma" w:hAnsi="Tahoma" w:cs="Tahoma"/>
          <w:bCs/>
          <w:sz w:val="22"/>
          <w:szCs w:val="22"/>
        </w:rPr>
        <w:t xml:space="preserve">turizmin çeşitlendirilmesine ve turizm sektörünün ekonomik değerinin artırılmasına katkı sağlamaktır. 10. Kalkınma Planında Türkiye’nin mevcut tarih, doğa ve kültür varlığını; </w:t>
      </w:r>
      <w:r w:rsidRPr="005A6722">
        <w:rPr>
          <w:rFonts w:ascii="Tahoma" w:hAnsi="Tahoma" w:cs="Tahoma"/>
          <w:bCs/>
          <w:sz w:val="22"/>
          <w:szCs w:val="22"/>
        </w:rPr>
        <w:t xml:space="preserve">sağlık turizmi, kongre turizmi, kış turizmi, kruvaziyer turizmi ve kültür turizmi ile bütünleştirerek sektörü geliştirme potansiyeli olduğu ifade edilmiştir. Bu doğrultuda </w:t>
      </w:r>
      <w:r>
        <w:rPr>
          <w:rFonts w:ascii="Tahoma" w:hAnsi="Tahoma" w:cs="Tahoma"/>
          <w:bCs/>
          <w:sz w:val="22"/>
          <w:szCs w:val="22"/>
        </w:rPr>
        <w:t xml:space="preserve">katma değerin artış göstermediği turizm sektöründe işgücü, tesis ve hizmet kalitesinin yükseltilerek uluslararası marka haline gelinmesi ve </w:t>
      </w:r>
      <w:r w:rsidRPr="00BE209E">
        <w:rPr>
          <w:rFonts w:ascii="Tahoma" w:hAnsi="Tahoma" w:cs="Tahoma"/>
          <w:bCs/>
          <w:sz w:val="22"/>
          <w:szCs w:val="22"/>
        </w:rPr>
        <w:t>daha üst gelir gruplarına yönelik olarak ürün ve hi</w:t>
      </w:r>
      <w:r>
        <w:rPr>
          <w:rFonts w:ascii="Tahoma" w:hAnsi="Tahoma" w:cs="Tahoma"/>
          <w:bCs/>
          <w:sz w:val="22"/>
          <w:szCs w:val="22"/>
        </w:rPr>
        <w:t>zmetlerin çeşitlendirilmesinin ve iyileştirilmesinin önemi vurgulanmıştır.</w:t>
      </w:r>
      <w:r w:rsidRPr="00AF791B">
        <w:rPr>
          <w:rFonts w:ascii="Tahoma" w:hAnsi="Tahoma" w:cs="Tahoma"/>
          <w:bCs/>
          <w:sz w:val="22"/>
          <w:szCs w:val="22"/>
        </w:rPr>
        <w:t xml:space="preserve"> </w:t>
      </w:r>
      <w:r>
        <w:rPr>
          <w:rFonts w:ascii="Tahoma" w:hAnsi="Tahoma" w:cs="Tahoma"/>
          <w:bCs/>
          <w:sz w:val="22"/>
          <w:szCs w:val="22"/>
        </w:rPr>
        <w:t xml:space="preserve">Böylelikle 10. Kalkınma Planında yer alan “yenilikçi üretim, istikrarlı yüksek büyüme” stratejisi kapsamında turizmde yabancı ziyaretçi sayısının 42 milyon kişiye, turizm gelirinin 45 milyar dolara çıkarılmasının hedeflendiği belirtilmiştir. Bununla birlikte sağlık turizmine 10. Kalkınma Planında ayrıca yer verilerek sektörün geliştirilmesi öncelikli dönüşüm programları arasında yerini almıştır. Söz konusu dönüşüm programında sağlık turizminin geliştirilmesine yönelik medikal turizm, termal turizm ve ileri yaş-engelli turizmi alanlarındaki hizmet kalitesinin yükseltilmesi amaçlanmaktadır. </w:t>
      </w:r>
    </w:p>
    <w:p w14:paraId="18359011" w14:textId="77777777" w:rsidR="00D748E4" w:rsidRDefault="00D748E4" w:rsidP="00D748E4">
      <w:pPr>
        <w:spacing w:before="120" w:after="120" w:line="360" w:lineRule="auto"/>
        <w:jc w:val="both"/>
        <w:rPr>
          <w:rFonts w:ascii="Tahoma" w:hAnsi="Tahoma" w:cs="Tahoma"/>
          <w:bCs/>
          <w:sz w:val="22"/>
          <w:szCs w:val="22"/>
        </w:rPr>
      </w:pPr>
      <w:r w:rsidRPr="00D60CD8">
        <w:rPr>
          <w:rFonts w:ascii="Tahoma" w:hAnsi="Tahoma" w:cs="Tahoma"/>
          <w:bCs/>
          <w:sz w:val="22"/>
          <w:szCs w:val="22"/>
        </w:rPr>
        <w:t xml:space="preserve">TR63 Bölge Planında (2014-2023) ise Hatay, Kahramanmaraş ve Osmaniye illerinin turizm sektöründe sahip olduğu değerler ulusal öncelik ve stratejiler doğrultusunda tür ve mekân bazında incelenmiştir. TR63 Bölgesinin ulusal ekonomiye katkı sağlamasında ve bölgesel kalkınmada kaynak çeşitliliği oluşturması bakımından turizm kaynaklarına önem verilmiş ve “turizm potansiyelinin ekonomiye kazandırılması” Bölge Planında gelişme eksenleri arasında yer almıştır. Turizm gelişme ekseninin temel amacı TR63 Bölgesinin alternatif turizm </w:t>
      </w:r>
      <w:r w:rsidRPr="00D60CD8">
        <w:rPr>
          <w:rFonts w:ascii="Tahoma" w:hAnsi="Tahoma" w:cs="Tahoma" w:hint="eastAsia"/>
          <w:bCs/>
          <w:sz w:val="22"/>
          <w:szCs w:val="22"/>
        </w:rPr>
        <w:t>kaynakları</w:t>
      </w:r>
      <w:r w:rsidRPr="00D60CD8">
        <w:rPr>
          <w:rFonts w:ascii="Tahoma" w:hAnsi="Tahoma" w:cs="Tahoma"/>
          <w:bCs/>
          <w:sz w:val="22"/>
          <w:szCs w:val="22"/>
        </w:rPr>
        <w:t xml:space="preserve"> ile sağl</w:t>
      </w:r>
      <w:r w:rsidRPr="00D60CD8">
        <w:rPr>
          <w:rFonts w:ascii="Tahoma" w:hAnsi="Tahoma" w:cs="Tahoma" w:hint="eastAsia"/>
          <w:bCs/>
          <w:sz w:val="22"/>
          <w:szCs w:val="22"/>
        </w:rPr>
        <w:t>ı</w:t>
      </w:r>
      <w:r w:rsidRPr="00D60CD8">
        <w:rPr>
          <w:rFonts w:ascii="Tahoma" w:hAnsi="Tahoma" w:cs="Tahoma"/>
          <w:bCs/>
          <w:sz w:val="22"/>
          <w:szCs w:val="22"/>
        </w:rPr>
        <w:t>k, inanç, kültür ve gastronomi turizminde markalaşmasını sağlamak ve doğa ve kruvaziyer turizmi ile bölgenin turizm potansiyelini geliştirmek olarak belirlenmiştir. Bu amaca yönelik olarak TR63 Bölgesinin termal turizm kaynakları ile sağlık turizminde marka haline getirilmesi, inanç ve kültür turizmi altyapısının iyileştirilmesi, gastronomi turizminin geliştirilmesi alternatif turizm çeşitliliğinin sağlanması ve deniz ve doğal su kaynaklarının turizm sektöründeki payının artırılması ana hedefler arasında yer almıştır.</w:t>
      </w:r>
      <w:r>
        <w:rPr>
          <w:rFonts w:ascii="Tahoma" w:hAnsi="Tahoma" w:cs="Tahoma"/>
          <w:bCs/>
          <w:sz w:val="22"/>
          <w:szCs w:val="22"/>
        </w:rPr>
        <w:t xml:space="preserve">    </w:t>
      </w:r>
    </w:p>
    <w:p w14:paraId="59E488FB" w14:textId="4E1D17D7" w:rsidR="00D748E4" w:rsidRDefault="00D748E4" w:rsidP="00D748E4">
      <w:pPr>
        <w:spacing w:before="120" w:after="120" w:line="360" w:lineRule="auto"/>
        <w:jc w:val="both"/>
        <w:rPr>
          <w:rFonts w:ascii="Tahoma" w:hAnsi="Tahoma" w:cs="Tahoma"/>
          <w:bCs/>
          <w:sz w:val="22"/>
          <w:szCs w:val="22"/>
        </w:rPr>
      </w:pPr>
      <w:r>
        <w:rPr>
          <w:rFonts w:ascii="Tahoma" w:hAnsi="Tahoma" w:cs="Tahoma"/>
          <w:bCs/>
          <w:sz w:val="22"/>
          <w:szCs w:val="22"/>
        </w:rPr>
        <w:t xml:space="preserve">TR63 Bölgesinin her üç ilinde de yer alan termal kaynaklar, farklı alanlardaki kaplıca ve içmecelerdeki tesisleşme, bölgenin termal zenginliğini ortaya koymakla birlikte, bu kaynaklar büyük ölçüde bölge içindeki ve yakın çevredeki illerden gelen yerli turistlere hizmet vermektedir. </w:t>
      </w:r>
      <w:r>
        <w:rPr>
          <w:rFonts w:ascii="Tahoma" w:hAnsi="Tahoma" w:cs="Tahoma"/>
          <w:bCs/>
          <w:sz w:val="22"/>
          <w:szCs w:val="22"/>
        </w:rPr>
        <w:lastRenderedPageBreak/>
        <w:t xml:space="preserve">Termal kaynakların doğa ile bütünleşik konumu bölgede yer alan Tıp Fakültesi Hastaneleri ile birlikte düşünüldüğünde başta Ortadoğu ülkeleri olmak üzere uluslararası ziyaretçilere yönelik termal ve sağlık turizm potansiyelini ortaya koymaktadır. Bu durum TR63 Bölgesinin 10. Kalkınma Planının öncelikli dönüşüm </w:t>
      </w:r>
      <w:r w:rsidR="00590D9F">
        <w:rPr>
          <w:rFonts w:ascii="Tahoma" w:hAnsi="Tahoma" w:cs="Tahoma"/>
          <w:bCs/>
          <w:sz w:val="22"/>
          <w:szCs w:val="22"/>
        </w:rPr>
        <w:t xml:space="preserve">programları </w:t>
      </w:r>
      <w:r>
        <w:rPr>
          <w:rFonts w:ascii="Tahoma" w:hAnsi="Tahoma" w:cs="Tahoma"/>
          <w:bCs/>
          <w:sz w:val="22"/>
          <w:szCs w:val="22"/>
        </w:rPr>
        <w:t>arasında yer alan “Sağlık Turizminin Geliştirilmesi Programı” açısından da bölgemizin önem taşıdığını göstermektedir. Sağlık turizmi potansiyelinin yanı sıra TR63 Bölgesi tarihin en eski dönemlerinden bu yana yerleşim yeri vasfını koruması ve farklı medeniyetlere ev</w:t>
      </w:r>
      <w:r w:rsidR="002521F4">
        <w:rPr>
          <w:rFonts w:ascii="Tahoma" w:hAnsi="Tahoma" w:cs="Tahoma"/>
          <w:bCs/>
          <w:sz w:val="22"/>
          <w:szCs w:val="22"/>
        </w:rPr>
        <w:t xml:space="preserve"> </w:t>
      </w:r>
      <w:r>
        <w:rPr>
          <w:rFonts w:ascii="Tahoma" w:hAnsi="Tahoma" w:cs="Tahoma"/>
          <w:bCs/>
          <w:sz w:val="22"/>
          <w:szCs w:val="22"/>
        </w:rPr>
        <w:t xml:space="preserve">sahipliği yapması sebebiyle zengin tarih, kültür ve inanç turizm varlıklarına sahiptir. Bölgenin bir diğer özelliği ise kendine has kültürü ile gastronomi turizminin geliştirilmesine uygun çeşitliliğin bulunmaktadır. Bununla birlikte Toros ve Amanos Dağları, su kaynakları ve yaylaları ile zengin ekolojik kaynaklara sahip TR63 Bölgesin su sporları, dalış turizmi, doğa sporları ve yaylacılık faaliyetlerine yönelik zengin potansiyele sahiptir.    </w:t>
      </w:r>
    </w:p>
    <w:p w14:paraId="2F67F6DA" w14:textId="2C2DED49" w:rsidR="003C5750" w:rsidRDefault="00D748E4" w:rsidP="00D748E4">
      <w:pPr>
        <w:spacing w:before="120" w:after="120" w:line="360" w:lineRule="auto"/>
        <w:jc w:val="both"/>
        <w:rPr>
          <w:rFonts w:ascii="Tahoma" w:hAnsi="Tahoma" w:cs="Tahoma"/>
          <w:bCs/>
          <w:sz w:val="22"/>
          <w:szCs w:val="22"/>
        </w:rPr>
      </w:pPr>
      <w:r>
        <w:rPr>
          <w:rFonts w:ascii="Tahoma" w:hAnsi="Tahoma" w:cs="Tahoma"/>
          <w:bCs/>
          <w:sz w:val="22"/>
          <w:szCs w:val="22"/>
        </w:rPr>
        <w:t>TR63 Bölge Planında (2014-2023) yer alan ve yukarıda ifade edilen turizm çeşitliliği ve potansiyeli</w:t>
      </w:r>
      <w:r w:rsidR="003C5750">
        <w:rPr>
          <w:rFonts w:ascii="Tahoma" w:hAnsi="Tahoma" w:cs="Tahoma"/>
          <w:bCs/>
          <w:sz w:val="22"/>
          <w:szCs w:val="22"/>
        </w:rPr>
        <w:t>ne rağmen turistlere yönelik hizmet sunumundaki yetersizlikler, turizm varlıklarının yeterince tanıtılamaması, tanıtım araçlarının yetersizliği, çevre düzenlemelerindeki eksiklikler gibi sorunlar sebebiyle Bölge</w:t>
      </w:r>
      <w:r w:rsidR="002521F4">
        <w:rPr>
          <w:rFonts w:ascii="Tahoma" w:hAnsi="Tahoma" w:cs="Tahoma"/>
          <w:bCs/>
          <w:sz w:val="22"/>
          <w:szCs w:val="22"/>
        </w:rPr>
        <w:t>’nin</w:t>
      </w:r>
      <w:r w:rsidR="003C5750">
        <w:rPr>
          <w:rFonts w:ascii="Tahoma" w:hAnsi="Tahoma" w:cs="Tahoma"/>
          <w:bCs/>
          <w:sz w:val="22"/>
          <w:szCs w:val="22"/>
        </w:rPr>
        <w:t xml:space="preserve">, turizm sektöründen aldığı pay düşük kalmaktadır. </w:t>
      </w:r>
    </w:p>
    <w:p w14:paraId="4275D1BA" w14:textId="77777777" w:rsidR="00D748E4" w:rsidRDefault="003C5750" w:rsidP="00D748E4">
      <w:pPr>
        <w:spacing w:before="120" w:after="120" w:line="360" w:lineRule="auto"/>
        <w:jc w:val="both"/>
        <w:rPr>
          <w:rFonts w:ascii="Tahoma" w:hAnsi="Tahoma" w:cs="Tahoma"/>
          <w:bCs/>
          <w:sz w:val="22"/>
          <w:szCs w:val="22"/>
        </w:rPr>
      </w:pPr>
      <w:r>
        <w:rPr>
          <w:rFonts w:ascii="Tahoma" w:hAnsi="Tahoma" w:cs="Tahoma"/>
          <w:bCs/>
          <w:sz w:val="22"/>
          <w:szCs w:val="22"/>
        </w:rPr>
        <w:t>Bu doğrultuda</w:t>
      </w:r>
      <w:r w:rsidR="00D748E4">
        <w:rPr>
          <w:rFonts w:ascii="Tahoma" w:hAnsi="Tahoma" w:cs="Tahoma"/>
          <w:bCs/>
          <w:sz w:val="22"/>
          <w:szCs w:val="22"/>
        </w:rPr>
        <w:t xml:space="preserve"> 2015 yılında ilan edilecek Turizm Altyapısının Geliştirilmesi Küçük Ölçekli Altyapı Mali Destek Programı;</w:t>
      </w:r>
    </w:p>
    <w:p w14:paraId="3CFB9FD1" w14:textId="77777777" w:rsidR="00D748E4" w:rsidRDefault="00D748E4" w:rsidP="00D748E4">
      <w:pPr>
        <w:pStyle w:val="ListeParagraf"/>
        <w:numPr>
          <w:ilvl w:val="0"/>
          <w:numId w:val="44"/>
        </w:numPr>
        <w:spacing w:before="120" w:after="120" w:line="360" w:lineRule="auto"/>
        <w:jc w:val="both"/>
        <w:rPr>
          <w:rFonts w:ascii="Tahoma" w:hAnsi="Tahoma" w:cs="Tahoma"/>
          <w:bCs/>
          <w:sz w:val="22"/>
          <w:szCs w:val="22"/>
        </w:rPr>
      </w:pPr>
      <w:r w:rsidRPr="00D60CD8">
        <w:rPr>
          <w:rFonts w:ascii="Tahoma" w:hAnsi="Tahoma" w:cs="Tahoma"/>
          <w:bCs/>
          <w:sz w:val="22"/>
          <w:szCs w:val="22"/>
        </w:rPr>
        <w:t>Turizm sektöründe fiziki, beşeri, teknolojik ve kurum</w:t>
      </w:r>
      <w:r>
        <w:rPr>
          <w:rFonts w:ascii="Tahoma" w:hAnsi="Tahoma" w:cs="Tahoma"/>
          <w:bCs/>
          <w:sz w:val="22"/>
          <w:szCs w:val="22"/>
        </w:rPr>
        <w:t>sal altyapının iyileştirilmesi</w:t>
      </w:r>
    </w:p>
    <w:p w14:paraId="1C2EE733" w14:textId="77777777" w:rsidR="00D748E4" w:rsidRDefault="00D748E4" w:rsidP="00D748E4">
      <w:pPr>
        <w:pStyle w:val="ListeParagraf"/>
        <w:numPr>
          <w:ilvl w:val="0"/>
          <w:numId w:val="44"/>
        </w:numPr>
        <w:spacing w:before="120" w:after="120" w:line="360" w:lineRule="auto"/>
        <w:jc w:val="both"/>
        <w:rPr>
          <w:rFonts w:ascii="Tahoma" w:hAnsi="Tahoma" w:cs="Tahoma"/>
          <w:bCs/>
          <w:sz w:val="22"/>
          <w:szCs w:val="22"/>
        </w:rPr>
      </w:pPr>
      <w:r w:rsidRPr="00D60CD8">
        <w:rPr>
          <w:rFonts w:ascii="Tahoma" w:hAnsi="Tahoma" w:cs="Tahoma"/>
          <w:bCs/>
          <w:sz w:val="22"/>
          <w:szCs w:val="22"/>
        </w:rPr>
        <w:t xml:space="preserve">Turizmin çeşitlendirilmesi ve alternatif turizm olanaklarının </w:t>
      </w:r>
      <w:r>
        <w:rPr>
          <w:rFonts w:ascii="Tahoma" w:hAnsi="Tahoma" w:cs="Tahoma"/>
          <w:bCs/>
          <w:sz w:val="22"/>
          <w:szCs w:val="22"/>
        </w:rPr>
        <w:t>artırılması</w:t>
      </w:r>
    </w:p>
    <w:p w14:paraId="4E6853F0" w14:textId="77777777" w:rsidR="00D748E4" w:rsidRPr="00D60CD8" w:rsidRDefault="00D748E4" w:rsidP="00D748E4">
      <w:pPr>
        <w:spacing w:before="120" w:after="120" w:line="360" w:lineRule="auto"/>
        <w:jc w:val="both"/>
        <w:rPr>
          <w:rFonts w:ascii="Tahoma" w:hAnsi="Tahoma" w:cs="Tahoma"/>
          <w:bCs/>
          <w:sz w:val="22"/>
          <w:szCs w:val="22"/>
        </w:rPr>
      </w:pPr>
      <w:r w:rsidRPr="00D60CD8">
        <w:rPr>
          <w:rFonts w:ascii="Tahoma" w:hAnsi="Tahoma" w:cs="Tahoma"/>
          <w:bCs/>
          <w:sz w:val="22"/>
          <w:szCs w:val="22"/>
        </w:rPr>
        <w:t xml:space="preserve">Öncelikleri çerçevesinde uygulanacaktır. </w:t>
      </w:r>
    </w:p>
    <w:p w14:paraId="1368F1CF" w14:textId="25D3AFF7" w:rsidR="00D748E4" w:rsidRDefault="00D748E4" w:rsidP="00D748E4">
      <w:pPr>
        <w:spacing w:before="120" w:after="120" w:line="360" w:lineRule="auto"/>
        <w:jc w:val="both"/>
        <w:rPr>
          <w:rFonts w:ascii="Tahoma" w:hAnsi="Tahoma" w:cs="Tahoma"/>
          <w:bCs/>
          <w:sz w:val="22"/>
          <w:szCs w:val="22"/>
        </w:rPr>
      </w:pPr>
      <w:r>
        <w:rPr>
          <w:rFonts w:ascii="Tahoma" w:hAnsi="Tahoma" w:cs="Tahoma"/>
          <w:bCs/>
          <w:sz w:val="22"/>
          <w:szCs w:val="22"/>
        </w:rPr>
        <w:t xml:space="preserve">Öncelik 1 kapsamında mevcut tarihi, kültürel ve turistik değerlerin, çevre düzenlemelerinin yapılması, erişilebilirliklerinin artırılması ve bölgeye gelen turistlere yönelik bilgilendirme ve rehberlik hizmeti altyapısının geliştirilmesi amaçlanmaktadır. Böylelikle bölgeye hem yeni turizm değerleri kazandırılacak hem de mevcut turizm değerleri modernize edilerek turizm faaliyetlerinden daha yüksek katma değer elde edilecektir. </w:t>
      </w:r>
    </w:p>
    <w:p w14:paraId="3C1160F3" w14:textId="77777777" w:rsidR="003C7C38" w:rsidRPr="005E34A6" w:rsidRDefault="00D748E4" w:rsidP="005E34A6">
      <w:pPr>
        <w:spacing w:before="120" w:after="120" w:line="360" w:lineRule="auto"/>
        <w:jc w:val="both"/>
        <w:rPr>
          <w:rFonts w:ascii="Tahoma" w:hAnsi="Tahoma" w:cs="Tahoma"/>
          <w:bCs/>
          <w:sz w:val="22"/>
          <w:szCs w:val="22"/>
        </w:rPr>
      </w:pPr>
      <w:r>
        <w:rPr>
          <w:rFonts w:ascii="Tahoma" w:hAnsi="Tahoma" w:cs="Tahoma"/>
          <w:bCs/>
          <w:sz w:val="22"/>
          <w:szCs w:val="22"/>
        </w:rPr>
        <w:t>Öncelik 2 kapsamında</w:t>
      </w:r>
      <w:r w:rsidR="00414540">
        <w:rPr>
          <w:rFonts w:ascii="Tahoma" w:hAnsi="Tahoma" w:cs="Tahoma"/>
          <w:bCs/>
          <w:sz w:val="22"/>
          <w:szCs w:val="22"/>
        </w:rPr>
        <w:t>,</w:t>
      </w:r>
      <w:r>
        <w:rPr>
          <w:rFonts w:ascii="Tahoma" w:hAnsi="Tahoma" w:cs="Tahoma"/>
          <w:bCs/>
          <w:sz w:val="22"/>
          <w:szCs w:val="22"/>
        </w:rPr>
        <w:t xml:space="preserve"> </w:t>
      </w:r>
      <w:r w:rsidR="003C7C38" w:rsidRPr="005E34A6">
        <w:rPr>
          <w:rFonts w:ascii="Tahoma" w:hAnsi="Tahoma" w:cs="Tahoma"/>
          <w:bCs/>
          <w:sz w:val="22"/>
          <w:szCs w:val="22"/>
        </w:rPr>
        <w:t>gerek TR63 Bölge Planı</w:t>
      </w:r>
      <w:r w:rsidR="00414540">
        <w:rPr>
          <w:rFonts w:ascii="Tahoma" w:hAnsi="Tahoma" w:cs="Tahoma"/>
          <w:bCs/>
          <w:sz w:val="22"/>
          <w:szCs w:val="22"/>
        </w:rPr>
        <w:t>nda</w:t>
      </w:r>
      <w:r w:rsidR="003C7C38" w:rsidRPr="005E34A6">
        <w:rPr>
          <w:rFonts w:ascii="Tahoma" w:hAnsi="Tahoma" w:cs="Tahoma"/>
          <w:bCs/>
          <w:sz w:val="22"/>
          <w:szCs w:val="22"/>
        </w:rPr>
        <w:t xml:space="preserve"> </w:t>
      </w:r>
      <w:r w:rsidR="00FD6279">
        <w:rPr>
          <w:rFonts w:ascii="Tahoma" w:hAnsi="Tahoma" w:cs="Tahoma"/>
          <w:bCs/>
          <w:sz w:val="22"/>
          <w:szCs w:val="22"/>
        </w:rPr>
        <w:t>(</w:t>
      </w:r>
      <w:r w:rsidR="003C7C38" w:rsidRPr="005E34A6">
        <w:rPr>
          <w:rFonts w:ascii="Tahoma" w:hAnsi="Tahoma" w:cs="Tahoma"/>
          <w:bCs/>
          <w:sz w:val="22"/>
          <w:szCs w:val="22"/>
        </w:rPr>
        <w:t>2014-2023</w:t>
      </w:r>
      <w:r w:rsidR="00FD6279">
        <w:rPr>
          <w:rFonts w:ascii="Tahoma" w:hAnsi="Tahoma" w:cs="Tahoma"/>
          <w:bCs/>
          <w:sz w:val="22"/>
          <w:szCs w:val="22"/>
        </w:rPr>
        <w:t>)</w:t>
      </w:r>
      <w:r w:rsidR="003C7C38" w:rsidRPr="005E34A6">
        <w:rPr>
          <w:rFonts w:ascii="Tahoma" w:hAnsi="Tahoma" w:cs="Tahoma"/>
          <w:bCs/>
          <w:sz w:val="22"/>
          <w:szCs w:val="22"/>
        </w:rPr>
        <w:t xml:space="preserve"> gerekse il ölçeğinde hazırlanan turizm mast</w:t>
      </w:r>
      <w:r w:rsidR="00FD6279">
        <w:rPr>
          <w:rFonts w:ascii="Tahoma" w:hAnsi="Tahoma" w:cs="Tahoma"/>
          <w:bCs/>
          <w:sz w:val="22"/>
          <w:szCs w:val="22"/>
        </w:rPr>
        <w:t>ı</w:t>
      </w:r>
      <w:r w:rsidR="003C7C38" w:rsidRPr="005E34A6">
        <w:rPr>
          <w:rFonts w:ascii="Tahoma" w:hAnsi="Tahoma" w:cs="Tahoma"/>
          <w:bCs/>
          <w:sz w:val="22"/>
          <w:szCs w:val="22"/>
        </w:rPr>
        <w:t>r planlarında belirtildiği üzere</w:t>
      </w:r>
      <w:r w:rsidR="00414540">
        <w:rPr>
          <w:rFonts w:ascii="Tahoma" w:hAnsi="Tahoma" w:cs="Tahoma"/>
          <w:bCs/>
          <w:sz w:val="22"/>
          <w:szCs w:val="22"/>
        </w:rPr>
        <w:t>,</w:t>
      </w:r>
      <w:r w:rsidR="003C7C38" w:rsidRPr="005E34A6">
        <w:rPr>
          <w:rFonts w:ascii="Tahoma" w:hAnsi="Tahoma" w:cs="Tahoma"/>
          <w:bCs/>
          <w:sz w:val="22"/>
          <w:szCs w:val="22"/>
        </w:rPr>
        <w:t xml:space="preserve"> turizmin farklı alanlarında önemli bir potansiyel</w:t>
      </w:r>
      <w:r w:rsidR="00414540">
        <w:rPr>
          <w:rFonts w:ascii="Tahoma" w:hAnsi="Tahoma" w:cs="Tahoma"/>
          <w:bCs/>
          <w:sz w:val="22"/>
          <w:szCs w:val="22"/>
        </w:rPr>
        <w:t>e sahip bölgede, bu potansiyel</w:t>
      </w:r>
      <w:r w:rsidR="003C7C38" w:rsidRPr="005E34A6">
        <w:rPr>
          <w:rFonts w:ascii="Tahoma" w:hAnsi="Tahoma" w:cs="Tahoma"/>
          <w:bCs/>
          <w:sz w:val="22"/>
          <w:szCs w:val="22"/>
        </w:rPr>
        <w:t xml:space="preserve">in ekonomiye kazandırılması amacıyla kültür, doğa, gastronomi, inanç, su sporları ve sağlık turizmi gibi alanlarda yeni yatırımlar ile turizm faaliyetlerinin çeşitlendirilmesi hedeflenmektedir. </w:t>
      </w:r>
    </w:p>
    <w:p w14:paraId="01C12073" w14:textId="77777777" w:rsidR="00D748E4" w:rsidRDefault="00D748E4" w:rsidP="00D748E4">
      <w:pPr>
        <w:spacing w:before="120" w:after="120" w:line="360" w:lineRule="auto"/>
        <w:jc w:val="both"/>
        <w:rPr>
          <w:rFonts w:ascii="Tahoma" w:hAnsi="Tahoma" w:cs="Tahoma"/>
          <w:bCs/>
          <w:sz w:val="22"/>
          <w:szCs w:val="22"/>
        </w:rPr>
      </w:pPr>
      <w:r>
        <w:rPr>
          <w:rFonts w:ascii="Tahoma" w:hAnsi="Tahoma" w:cs="Tahoma"/>
          <w:bCs/>
          <w:sz w:val="22"/>
          <w:szCs w:val="22"/>
        </w:rPr>
        <w:lastRenderedPageBreak/>
        <w:t>Turizm Altyapısının Geliştirilmesi Küçük Ölçekli Altyapı Mali Destek Programı için tahsis edilmesi planlanan bütçe 10.000.000 TL’dir.</w:t>
      </w:r>
      <w:r w:rsidR="003A2CC0">
        <w:rPr>
          <w:rFonts w:ascii="Tahoma" w:hAnsi="Tahoma" w:cs="Tahoma"/>
          <w:bCs/>
          <w:sz w:val="22"/>
          <w:szCs w:val="22"/>
        </w:rPr>
        <w:t xml:space="preserve"> Söz konusu bütçenin 6.000.000 TL’sinin 2015 yılında, 4 milyon TL’sinin ise 2016 yılında projelere aktarılması öngörülmektedir.</w:t>
      </w:r>
      <w:r>
        <w:rPr>
          <w:rFonts w:ascii="Tahoma" w:hAnsi="Tahoma" w:cs="Tahoma"/>
          <w:bCs/>
          <w:sz w:val="22"/>
          <w:szCs w:val="22"/>
        </w:rPr>
        <w:t xml:space="preserve"> </w:t>
      </w:r>
      <w:r w:rsidR="003A2CC0">
        <w:rPr>
          <w:rFonts w:ascii="Tahoma" w:hAnsi="Tahoma" w:cs="Tahoma"/>
          <w:bCs/>
          <w:sz w:val="22"/>
          <w:szCs w:val="22"/>
        </w:rPr>
        <w:t>A</w:t>
      </w:r>
      <w:r>
        <w:rPr>
          <w:rFonts w:ascii="Tahoma" w:hAnsi="Tahoma" w:cs="Tahoma"/>
          <w:bCs/>
          <w:sz w:val="22"/>
          <w:szCs w:val="22"/>
        </w:rPr>
        <w:t xml:space="preserve">zami proje uygulama süresi </w:t>
      </w:r>
      <w:r w:rsidR="003A2CC0">
        <w:rPr>
          <w:rFonts w:ascii="Tahoma" w:hAnsi="Tahoma" w:cs="Tahoma"/>
          <w:bCs/>
          <w:sz w:val="22"/>
          <w:szCs w:val="22"/>
        </w:rPr>
        <w:t xml:space="preserve">18 </w:t>
      </w:r>
      <w:r>
        <w:rPr>
          <w:rFonts w:ascii="Tahoma" w:hAnsi="Tahoma" w:cs="Tahoma"/>
          <w:bCs/>
          <w:sz w:val="22"/>
          <w:szCs w:val="22"/>
        </w:rPr>
        <w:t xml:space="preserve">ay olarak </w:t>
      </w:r>
      <w:r w:rsidR="003A2CC0">
        <w:rPr>
          <w:rFonts w:ascii="Tahoma" w:hAnsi="Tahoma" w:cs="Tahoma"/>
          <w:bCs/>
          <w:sz w:val="22"/>
          <w:szCs w:val="22"/>
        </w:rPr>
        <w:t>planlanan ve k</w:t>
      </w:r>
      <w:r>
        <w:rPr>
          <w:rFonts w:ascii="Tahoma" w:hAnsi="Tahoma" w:cs="Tahoma"/>
          <w:bCs/>
          <w:sz w:val="22"/>
          <w:szCs w:val="22"/>
        </w:rPr>
        <w:t xml:space="preserve">ar amacı gütmeyen kurum ve kuruluşların başvuru yapabileceği programda asgari destek tutarı </w:t>
      </w:r>
      <w:r w:rsidR="003A2CC0">
        <w:rPr>
          <w:rFonts w:ascii="Tahoma" w:hAnsi="Tahoma" w:cs="Tahoma"/>
          <w:bCs/>
          <w:sz w:val="22"/>
          <w:szCs w:val="22"/>
        </w:rPr>
        <w:t>75</w:t>
      </w:r>
      <w:r>
        <w:rPr>
          <w:rFonts w:ascii="Tahoma" w:hAnsi="Tahoma" w:cs="Tahoma"/>
          <w:bCs/>
          <w:sz w:val="22"/>
          <w:szCs w:val="22"/>
        </w:rPr>
        <w:t xml:space="preserve">.000 TL, azami destek tutarı 750.000 TL, asgari destek oranı % 25 ve azami destek oranı % 75 olacaktır.   </w:t>
      </w:r>
    </w:p>
    <w:p w14:paraId="69068AE8" w14:textId="24BB8595" w:rsidR="00D748E4" w:rsidRPr="00590D9F" w:rsidRDefault="00D748E4" w:rsidP="00D748E4">
      <w:pPr>
        <w:spacing w:before="120" w:after="120" w:line="360" w:lineRule="auto"/>
        <w:jc w:val="both"/>
        <w:rPr>
          <w:rFonts w:ascii="Tahoma" w:hAnsi="Tahoma" w:cs="Tahoma"/>
          <w:bCs/>
          <w:sz w:val="22"/>
          <w:szCs w:val="22"/>
        </w:rPr>
      </w:pPr>
      <w:r w:rsidRPr="00AF5F5D">
        <w:rPr>
          <w:rFonts w:ascii="Tahoma" w:hAnsi="Tahoma" w:cs="Tahoma"/>
          <w:b/>
          <w:bCs/>
          <w:sz w:val="22"/>
          <w:szCs w:val="22"/>
        </w:rPr>
        <w:t>2015 yılında uygulanacak 2. destek programı</w:t>
      </w:r>
      <w:r w:rsidRPr="00017208">
        <w:rPr>
          <w:rFonts w:ascii="Tahoma" w:hAnsi="Tahoma" w:cs="Tahoma"/>
          <w:bCs/>
          <w:sz w:val="22"/>
          <w:szCs w:val="22"/>
        </w:rPr>
        <w:t xml:space="preserve"> olan Turizmin </w:t>
      </w:r>
      <w:r w:rsidR="00845E75">
        <w:rPr>
          <w:rFonts w:ascii="Tahoma" w:hAnsi="Tahoma" w:cs="Tahoma"/>
          <w:bCs/>
          <w:sz w:val="22"/>
          <w:szCs w:val="22"/>
        </w:rPr>
        <w:t xml:space="preserve">Geliştirilmesi </w:t>
      </w:r>
      <w:r w:rsidRPr="00017208">
        <w:rPr>
          <w:rFonts w:ascii="Tahoma" w:hAnsi="Tahoma" w:cs="Tahoma"/>
          <w:bCs/>
          <w:sz w:val="22"/>
          <w:szCs w:val="22"/>
        </w:rPr>
        <w:t>Mali Destek Programının genel amacı TR63 Bölgesi’nde turizm sektöründeki işletmelerin rekabet güçlerinin artırılması ve turizmin çeşitlendirilmesidir.</w:t>
      </w:r>
      <w:r w:rsidR="00590D9F" w:rsidRPr="00590D9F">
        <w:t xml:space="preserve"> </w:t>
      </w:r>
      <w:r w:rsidR="00590D9F" w:rsidRPr="001B49A8">
        <w:rPr>
          <w:rFonts w:ascii="Tahoma" w:hAnsi="Tahoma" w:cs="Tahoma"/>
          <w:sz w:val="22"/>
          <w:szCs w:val="22"/>
        </w:rPr>
        <w:t>10. Kalkınma Planında ağırlıklı olarak kitle turizmine dayanan ve turist başına elde edilen gelir seviyesi düşük olan Türkiye turizm sektöründe tanıtım ve pazarlamanın iyileştirilmesinin önemli olduğuna ve mesleki belgelendirme çalışmalarının sektör çalışanlarına yaygınlaştırılmasına ihtiyaç duyulduğu belirtilmiştir. Bununla birlikte turist tercihlerinin kutuplaşacağı, yenilik ve çeşitlilik talebinin artacağı, konfor ve macera motiflerinin ön plana çıkacağı ifade edilerek, bu kapsamda turizmin çeşitlendirilmesinin ve hizmet kalitesinin yükseltilmesinin önem taşıdığı belirtilmiştir. 10. Kalkınma Planında turizm sektöründe nitelikli işgücü, tesis ve hizmet kalitesiyle uluslararası bir marka haline gelinmesi, turizm ürün ve hizmetlerinin çeşitlendirilmesi ve iyileştirilmesi ve kalitenin artırılması amaçlanmaktadır. Bu doğrultuda alternatif turizm türlerinin gelişiminin desteklenmesi, dış tanıtım faaliyetlerinin etkinleştirilmesi, turizm anlayışında yeni metodolojiler geliştirilmesi ve işgücü kalitesinin artırılarak daha yüksek standartlarda hizmet sunumunun gerçekleştirilmesine yönelik hususlar stratejiler arasında yer almaktadır. Bunun yanı sıra 10. Kalkınma Planında öncelikli dönüşüm programları arasında yer alan “Sağlık Turizminin Geliştirilmesi Programı” kapsamında Sağlık turizmine yönelik hizmet ve tesis standartlarının yükseltilmesi, hedef ülke ve bölgelerde tanıtım ve pazarlama faaliyetlerinin artırılması hedeflenmektedir.</w:t>
      </w:r>
      <w:r w:rsidRPr="00590D9F">
        <w:rPr>
          <w:rFonts w:ascii="Tahoma" w:hAnsi="Tahoma" w:cs="Tahoma"/>
          <w:bCs/>
          <w:sz w:val="22"/>
          <w:szCs w:val="22"/>
        </w:rPr>
        <w:t xml:space="preserve">  </w:t>
      </w:r>
    </w:p>
    <w:p w14:paraId="3B0BC9CA" w14:textId="77777777" w:rsidR="00D748E4" w:rsidRDefault="00A26237" w:rsidP="00D748E4">
      <w:pPr>
        <w:spacing w:before="120" w:after="120" w:line="360" w:lineRule="auto"/>
        <w:jc w:val="both"/>
        <w:rPr>
          <w:rFonts w:ascii="Tahoma" w:hAnsi="Tahoma" w:cs="Tahoma"/>
          <w:bCs/>
          <w:sz w:val="22"/>
          <w:szCs w:val="22"/>
        </w:rPr>
      </w:pPr>
      <w:r>
        <w:rPr>
          <w:rFonts w:ascii="Tahoma" w:hAnsi="Tahoma" w:cs="Tahoma"/>
          <w:sz w:val="22"/>
          <w:szCs w:val="22"/>
        </w:rPr>
        <w:t>TR63 Bölge Planı</w:t>
      </w:r>
      <w:r w:rsidR="00FD6279" w:rsidRPr="00FD6279">
        <w:rPr>
          <w:rFonts w:ascii="Tahoma" w:hAnsi="Tahoma" w:cs="Tahoma"/>
          <w:sz w:val="22"/>
          <w:szCs w:val="22"/>
        </w:rPr>
        <w:t xml:space="preserve"> (2014-2023)</w:t>
      </w:r>
      <w:r w:rsidR="00D748E4">
        <w:rPr>
          <w:rFonts w:ascii="Tahoma" w:hAnsi="Tahoma" w:cs="Tahoma"/>
          <w:bCs/>
          <w:sz w:val="22"/>
          <w:szCs w:val="22"/>
        </w:rPr>
        <w:t xml:space="preserve"> öncelikler</w:t>
      </w:r>
      <w:r>
        <w:rPr>
          <w:rFonts w:ascii="Tahoma" w:hAnsi="Tahoma" w:cs="Tahoma"/>
          <w:bCs/>
          <w:sz w:val="22"/>
          <w:szCs w:val="22"/>
        </w:rPr>
        <w:t>i</w:t>
      </w:r>
      <w:r w:rsidR="00D748E4">
        <w:rPr>
          <w:rFonts w:ascii="Tahoma" w:hAnsi="Tahoma" w:cs="Tahoma"/>
          <w:bCs/>
          <w:sz w:val="22"/>
          <w:szCs w:val="22"/>
        </w:rPr>
        <w:t xml:space="preserve"> arasında yer alan “Turizm Potansiyelinin Ekonomiye Kazandırılması” ekseni kapsamında alternatif turizm potansiyeline sahip alanların özel sektör yatırımları ile ekonomiye kazandırılması ve ulusal ve uluslararası turistlere hizmet verecek şekilde tanıtım ve promosyon çalışmalarının gerçekleştirilmesi, tematik turizm rotalarının oluşturulması, doğa ve kırsal turizm faaliyetlerinin el sanatları gibi turistik ürün hizmetleriyle birlikte yaygınlaştırılması ana hedefler arasında yer almıştır.   </w:t>
      </w:r>
    </w:p>
    <w:p w14:paraId="4E491D41" w14:textId="77777777" w:rsidR="00D748E4" w:rsidRDefault="00A26237" w:rsidP="00D748E4">
      <w:pPr>
        <w:spacing w:before="120" w:after="120" w:line="360" w:lineRule="auto"/>
        <w:jc w:val="both"/>
        <w:rPr>
          <w:rFonts w:ascii="Tahoma" w:hAnsi="Tahoma" w:cs="Tahoma"/>
          <w:bCs/>
          <w:sz w:val="22"/>
          <w:szCs w:val="22"/>
        </w:rPr>
      </w:pPr>
      <w:r>
        <w:rPr>
          <w:rFonts w:ascii="Tahoma" w:hAnsi="Tahoma" w:cs="Tahoma"/>
          <w:bCs/>
          <w:sz w:val="22"/>
          <w:szCs w:val="22"/>
        </w:rPr>
        <w:t>TR63 Bölgesi</w:t>
      </w:r>
      <w:r w:rsidR="00D748E4">
        <w:rPr>
          <w:rFonts w:ascii="Tahoma" w:hAnsi="Tahoma" w:cs="Tahoma"/>
          <w:bCs/>
          <w:sz w:val="22"/>
          <w:szCs w:val="22"/>
        </w:rPr>
        <w:t xml:space="preserve">nde hizmet kalitesinin yetersizliği, tesislerin nicelik ve nitelik bakımından yetersizliği, kırsal alanda ve kent merkezlerinde cazibe merkezlerinin azlığı, turistlerin ziyaret ettikleri </w:t>
      </w:r>
      <w:r w:rsidR="00D748E4">
        <w:rPr>
          <w:rFonts w:ascii="Tahoma" w:hAnsi="Tahoma" w:cs="Tahoma"/>
          <w:bCs/>
          <w:sz w:val="22"/>
          <w:szCs w:val="22"/>
        </w:rPr>
        <w:lastRenderedPageBreak/>
        <w:t xml:space="preserve">alanlarda harcama yapabilecekleri turistik ürün alanlarının ve eşyalarının bulunmaması gibi nedenlerle bölgeye gelen ziyaretçi sayısı artmamakta, gelen ziyaretçiler uzun süreli konaklamamakta ve fazla harcama yapmamaktadır. Bu durum TR63 Bölgesinde turizm sektörünün bölge ekonomisine yeterli katkı yapamamasına sebep olmaktadır. </w:t>
      </w:r>
    </w:p>
    <w:p w14:paraId="65F41C67" w14:textId="77777777" w:rsidR="00D748E4" w:rsidRDefault="00D748E4" w:rsidP="00D748E4">
      <w:pPr>
        <w:spacing w:before="120" w:after="120" w:line="360" w:lineRule="auto"/>
        <w:jc w:val="both"/>
        <w:rPr>
          <w:rFonts w:ascii="Tahoma" w:hAnsi="Tahoma" w:cs="Tahoma"/>
          <w:bCs/>
          <w:sz w:val="22"/>
          <w:szCs w:val="22"/>
        </w:rPr>
      </w:pPr>
      <w:r>
        <w:rPr>
          <w:rFonts w:ascii="Tahoma" w:hAnsi="Tahoma" w:cs="Tahoma"/>
          <w:bCs/>
          <w:sz w:val="22"/>
          <w:szCs w:val="22"/>
        </w:rPr>
        <w:t>Bu doğrultuda 2015 Yılı Turizmin</w:t>
      </w:r>
      <w:r w:rsidR="00E9759F">
        <w:rPr>
          <w:rFonts w:ascii="Tahoma" w:hAnsi="Tahoma" w:cs="Tahoma"/>
          <w:bCs/>
          <w:sz w:val="22"/>
          <w:szCs w:val="22"/>
        </w:rPr>
        <w:t xml:space="preserve"> </w:t>
      </w:r>
      <w:r w:rsidR="005D645E">
        <w:rPr>
          <w:rFonts w:ascii="Tahoma" w:hAnsi="Tahoma" w:cs="Tahoma"/>
          <w:bCs/>
          <w:sz w:val="22"/>
          <w:szCs w:val="22"/>
        </w:rPr>
        <w:t xml:space="preserve">Geliştirilmesi </w:t>
      </w:r>
      <w:r>
        <w:rPr>
          <w:rFonts w:ascii="Tahoma" w:hAnsi="Tahoma" w:cs="Tahoma"/>
          <w:bCs/>
          <w:sz w:val="22"/>
          <w:szCs w:val="22"/>
        </w:rPr>
        <w:t xml:space="preserve">Mali Destek Programı </w:t>
      </w:r>
    </w:p>
    <w:p w14:paraId="0A2671E1" w14:textId="77777777" w:rsidR="00590D9F" w:rsidRPr="001B49A8" w:rsidRDefault="00590D9F" w:rsidP="001B49A8">
      <w:pPr>
        <w:pStyle w:val="ListeParagraf"/>
        <w:numPr>
          <w:ilvl w:val="0"/>
          <w:numId w:val="44"/>
        </w:numPr>
        <w:spacing w:before="120" w:after="120" w:line="360" w:lineRule="auto"/>
        <w:jc w:val="both"/>
        <w:rPr>
          <w:rFonts w:ascii="Tahoma" w:hAnsi="Tahoma" w:cs="Tahoma"/>
          <w:bCs/>
          <w:sz w:val="22"/>
          <w:szCs w:val="22"/>
        </w:rPr>
      </w:pPr>
      <w:r w:rsidRPr="001B49A8">
        <w:rPr>
          <w:rFonts w:ascii="Tahoma" w:hAnsi="Tahoma" w:cs="Tahoma"/>
          <w:bCs/>
          <w:sz w:val="22"/>
          <w:szCs w:val="22"/>
        </w:rPr>
        <w:t>Turizm sektöründeki işletmelerin fiziki, beşeri, teknolojik ve kurumsal hizmet kapasitelerinin geliştirilmesi ve hizmet kalitesinin artırılması</w:t>
      </w:r>
    </w:p>
    <w:p w14:paraId="0502B85C" w14:textId="77777777" w:rsidR="00590D9F" w:rsidRPr="001B49A8" w:rsidRDefault="00590D9F" w:rsidP="001B49A8">
      <w:pPr>
        <w:pStyle w:val="ListeParagraf"/>
        <w:numPr>
          <w:ilvl w:val="0"/>
          <w:numId w:val="44"/>
        </w:numPr>
        <w:spacing w:before="120" w:after="120" w:line="360" w:lineRule="auto"/>
        <w:jc w:val="both"/>
        <w:rPr>
          <w:rFonts w:ascii="Tahoma" w:hAnsi="Tahoma" w:cs="Tahoma"/>
          <w:bCs/>
          <w:sz w:val="22"/>
          <w:szCs w:val="22"/>
        </w:rPr>
      </w:pPr>
      <w:r w:rsidRPr="001B49A8">
        <w:rPr>
          <w:rFonts w:ascii="Tahoma" w:hAnsi="Tahoma" w:cs="Tahoma"/>
          <w:bCs/>
          <w:sz w:val="22"/>
          <w:szCs w:val="22"/>
        </w:rPr>
        <w:t>Turizm sektöründeki işletmelerin ürün ve hizmetlerinin çeşitlendirilmesi</w:t>
      </w:r>
    </w:p>
    <w:p w14:paraId="0ACF92EC" w14:textId="77777777" w:rsidR="00D748E4" w:rsidRDefault="00D748E4" w:rsidP="00D748E4">
      <w:pPr>
        <w:spacing w:before="120" w:after="120" w:line="360" w:lineRule="auto"/>
        <w:jc w:val="both"/>
        <w:rPr>
          <w:rFonts w:ascii="Tahoma" w:hAnsi="Tahoma" w:cs="Tahoma"/>
          <w:bCs/>
          <w:sz w:val="22"/>
          <w:szCs w:val="22"/>
        </w:rPr>
      </w:pPr>
      <w:r>
        <w:rPr>
          <w:rFonts w:ascii="Tahoma" w:hAnsi="Tahoma" w:cs="Tahoma"/>
          <w:bCs/>
          <w:sz w:val="22"/>
          <w:szCs w:val="22"/>
        </w:rPr>
        <w:t xml:space="preserve">Öncelikleri çerçevesinde yürütülecektir. </w:t>
      </w:r>
    </w:p>
    <w:p w14:paraId="6CA99900" w14:textId="6A31C4E9" w:rsidR="00590D9F" w:rsidRPr="001B49A8" w:rsidRDefault="00590D9F" w:rsidP="001B49A8">
      <w:pPr>
        <w:spacing w:before="120" w:after="120" w:line="360" w:lineRule="auto"/>
        <w:jc w:val="both"/>
        <w:rPr>
          <w:rFonts w:ascii="Tahoma" w:hAnsi="Tahoma" w:cs="Tahoma"/>
          <w:sz w:val="22"/>
          <w:szCs w:val="22"/>
        </w:rPr>
      </w:pPr>
      <w:r w:rsidRPr="001B49A8">
        <w:rPr>
          <w:rFonts w:ascii="Tahoma" w:hAnsi="Tahoma" w:cs="Tahoma"/>
          <w:sz w:val="22"/>
          <w:szCs w:val="22"/>
        </w:rPr>
        <w:t>Öncelik 1 kapsamında Hatay, Kahramanmaraş ve Osmaniye illerinde kurulu turizm işletmelerinin rekabet güçlerinin geliştirilmesi, ürün ve hizmet kalitesi ve çeşitliliğinin artırılmasına yönelik yatırımları desteklenecektir. Ayrıca mevcut işletmelerin bölgede yeni turizm yatırımları da bu program kapsamında desteklenebilecektir. Bu öncelik ile TR63 Bölgesi’ndeki turizm işletmelerinin fiziki, beşeri, teknolojik ve kurumsal hizmet kalitesinin artırılması amaçlanmaktadır.</w:t>
      </w:r>
      <w:r>
        <w:rPr>
          <w:rFonts w:ascii="Tahoma" w:hAnsi="Tahoma" w:cs="Tahoma"/>
          <w:sz w:val="22"/>
          <w:szCs w:val="22"/>
        </w:rPr>
        <w:t xml:space="preserve"> </w:t>
      </w:r>
      <w:r w:rsidRPr="001B49A8">
        <w:rPr>
          <w:rFonts w:ascii="Tahoma" w:hAnsi="Tahoma" w:cs="Tahoma"/>
          <w:sz w:val="22"/>
          <w:szCs w:val="22"/>
        </w:rPr>
        <w:t xml:space="preserve">Öncelik 2 kapsamında ise TR63 Bölgesi’nde kurulu turizm işletmelerinin veya bölgede turizm sektöründe yeni yatırım yapacak işletmelerin, turizm faaliyetlerinin çeşitlendirilmesi ve yıl geneline yayılabilmesine yönelik yatırımları desteklenecektir. Gerek TR63 Bölge Planı 2014-2023 strateji metninde gerekse il ölçeğinde hazırlanan turizm </w:t>
      </w:r>
      <w:r>
        <w:rPr>
          <w:rFonts w:ascii="Tahoma" w:hAnsi="Tahoma" w:cs="Tahoma"/>
          <w:sz w:val="22"/>
          <w:szCs w:val="22"/>
        </w:rPr>
        <w:t>mastır</w:t>
      </w:r>
      <w:r w:rsidRPr="001B49A8">
        <w:rPr>
          <w:rFonts w:ascii="Tahoma" w:hAnsi="Tahoma" w:cs="Tahoma"/>
          <w:sz w:val="22"/>
          <w:szCs w:val="22"/>
        </w:rPr>
        <w:t xml:space="preserve"> planlarında belirtildiği üzere turizmin farklı alanlarında önemli bir potansiyele sahip bölgede, bu potansiyellerin ekonomiye kazandırılması amacıyla deniz, kültür, doğa, gastronomi, inanç, su sporları ve sağlık turizmi gibi alanlarda yeni yatırımlar ile turizm faaliyetlerinin çeşitlendirilmesi hedeflenmektedir.   </w:t>
      </w:r>
    </w:p>
    <w:p w14:paraId="50EBEB3B" w14:textId="125C084D" w:rsidR="00D748E4" w:rsidRDefault="008A75E3" w:rsidP="00D748E4">
      <w:pPr>
        <w:spacing w:before="120" w:after="120" w:line="360" w:lineRule="auto"/>
        <w:jc w:val="both"/>
        <w:rPr>
          <w:rFonts w:ascii="Tahoma" w:hAnsi="Tahoma" w:cs="Tahoma"/>
          <w:bCs/>
          <w:sz w:val="22"/>
          <w:szCs w:val="22"/>
        </w:rPr>
      </w:pPr>
      <w:r w:rsidRPr="00590D9F">
        <w:rPr>
          <w:rFonts w:ascii="Tahoma" w:hAnsi="Tahoma" w:cs="Tahoma"/>
          <w:sz w:val="22"/>
          <w:szCs w:val="22"/>
        </w:rPr>
        <w:t xml:space="preserve">  </w:t>
      </w:r>
      <w:r w:rsidR="00D748E4">
        <w:rPr>
          <w:rFonts w:ascii="Tahoma" w:hAnsi="Tahoma" w:cs="Tahoma"/>
          <w:bCs/>
          <w:sz w:val="22"/>
          <w:szCs w:val="22"/>
        </w:rPr>
        <w:t xml:space="preserve">Uygulanacak mali destek programına kar amacı güden kuruluşlar başvuru yapabilecek olup, asgari hibe miktarı </w:t>
      </w:r>
      <w:r w:rsidR="00845E75">
        <w:rPr>
          <w:rFonts w:ascii="Tahoma" w:hAnsi="Tahoma" w:cs="Tahoma"/>
          <w:bCs/>
          <w:sz w:val="22"/>
          <w:szCs w:val="22"/>
        </w:rPr>
        <w:t>50</w:t>
      </w:r>
      <w:r w:rsidR="00D748E4">
        <w:rPr>
          <w:rFonts w:ascii="Tahoma" w:hAnsi="Tahoma" w:cs="Tahoma"/>
          <w:bCs/>
          <w:sz w:val="22"/>
          <w:szCs w:val="22"/>
        </w:rPr>
        <w:t xml:space="preserve">.000 TL, azami hibe miktarı </w:t>
      </w:r>
      <w:r w:rsidR="00845E75">
        <w:rPr>
          <w:rFonts w:ascii="Tahoma" w:hAnsi="Tahoma" w:cs="Tahoma"/>
          <w:bCs/>
          <w:sz w:val="22"/>
          <w:szCs w:val="22"/>
        </w:rPr>
        <w:t>500</w:t>
      </w:r>
      <w:r w:rsidR="00D748E4">
        <w:rPr>
          <w:rFonts w:ascii="Tahoma" w:hAnsi="Tahoma" w:cs="Tahoma"/>
          <w:bCs/>
          <w:sz w:val="22"/>
          <w:szCs w:val="22"/>
        </w:rPr>
        <w:t xml:space="preserve">.000TL, asgari destek oranı % 25 ve azami destek oranı % 50 olacaktır. Proje uygulama süresinin en fazla </w:t>
      </w:r>
      <w:r w:rsidR="00845E75">
        <w:rPr>
          <w:rFonts w:ascii="Tahoma" w:hAnsi="Tahoma" w:cs="Tahoma"/>
          <w:bCs/>
          <w:sz w:val="22"/>
          <w:szCs w:val="22"/>
        </w:rPr>
        <w:t xml:space="preserve">12 </w:t>
      </w:r>
      <w:r w:rsidR="00D748E4">
        <w:rPr>
          <w:rFonts w:ascii="Tahoma" w:hAnsi="Tahoma" w:cs="Tahoma"/>
          <w:bCs/>
          <w:sz w:val="22"/>
          <w:szCs w:val="22"/>
        </w:rPr>
        <w:t xml:space="preserve">ay olacağı programa </w:t>
      </w:r>
      <w:r w:rsidR="00D748E4" w:rsidRPr="00201B07">
        <w:rPr>
          <w:rFonts w:ascii="Tahoma" w:hAnsi="Tahoma" w:cs="Tahoma"/>
          <w:bCs/>
          <w:sz w:val="22"/>
          <w:szCs w:val="22"/>
        </w:rPr>
        <w:t>5.000.000 TL bütçe tahsis</w:t>
      </w:r>
      <w:r w:rsidR="00D748E4">
        <w:rPr>
          <w:rFonts w:ascii="Tahoma" w:hAnsi="Tahoma" w:cs="Tahoma"/>
          <w:bCs/>
          <w:sz w:val="22"/>
          <w:szCs w:val="22"/>
        </w:rPr>
        <w:t xml:space="preserve"> edilmesi </w:t>
      </w:r>
      <w:r w:rsidR="005E09EB">
        <w:rPr>
          <w:rFonts w:ascii="Tahoma" w:hAnsi="Tahoma" w:cs="Tahoma"/>
          <w:bCs/>
          <w:sz w:val="22"/>
          <w:szCs w:val="22"/>
        </w:rPr>
        <w:t>planlanmaktadır. Söz konusu bütçenin 4.000.000 TL’sinin 2015 yılında, 1 milyon TL’sinin ise 2016 yılında projelere aktarılması öngörülmektedir.</w:t>
      </w:r>
    </w:p>
    <w:p w14:paraId="05AC2914" w14:textId="77777777" w:rsidR="00D748E4" w:rsidRPr="00B45718" w:rsidRDefault="00D748E4" w:rsidP="00D748E4">
      <w:pPr>
        <w:spacing w:before="120" w:after="120" w:line="360" w:lineRule="auto"/>
        <w:jc w:val="both"/>
        <w:rPr>
          <w:rFonts w:ascii="Tahoma" w:hAnsi="Tahoma" w:cs="Tahoma"/>
          <w:bCs/>
          <w:sz w:val="22"/>
          <w:szCs w:val="22"/>
        </w:rPr>
      </w:pPr>
      <w:r w:rsidRPr="00B45718">
        <w:rPr>
          <w:rFonts w:ascii="Tahoma" w:hAnsi="Tahoma" w:cs="Tahoma"/>
          <w:bCs/>
          <w:sz w:val="22"/>
          <w:szCs w:val="22"/>
        </w:rPr>
        <w:t>Her iki destek programında da</w:t>
      </w:r>
      <w:r>
        <w:rPr>
          <w:rFonts w:ascii="Tahoma" w:hAnsi="Tahoma" w:cs="Tahoma"/>
          <w:bCs/>
          <w:sz w:val="22"/>
          <w:szCs w:val="22"/>
        </w:rPr>
        <w:t xml:space="preserve"> Kalkınma Bakanlığı 2015 Yılı Çalışma Programı ve Bütçe Usul ve Esaslarında yer alan mali desteklere yönelik hükümler ile</w:t>
      </w:r>
      <w:r w:rsidRPr="00B45718">
        <w:rPr>
          <w:rFonts w:ascii="Tahoma" w:hAnsi="Tahoma" w:cs="Tahoma"/>
          <w:bCs/>
          <w:sz w:val="22"/>
          <w:szCs w:val="22"/>
        </w:rPr>
        <w:t xml:space="preserve"> Yatırımlarda Devlet Yardımlarına</w:t>
      </w:r>
      <w:r>
        <w:rPr>
          <w:rFonts w:ascii="Tahoma" w:hAnsi="Tahoma" w:cs="Tahoma"/>
          <w:bCs/>
          <w:sz w:val="22"/>
          <w:szCs w:val="22"/>
        </w:rPr>
        <w:t xml:space="preserve"> İlişkin Bakanlar Kurulu Kararı ekinde yer alan </w:t>
      </w:r>
      <w:r w:rsidR="00A26237">
        <w:rPr>
          <w:rFonts w:ascii="Tahoma" w:hAnsi="Tahoma" w:cs="Tahoma"/>
          <w:bCs/>
          <w:sz w:val="22"/>
          <w:szCs w:val="22"/>
        </w:rPr>
        <w:t>Teşvik Edilmeyecek v</w:t>
      </w:r>
      <w:r w:rsidRPr="0042474E">
        <w:rPr>
          <w:rFonts w:ascii="Tahoma" w:hAnsi="Tahoma" w:cs="Tahoma"/>
          <w:bCs/>
          <w:sz w:val="22"/>
          <w:szCs w:val="22"/>
        </w:rPr>
        <w:t>eya Teşviki Belirli Şartlara Bağlı</w:t>
      </w:r>
      <w:r>
        <w:rPr>
          <w:rFonts w:ascii="Tahoma" w:hAnsi="Tahoma" w:cs="Tahoma"/>
          <w:bCs/>
          <w:sz w:val="22"/>
          <w:szCs w:val="22"/>
        </w:rPr>
        <w:t xml:space="preserve"> </w:t>
      </w:r>
      <w:r w:rsidRPr="0042474E">
        <w:rPr>
          <w:rFonts w:ascii="Tahoma" w:hAnsi="Tahoma" w:cs="Tahoma"/>
          <w:bCs/>
          <w:sz w:val="22"/>
          <w:szCs w:val="22"/>
        </w:rPr>
        <w:t>Yatırım Konuları</w:t>
      </w:r>
      <w:r>
        <w:rPr>
          <w:rFonts w:ascii="Tahoma" w:hAnsi="Tahoma" w:cs="Tahoma"/>
          <w:bCs/>
          <w:sz w:val="22"/>
          <w:szCs w:val="22"/>
        </w:rPr>
        <w:t xml:space="preserve"> göz önünde bulundurulacaktır. </w:t>
      </w:r>
      <w:r w:rsidRPr="00B45718">
        <w:rPr>
          <w:rFonts w:ascii="Tahoma" w:hAnsi="Tahoma" w:cs="Tahoma"/>
          <w:bCs/>
          <w:sz w:val="22"/>
          <w:szCs w:val="22"/>
        </w:rPr>
        <w:t xml:space="preserve">Bütçe büyüklüğü göz önüne alınarak </w:t>
      </w:r>
      <w:r w:rsidR="00A57643" w:rsidRPr="00E52F92">
        <w:rPr>
          <w:rFonts w:ascii="Tahoma" w:hAnsi="Tahoma" w:cs="Tahoma"/>
          <w:bCs/>
          <w:sz w:val="22"/>
          <w:szCs w:val="22"/>
        </w:rPr>
        <w:t>2015 Yılı Turizm Altyapısının Geliştirilmesi Küçük Ölçekli Altyapı Mali Destek Programından</w:t>
      </w:r>
      <w:r w:rsidR="00A57643" w:rsidRPr="00B45718">
        <w:rPr>
          <w:rFonts w:ascii="Tahoma" w:hAnsi="Tahoma" w:cs="Tahoma"/>
          <w:bCs/>
          <w:sz w:val="22"/>
          <w:szCs w:val="22"/>
        </w:rPr>
        <w:t xml:space="preserve"> </w:t>
      </w:r>
      <w:r w:rsidRPr="00B45718">
        <w:rPr>
          <w:rFonts w:ascii="Tahoma" w:hAnsi="Tahoma" w:cs="Tahoma"/>
          <w:bCs/>
          <w:sz w:val="22"/>
          <w:szCs w:val="22"/>
        </w:rPr>
        <w:t xml:space="preserve">25-30, </w:t>
      </w:r>
      <w:r w:rsidR="00A57643" w:rsidRPr="00E52F92">
        <w:rPr>
          <w:rFonts w:ascii="Tahoma" w:hAnsi="Tahoma" w:cs="Tahoma"/>
          <w:bCs/>
          <w:sz w:val="22"/>
          <w:szCs w:val="22"/>
        </w:rPr>
        <w:t xml:space="preserve">2015 Yılı </w:t>
      </w:r>
      <w:r w:rsidR="005E34A6">
        <w:rPr>
          <w:rFonts w:ascii="Tahoma" w:hAnsi="Tahoma" w:cs="Tahoma"/>
          <w:bCs/>
          <w:sz w:val="22"/>
          <w:szCs w:val="22"/>
        </w:rPr>
        <w:lastRenderedPageBreak/>
        <w:t xml:space="preserve">Turizmin </w:t>
      </w:r>
      <w:r w:rsidR="005D645E">
        <w:rPr>
          <w:rFonts w:ascii="Tahoma" w:hAnsi="Tahoma" w:cs="Tahoma"/>
          <w:bCs/>
          <w:sz w:val="22"/>
          <w:szCs w:val="22"/>
        </w:rPr>
        <w:t>Geliştirilmesi</w:t>
      </w:r>
      <w:r w:rsidR="00A57643">
        <w:rPr>
          <w:rFonts w:ascii="Tahoma" w:hAnsi="Tahoma" w:cs="Tahoma"/>
          <w:bCs/>
          <w:sz w:val="22"/>
          <w:szCs w:val="22"/>
        </w:rPr>
        <w:t xml:space="preserve"> </w:t>
      </w:r>
      <w:r w:rsidR="00A57643" w:rsidRPr="00E52F92">
        <w:rPr>
          <w:rFonts w:ascii="Tahoma" w:hAnsi="Tahoma" w:cs="Tahoma"/>
          <w:bCs/>
          <w:sz w:val="22"/>
          <w:szCs w:val="22"/>
        </w:rPr>
        <w:t>Mali Destek Programından</w:t>
      </w:r>
      <w:r w:rsidRPr="00B45718">
        <w:rPr>
          <w:rFonts w:ascii="Tahoma" w:hAnsi="Tahoma" w:cs="Tahoma"/>
          <w:bCs/>
          <w:sz w:val="22"/>
          <w:szCs w:val="22"/>
        </w:rPr>
        <w:t xml:space="preserve"> 15-20 yararlanıcının faydalanacağı tahmin edilmektedir. Programlar kapsamında</w:t>
      </w:r>
      <w:r w:rsidR="00A57643">
        <w:rPr>
          <w:rFonts w:ascii="Tahoma" w:hAnsi="Tahoma" w:cs="Tahoma"/>
          <w:bCs/>
          <w:sz w:val="22"/>
          <w:szCs w:val="22"/>
        </w:rPr>
        <w:t>;</w:t>
      </w:r>
      <w:r w:rsidRPr="00B45718">
        <w:rPr>
          <w:rFonts w:ascii="Tahoma" w:hAnsi="Tahoma" w:cs="Tahoma"/>
          <w:bCs/>
          <w:sz w:val="22"/>
          <w:szCs w:val="22"/>
        </w:rPr>
        <w:t xml:space="preserve"> </w:t>
      </w:r>
    </w:p>
    <w:p w14:paraId="38B0944C" w14:textId="77777777" w:rsidR="00D748E4" w:rsidRPr="00B45718" w:rsidRDefault="00D748E4" w:rsidP="00D748E4">
      <w:pPr>
        <w:pStyle w:val="3dzey"/>
        <w:numPr>
          <w:ilvl w:val="0"/>
          <w:numId w:val="38"/>
        </w:numPr>
        <w:jc w:val="both"/>
        <w:rPr>
          <w:b w:val="0"/>
          <w:color w:val="auto"/>
        </w:rPr>
      </w:pPr>
      <w:r>
        <w:rPr>
          <w:b w:val="0"/>
          <w:color w:val="auto"/>
        </w:rPr>
        <w:t>2015</w:t>
      </w:r>
      <w:r w:rsidRPr="00B45718">
        <w:rPr>
          <w:b w:val="0"/>
          <w:color w:val="auto"/>
        </w:rPr>
        <w:t xml:space="preserve"> yılı </w:t>
      </w:r>
      <w:r w:rsidR="00845E75">
        <w:rPr>
          <w:b w:val="0"/>
          <w:color w:val="auto"/>
        </w:rPr>
        <w:t>Nisan</w:t>
      </w:r>
      <w:r w:rsidR="00845E75" w:rsidRPr="00B45718">
        <w:rPr>
          <w:b w:val="0"/>
          <w:color w:val="auto"/>
        </w:rPr>
        <w:t xml:space="preserve"> </w:t>
      </w:r>
      <w:r w:rsidRPr="00B45718">
        <w:rPr>
          <w:b w:val="0"/>
          <w:color w:val="auto"/>
        </w:rPr>
        <w:t xml:space="preserve">ayı içerisinde başvuru alma sürecinin tamamlanması, </w:t>
      </w:r>
    </w:p>
    <w:p w14:paraId="6935EBA4" w14:textId="77777777" w:rsidR="00D748E4" w:rsidRPr="00B45718" w:rsidRDefault="00D748E4" w:rsidP="00D748E4">
      <w:pPr>
        <w:pStyle w:val="3dzey"/>
        <w:numPr>
          <w:ilvl w:val="0"/>
          <w:numId w:val="38"/>
        </w:numPr>
        <w:jc w:val="both"/>
        <w:rPr>
          <w:b w:val="0"/>
          <w:color w:val="auto"/>
        </w:rPr>
      </w:pPr>
      <w:r>
        <w:rPr>
          <w:b w:val="0"/>
          <w:color w:val="auto"/>
        </w:rPr>
        <w:t xml:space="preserve">2015 yılı </w:t>
      </w:r>
      <w:r w:rsidR="008A75E3">
        <w:rPr>
          <w:b w:val="0"/>
          <w:color w:val="auto"/>
        </w:rPr>
        <w:t>Nisan</w:t>
      </w:r>
      <w:r>
        <w:rPr>
          <w:b w:val="0"/>
          <w:color w:val="auto"/>
        </w:rPr>
        <w:t>-</w:t>
      </w:r>
      <w:r w:rsidR="008A75E3">
        <w:rPr>
          <w:b w:val="0"/>
          <w:color w:val="auto"/>
        </w:rPr>
        <w:t>Mayıs</w:t>
      </w:r>
      <w:r w:rsidRPr="00B45718">
        <w:rPr>
          <w:b w:val="0"/>
          <w:color w:val="auto"/>
        </w:rPr>
        <w:t xml:space="preserve"> döneminde değerlendi</w:t>
      </w:r>
      <w:r>
        <w:rPr>
          <w:b w:val="0"/>
          <w:color w:val="auto"/>
        </w:rPr>
        <w:t>rme çalışmalarının tamamlanması</w:t>
      </w:r>
    </w:p>
    <w:p w14:paraId="549DF015" w14:textId="77777777" w:rsidR="00D748E4" w:rsidRPr="00B45718" w:rsidRDefault="00D748E4" w:rsidP="00D748E4">
      <w:pPr>
        <w:pStyle w:val="3dzey"/>
        <w:numPr>
          <w:ilvl w:val="0"/>
          <w:numId w:val="38"/>
        </w:numPr>
        <w:jc w:val="both"/>
        <w:rPr>
          <w:b w:val="0"/>
          <w:color w:val="auto"/>
        </w:rPr>
      </w:pPr>
      <w:r>
        <w:rPr>
          <w:b w:val="0"/>
          <w:color w:val="auto"/>
        </w:rPr>
        <w:t>2015</w:t>
      </w:r>
      <w:r w:rsidRPr="00B45718">
        <w:rPr>
          <w:b w:val="0"/>
          <w:color w:val="auto"/>
        </w:rPr>
        <w:t xml:space="preserve"> yılı </w:t>
      </w:r>
      <w:r w:rsidR="00845E75">
        <w:rPr>
          <w:b w:val="0"/>
          <w:color w:val="auto"/>
        </w:rPr>
        <w:t>Haziran</w:t>
      </w:r>
      <w:r w:rsidR="00845E75" w:rsidRPr="00B45718">
        <w:rPr>
          <w:b w:val="0"/>
          <w:color w:val="auto"/>
        </w:rPr>
        <w:t xml:space="preserve"> </w:t>
      </w:r>
      <w:r w:rsidRPr="00B45718">
        <w:rPr>
          <w:b w:val="0"/>
          <w:color w:val="auto"/>
        </w:rPr>
        <w:t>ayında başarılı projelerin ilan edilmesi,</w:t>
      </w:r>
    </w:p>
    <w:p w14:paraId="4A1038FC" w14:textId="77777777" w:rsidR="00D748E4" w:rsidRPr="00B45718" w:rsidRDefault="00D748E4" w:rsidP="00D748E4">
      <w:pPr>
        <w:spacing w:before="120" w:after="120" w:line="360" w:lineRule="auto"/>
        <w:jc w:val="both"/>
        <w:rPr>
          <w:rFonts w:ascii="Tahoma" w:hAnsi="Tahoma" w:cs="Tahoma"/>
          <w:bCs/>
          <w:sz w:val="22"/>
          <w:szCs w:val="22"/>
        </w:rPr>
      </w:pPr>
      <w:r>
        <w:rPr>
          <w:rFonts w:ascii="Tahoma" w:hAnsi="Tahoma" w:cs="Tahoma"/>
          <w:bCs/>
          <w:sz w:val="22"/>
          <w:szCs w:val="22"/>
        </w:rPr>
        <w:t>p</w:t>
      </w:r>
      <w:r w:rsidRPr="00B45718">
        <w:rPr>
          <w:rFonts w:ascii="Tahoma" w:hAnsi="Tahoma" w:cs="Tahoma"/>
          <w:bCs/>
          <w:sz w:val="22"/>
          <w:szCs w:val="22"/>
        </w:rPr>
        <w:t xml:space="preserve">lanlanmaktadır. </w:t>
      </w:r>
    </w:p>
    <w:p w14:paraId="6B66EFD7" w14:textId="77777777" w:rsidR="00D748E4" w:rsidRPr="008B20E2" w:rsidRDefault="00D748E4" w:rsidP="00AE1143">
      <w:pPr>
        <w:pStyle w:val="ResimYazs"/>
      </w:pPr>
      <w:bookmarkStart w:id="59" w:name="_Toc409020831"/>
      <w:r w:rsidRPr="008B20E2">
        <w:t xml:space="preserve">Tablo </w:t>
      </w:r>
      <w:r w:rsidR="009E338C">
        <w:fldChar w:fldCharType="begin"/>
      </w:r>
      <w:r w:rsidR="009E338C">
        <w:instrText xml:space="preserve"> SEQ Tablo \* ARABIC \* Arabic </w:instrText>
      </w:r>
      <w:r w:rsidR="009E338C">
        <w:fldChar w:fldCharType="separate"/>
      </w:r>
      <w:r w:rsidR="006F5708">
        <w:rPr>
          <w:noProof/>
        </w:rPr>
        <w:t>17</w:t>
      </w:r>
      <w:r w:rsidR="009E338C">
        <w:rPr>
          <w:noProof/>
        </w:rPr>
        <w:fldChar w:fldCharType="end"/>
      </w:r>
      <w:r w:rsidRPr="008B20E2">
        <w:t xml:space="preserve">. </w:t>
      </w:r>
      <w:r>
        <w:t>2015</w:t>
      </w:r>
      <w:r w:rsidRPr="008B20E2">
        <w:t xml:space="preserve"> Yılı Mali Destek Programları</w:t>
      </w:r>
      <w:bookmarkEnd w:id="59"/>
    </w:p>
    <w:tbl>
      <w:tblPr>
        <w:tblW w:w="9208" w:type="dxa"/>
        <w:jc w:val="center"/>
        <w:tblLayout w:type="fixed"/>
        <w:tblCellMar>
          <w:left w:w="70" w:type="dxa"/>
          <w:right w:w="70" w:type="dxa"/>
        </w:tblCellMar>
        <w:tblLook w:val="0000" w:firstRow="0" w:lastRow="0" w:firstColumn="0" w:lastColumn="0" w:noHBand="0" w:noVBand="0"/>
      </w:tblPr>
      <w:tblGrid>
        <w:gridCol w:w="2736"/>
        <w:gridCol w:w="1560"/>
        <w:gridCol w:w="1794"/>
        <w:gridCol w:w="1276"/>
        <w:gridCol w:w="1842"/>
      </w:tblGrid>
      <w:tr w:rsidR="00D748E4" w:rsidRPr="008B20E2" w14:paraId="1CB0E37C" w14:textId="77777777" w:rsidTr="00AC29D9">
        <w:trPr>
          <w:trHeight w:val="653"/>
          <w:jc w:val="center"/>
        </w:trPr>
        <w:tc>
          <w:tcPr>
            <w:tcW w:w="2736" w:type="dxa"/>
            <w:tcBorders>
              <w:top w:val="single" w:sz="8" w:space="0" w:color="auto"/>
              <w:left w:val="single" w:sz="8" w:space="0" w:color="auto"/>
              <w:bottom w:val="single" w:sz="8" w:space="0" w:color="auto"/>
              <w:right w:val="single" w:sz="8" w:space="0" w:color="auto"/>
            </w:tcBorders>
            <w:vAlign w:val="center"/>
          </w:tcPr>
          <w:p w14:paraId="670BF234" w14:textId="77777777" w:rsidR="00D748E4" w:rsidRPr="008B20E2" w:rsidRDefault="00D748E4" w:rsidP="00AC29D9">
            <w:pPr>
              <w:jc w:val="center"/>
              <w:rPr>
                <w:rFonts w:ascii="Tahoma" w:hAnsi="Tahoma" w:cs="Tahoma"/>
                <w:b/>
                <w:bCs/>
                <w:sz w:val="20"/>
                <w:szCs w:val="20"/>
                <w:lang w:eastAsia="tr-TR"/>
              </w:rPr>
            </w:pPr>
            <w:r w:rsidRPr="008B20E2">
              <w:rPr>
                <w:rFonts w:ascii="Tahoma" w:hAnsi="Tahoma" w:cs="Tahoma"/>
                <w:b/>
                <w:bCs/>
                <w:sz w:val="20"/>
                <w:szCs w:val="20"/>
                <w:lang w:eastAsia="tr-TR"/>
              </w:rPr>
              <w:t>Faaliyet Adı</w:t>
            </w:r>
          </w:p>
        </w:tc>
        <w:tc>
          <w:tcPr>
            <w:tcW w:w="1560" w:type="dxa"/>
            <w:tcBorders>
              <w:top w:val="single" w:sz="8" w:space="0" w:color="auto"/>
              <w:left w:val="nil"/>
              <w:bottom w:val="single" w:sz="8" w:space="0" w:color="auto"/>
              <w:right w:val="single" w:sz="8" w:space="0" w:color="auto"/>
            </w:tcBorders>
            <w:vAlign w:val="center"/>
          </w:tcPr>
          <w:p w14:paraId="5057B2B2" w14:textId="77777777" w:rsidR="00D748E4" w:rsidRPr="008B20E2" w:rsidRDefault="00D748E4" w:rsidP="00AC29D9">
            <w:pPr>
              <w:jc w:val="center"/>
              <w:rPr>
                <w:rFonts w:ascii="Tahoma" w:hAnsi="Tahoma" w:cs="Tahoma"/>
                <w:b/>
                <w:bCs/>
                <w:sz w:val="20"/>
                <w:szCs w:val="20"/>
                <w:lang w:eastAsia="tr-TR"/>
              </w:rPr>
            </w:pPr>
            <w:r w:rsidRPr="008B20E2">
              <w:rPr>
                <w:rFonts w:ascii="Tahoma" w:hAnsi="Tahoma" w:cs="Tahoma"/>
                <w:b/>
                <w:bCs/>
                <w:sz w:val="20"/>
                <w:szCs w:val="20"/>
                <w:lang w:eastAsia="tr-TR"/>
              </w:rPr>
              <w:t>Sorumlusu</w:t>
            </w:r>
          </w:p>
        </w:tc>
        <w:tc>
          <w:tcPr>
            <w:tcW w:w="1794" w:type="dxa"/>
            <w:tcBorders>
              <w:top w:val="single" w:sz="8" w:space="0" w:color="auto"/>
              <w:left w:val="nil"/>
              <w:bottom w:val="single" w:sz="8" w:space="0" w:color="auto"/>
              <w:right w:val="single" w:sz="4" w:space="0" w:color="auto"/>
            </w:tcBorders>
            <w:vAlign w:val="center"/>
          </w:tcPr>
          <w:p w14:paraId="4F6F2F87" w14:textId="77777777" w:rsidR="00D748E4" w:rsidRPr="008B20E2" w:rsidRDefault="00D748E4" w:rsidP="00AC29D9">
            <w:pPr>
              <w:jc w:val="center"/>
              <w:rPr>
                <w:rFonts w:ascii="Tahoma" w:hAnsi="Tahoma" w:cs="Tahoma"/>
                <w:b/>
                <w:bCs/>
                <w:sz w:val="20"/>
                <w:szCs w:val="20"/>
                <w:lang w:eastAsia="tr-TR"/>
              </w:rPr>
            </w:pPr>
            <w:r w:rsidRPr="008B20E2">
              <w:rPr>
                <w:rFonts w:ascii="Tahoma" w:hAnsi="Tahoma" w:cs="Tahoma"/>
                <w:b/>
                <w:bCs/>
                <w:sz w:val="20"/>
                <w:szCs w:val="20"/>
                <w:lang w:eastAsia="tr-TR"/>
              </w:rPr>
              <w:t>İşbirliği Yapılacak Birim</w:t>
            </w:r>
          </w:p>
        </w:tc>
        <w:tc>
          <w:tcPr>
            <w:tcW w:w="1276" w:type="dxa"/>
            <w:tcBorders>
              <w:top w:val="single" w:sz="8" w:space="0" w:color="auto"/>
              <w:left w:val="single" w:sz="4" w:space="0" w:color="auto"/>
              <w:bottom w:val="single" w:sz="8" w:space="0" w:color="auto"/>
              <w:right w:val="single" w:sz="8" w:space="0" w:color="auto"/>
            </w:tcBorders>
            <w:vAlign w:val="center"/>
          </w:tcPr>
          <w:p w14:paraId="777F3837" w14:textId="77777777" w:rsidR="00D748E4" w:rsidRPr="008B20E2" w:rsidRDefault="00D748E4" w:rsidP="00AC29D9">
            <w:pPr>
              <w:jc w:val="center"/>
              <w:rPr>
                <w:rFonts w:ascii="Tahoma" w:hAnsi="Tahoma" w:cs="Tahoma"/>
                <w:b/>
                <w:bCs/>
                <w:sz w:val="20"/>
                <w:szCs w:val="20"/>
                <w:lang w:eastAsia="tr-TR"/>
              </w:rPr>
            </w:pPr>
            <w:r w:rsidRPr="008B20E2">
              <w:rPr>
                <w:rFonts w:ascii="Tahoma" w:hAnsi="Tahoma" w:cs="Tahoma"/>
                <w:b/>
                <w:bCs/>
                <w:sz w:val="20"/>
                <w:szCs w:val="20"/>
                <w:lang w:eastAsia="tr-TR"/>
              </w:rPr>
              <w:t>Süresi</w:t>
            </w:r>
          </w:p>
        </w:tc>
        <w:tc>
          <w:tcPr>
            <w:tcW w:w="1842" w:type="dxa"/>
            <w:tcBorders>
              <w:top w:val="single" w:sz="8" w:space="0" w:color="auto"/>
              <w:left w:val="single" w:sz="8" w:space="0" w:color="auto"/>
              <w:bottom w:val="single" w:sz="8" w:space="0" w:color="auto"/>
              <w:right w:val="single" w:sz="8" w:space="0" w:color="auto"/>
            </w:tcBorders>
            <w:vAlign w:val="center"/>
          </w:tcPr>
          <w:p w14:paraId="669C7E94" w14:textId="77777777" w:rsidR="00D748E4" w:rsidRPr="008B20E2" w:rsidRDefault="00D748E4" w:rsidP="00AC29D9">
            <w:pPr>
              <w:jc w:val="center"/>
              <w:rPr>
                <w:rFonts w:ascii="Tahoma" w:hAnsi="Tahoma" w:cs="Tahoma"/>
                <w:b/>
                <w:bCs/>
                <w:sz w:val="20"/>
                <w:szCs w:val="20"/>
                <w:lang w:eastAsia="tr-TR"/>
              </w:rPr>
            </w:pPr>
            <w:r w:rsidRPr="008B20E2">
              <w:rPr>
                <w:rFonts w:ascii="Tahoma" w:hAnsi="Tahoma" w:cs="Tahoma"/>
                <w:b/>
                <w:bCs/>
                <w:sz w:val="20"/>
                <w:szCs w:val="20"/>
                <w:lang w:eastAsia="tr-TR"/>
              </w:rPr>
              <w:t>Tahmini Maliyet</w:t>
            </w:r>
          </w:p>
        </w:tc>
      </w:tr>
      <w:tr w:rsidR="00D748E4" w:rsidRPr="008B20E2" w14:paraId="5957397C" w14:textId="77777777" w:rsidTr="00AC29D9">
        <w:trPr>
          <w:trHeight w:val="800"/>
          <w:jc w:val="center"/>
        </w:trPr>
        <w:tc>
          <w:tcPr>
            <w:tcW w:w="2736" w:type="dxa"/>
            <w:tcBorders>
              <w:top w:val="single" w:sz="8" w:space="0" w:color="auto"/>
              <w:left w:val="single" w:sz="8" w:space="0" w:color="auto"/>
              <w:bottom w:val="single" w:sz="8" w:space="0" w:color="auto"/>
              <w:right w:val="single" w:sz="8" w:space="0" w:color="auto"/>
            </w:tcBorders>
            <w:vAlign w:val="center"/>
          </w:tcPr>
          <w:p w14:paraId="4913DF38" w14:textId="77777777" w:rsidR="00D748E4" w:rsidRPr="008B20E2" w:rsidRDefault="00D748E4" w:rsidP="00AC29D9">
            <w:pPr>
              <w:ind w:firstLine="68"/>
              <w:jc w:val="center"/>
              <w:rPr>
                <w:rFonts w:ascii="Tahoma" w:hAnsi="Tahoma" w:cs="Tahoma"/>
                <w:bCs/>
                <w:sz w:val="20"/>
                <w:szCs w:val="20"/>
                <w:lang w:eastAsia="tr-TR"/>
              </w:rPr>
            </w:pPr>
            <w:r w:rsidRPr="008B20E2">
              <w:rPr>
                <w:rFonts w:ascii="Tahoma" w:hAnsi="Tahoma" w:cs="Tahoma"/>
                <w:bCs/>
                <w:sz w:val="20"/>
                <w:szCs w:val="20"/>
                <w:lang w:eastAsia="tr-TR"/>
              </w:rPr>
              <w:t>2015 Yılı Turizm Altyapısının Geliştirilmesi Küçük Ölçekli Altyapı Mali Destek Programı</w:t>
            </w:r>
          </w:p>
        </w:tc>
        <w:tc>
          <w:tcPr>
            <w:tcW w:w="1560" w:type="dxa"/>
            <w:tcBorders>
              <w:top w:val="single" w:sz="8" w:space="0" w:color="auto"/>
              <w:left w:val="nil"/>
              <w:bottom w:val="single" w:sz="8" w:space="0" w:color="auto"/>
              <w:right w:val="single" w:sz="8" w:space="0" w:color="auto"/>
            </w:tcBorders>
            <w:vAlign w:val="center"/>
          </w:tcPr>
          <w:p w14:paraId="1A6732A6" w14:textId="77777777" w:rsidR="00D748E4" w:rsidRPr="008B20E2" w:rsidRDefault="00D748E4" w:rsidP="00AC29D9">
            <w:pPr>
              <w:ind w:firstLine="68"/>
              <w:jc w:val="center"/>
              <w:rPr>
                <w:rFonts w:ascii="Tahoma" w:hAnsi="Tahoma" w:cs="Tahoma"/>
                <w:bCs/>
                <w:sz w:val="20"/>
                <w:szCs w:val="20"/>
                <w:lang w:eastAsia="tr-TR"/>
              </w:rPr>
            </w:pPr>
            <w:r w:rsidRPr="008B20E2">
              <w:rPr>
                <w:rFonts w:ascii="Tahoma" w:hAnsi="Tahoma" w:cs="Tahoma"/>
                <w:bCs/>
                <w:sz w:val="20"/>
                <w:szCs w:val="20"/>
                <w:lang w:eastAsia="tr-TR"/>
              </w:rPr>
              <w:t>İzleme ve Değerlendirme Birimi</w:t>
            </w:r>
          </w:p>
        </w:tc>
        <w:tc>
          <w:tcPr>
            <w:tcW w:w="1794" w:type="dxa"/>
            <w:tcBorders>
              <w:top w:val="single" w:sz="8" w:space="0" w:color="auto"/>
              <w:left w:val="nil"/>
              <w:bottom w:val="single" w:sz="8" w:space="0" w:color="auto"/>
              <w:right w:val="single" w:sz="4" w:space="0" w:color="auto"/>
            </w:tcBorders>
            <w:vAlign w:val="center"/>
          </w:tcPr>
          <w:p w14:paraId="040ED2D7" w14:textId="77777777" w:rsidR="00D748E4" w:rsidRPr="008B20E2" w:rsidRDefault="00D748E4" w:rsidP="00AC29D9">
            <w:pPr>
              <w:ind w:firstLine="68"/>
              <w:jc w:val="center"/>
              <w:rPr>
                <w:rFonts w:ascii="Tahoma" w:hAnsi="Tahoma" w:cs="Tahoma"/>
                <w:bCs/>
                <w:sz w:val="20"/>
                <w:szCs w:val="20"/>
                <w:lang w:eastAsia="tr-TR"/>
              </w:rPr>
            </w:pPr>
            <w:r w:rsidRPr="008B20E2">
              <w:rPr>
                <w:rFonts w:ascii="Tahoma" w:hAnsi="Tahoma" w:cs="Tahoma"/>
                <w:bCs/>
                <w:sz w:val="20"/>
                <w:szCs w:val="20"/>
                <w:lang w:eastAsia="tr-TR"/>
              </w:rPr>
              <w:t>İdari ve Mali İşler Birimi</w:t>
            </w:r>
          </w:p>
        </w:tc>
        <w:tc>
          <w:tcPr>
            <w:tcW w:w="1276" w:type="dxa"/>
            <w:tcBorders>
              <w:top w:val="single" w:sz="8" w:space="0" w:color="auto"/>
              <w:left w:val="single" w:sz="4" w:space="0" w:color="auto"/>
              <w:bottom w:val="single" w:sz="8" w:space="0" w:color="auto"/>
              <w:right w:val="single" w:sz="8" w:space="0" w:color="auto"/>
            </w:tcBorders>
            <w:vAlign w:val="center"/>
          </w:tcPr>
          <w:p w14:paraId="47BB2EFD" w14:textId="77777777" w:rsidR="00D748E4" w:rsidRPr="008B20E2" w:rsidRDefault="00D748E4" w:rsidP="00AC29D9">
            <w:pPr>
              <w:jc w:val="center"/>
              <w:rPr>
                <w:rFonts w:ascii="Tahoma" w:hAnsi="Tahoma" w:cs="Tahoma"/>
                <w:bCs/>
                <w:sz w:val="20"/>
                <w:szCs w:val="20"/>
                <w:lang w:eastAsia="tr-TR"/>
              </w:rPr>
            </w:pPr>
            <w:r w:rsidRPr="008B20E2">
              <w:rPr>
                <w:rFonts w:ascii="Tahoma" w:hAnsi="Tahoma" w:cs="Tahoma"/>
                <w:bCs/>
                <w:sz w:val="20"/>
                <w:szCs w:val="20"/>
                <w:lang w:eastAsia="tr-TR"/>
              </w:rPr>
              <w:t>01.01.2015  31.12.2015</w:t>
            </w:r>
          </w:p>
        </w:tc>
        <w:tc>
          <w:tcPr>
            <w:tcW w:w="1842" w:type="dxa"/>
            <w:tcBorders>
              <w:top w:val="single" w:sz="8" w:space="0" w:color="auto"/>
              <w:left w:val="single" w:sz="8" w:space="0" w:color="auto"/>
              <w:bottom w:val="single" w:sz="8" w:space="0" w:color="auto"/>
              <w:right w:val="single" w:sz="8" w:space="0" w:color="auto"/>
            </w:tcBorders>
            <w:vAlign w:val="center"/>
          </w:tcPr>
          <w:p w14:paraId="7306722E" w14:textId="77777777" w:rsidR="00D748E4" w:rsidRPr="008B20E2" w:rsidRDefault="000B34B7" w:rsidP="00AC29D9">
            <w:pPr>
              <w:ind w:left="-71" w:hanging="3"/>
              <w:jc w:val="center"/>
              <w:rPr>
                <w:rFonts w:ascii="Tahoma" w:hAnsi="Tahoma" w:cs="Tahoma"/>
                <w:bCs/>
                <w:sz w:val="20"/>
                <w:szCs w:val="20"/>
                <w:lang w:eastAsia="tr-TR"/>
              </w:rPr>
            </w:pPr>
            <w:r>
              <w:rPr>
                <w:rFonts w:ascii="Tahoma" w:hAnsi="Tahoma" w:cs="Tahoma"/>
                <w:bCs/>
                <w:sz w:val="20"/>
                <w:szCs w:val="20"/>
                <w:lang w:eastAsia="tr-TR"/>
              </w:rPr>
              <w:t>6</w:t>
            </w:r>
            <w:r w:rsidR="00D748E4" w:rsidRPr="008B20E2">
              <w:rPr>
                <w:rFonts w:ascii="Tahoma" w:hAnsi="Tahoma" w:cs="Tahoma"/>
                <w:bCs/>
                <w:sz w:val="20"/>
                <w:szCs w:val="20"/>
                <w:lang w:eastAsia="tr-TR"/>
              </w:rPr>
              <w:t>.000.000,00</w:t>
            </w:r>
            <w:r w:rsidR="00D748E4">
              <w:rPr>
                <w:rFonts w:ascii="Tahoma" w:hAnsi="Tahoma" w:cs="Tahoma"/>
                <w:bCs/>
                <w:sz w:val="20"/>
                <w:szCs w:val="20"/>
                <w:lang w:eastAsia="tr-TR"/>
              </w:rPr>
              <w:t xml:space="preserve"> TL</w:t>
            </w:r>
            <w:r w:rsidR="00D748E4" w:rsidRPr="008B20E2">
              <w:rPr>
                <w:rFonts w:ascii="Tahoma" w:hAnsi="Tahoma" w:cs="Tahoma"/>
                <w:bCs/>
                <w:sz w:val="20"/>
                <w:szCs w:val="20"/>
                <w:lang w:eastAsia="tr-TR"/>
              </w:rPr>
              <w:t xml:space="preserve"> </w:t>
            </w:r>
          </w:p>
        </w:tc>
      </w:tr>
      <w:tr w:rsidR="00D748E4" w:rsidRPr="008B20E2" w14:paraId="52B27043" w14:textId="77777777" w:rsidTr="00AC29D9">
        <w:trPr>
          <w:trHeight w:val="799"/>
          <w:jc w:val="center"/>
        </w:trPr>
        <w:tc>
          <w:tcPr>
            <w:tcW w:w="2736" w:type="dxa"/>
            <w:tcBorders>
              <w:top w:val="single" w:sz="8" w:space="0" w:color="auto"/>
              <w:left w:val="single" w:sz="8" w:space="0" w:color="auto"/>
              <w:bottom w:val="single" w:sz="8" w:space="0" w:color="auto"/>
              <w:right w:val="single" w:sz="8" w:space="0" w:color="auto"/>
            </w:tcBorders>
            <w:vAlign w:val="center"/>
          </w:tcPr>
          <w:p w14:paraId="02451DBF" w14:textId="77777777" w:rsidR="00D748E4" w:rsidRPr="00E52F92" w:rsidRDefault="00D748E4" w:rsidP="005D645E">
            <w:pPr>
              <w:ind w:firstLine="68"/>
              <w:jc w:val="center"/>
              <w:rPr>
                <w:rFonts w:ascii="Tahoma" w:hAnsi="Tahoma" w:cs="Tahoma"/>
                <w:bCs/>
                <w:sz w:val="20"/>
                <w:szCs w:val="20"/>
                <w:lang w:eastAsia="tr-TR"/>
              </w:rPr>
            </w:pPr>
            <w:r w:rsidRPr="00E52F92">
              <w:rPr>
                <w:rFonts w:ascii="Tahoma" w:hAnsi="Tahoma" w:cs="Tahoma"/>
                <w:bCs/>
                <w:sz w:val="20"/>
                <w:szCs w:val="20"/>
                <w:lang w:eastAsia="tr-TR"/>
              </w:rPr>
              <w:t xml:space="preserve">2015 Yılı </w:t>
            </w:r>
            <w:r w:rsidR="00E9759F" w:rsidRPr="00E52F92">
              <w:rPr>
                <w:rFonts w:ascii="Tahoma" w:hAnsi="Tahoma" w:cs="Tahoma"/>
                <w:bCs/>
                <w:sz w:val="20"/>
                <w:szCs w:val="20"/>
              </w:rPr>
              <w:t xml:space="preserve">Turizmin </w:t>
            </w:r>
            <w:r w:rsidR="005D645E">
              <w:rPr>
                <w:rFonts w:ascii="Tahoma" w:hAnsi="Tahoma" w:cs="Tahoma"/>
                <w:bCs/>
                <w:sz w:val="20"/>
                <w:szCs w:val="20"/>
              </w:rPr>
              <w:t>Geliştirilmesi</w:t>
            </w:r>
            <w:r w:rsidR="00E9759F" w:rsidRPr="00E52F92">
              <w:rPr>
                <w:rFonts w:ascii="Tahoma" w:hAnsi="Tahoma" w:cs="Tahoma"/>
                <w:bCs/>
                <w:sz w:val="20"/>
                <w:szCs w:val="20"/>
              </w:rPr>
              <w:t xml:space="preserve"> </w:t>
            </w:r>
            <w:r w:rsidRPr="00E52F92">
              <w:rPr>
                <w:rFonts w:ascii="Tahoma" w:hAnsi="Tahoma" w:cs="Tahoma"/>
                <w:bCs/>
                <w:sz w:val="20"/>
                <w:szCs w:val="20"/>
                <w:lang w:eastAsia="tr-TR"/>
              </w:rPr>
              <w:t>Mali Destek Programı</w:t>
            </w:r>
          </w:p>
        </w:tc>
        <w:tc>
          <w:tcPr>
            <w:tcW w:w="1560" w:type="dxa"/>
            <w:tcBorders>
              <w:top w:val="single" w:sz="8" w:space="0" w:color="auto"/>
              <w:left w:val="nil"/>
              <w:bottom w:val="single" w:sz="8" w:space="0" w:color="auto"/>
              <w:right w:val="single" w:sz="8" w:space="0" w:color="auto"/>
            </w:tcBorders>
            <w:vAlign w:val="center"/>
          </w:tcPr>
          <w:p w14:paraId="3092D7BE" w14:textId="77777777" w:rsidR="00D748E4" w:rsidRPr="008B20E2" w:rsidRDefault="00D748E4" w:rsidP="00AC29D9">
            <w:pPr>
              <w:ind w:firstLine="68"/>
              <w:jc w:val="center"/>
              <w:rPr>
                <w:rFonts w:ascii="Tahoma" w:hAnsi="Tahoma" w:cs="Tahoma"/>
                <w:bCs/>
                <w:sz w:val="20"/>
                <w:szCs w:val="20"/>
                <w:lang w:eastAsia="tr-TR"/>
              </w:rPr>
            </w:pPr>
            <w:r w:rsidRPr="008B20E2">
              <w:rPr>
                <w:rFonts w:ascii="Tahoma" w:hAnsi="Tahoma" w:cs="Tahoma"/>
                <w:bCs/>
                <w:sz w:val="20"/>
                <w:szCs w:val="20"/>
                <w:lang w:eastAsia="tr-TR"/>
              </w:rPr>
              <w:t>İzleme ve Değerlendirme Birimi</w:t>
            </w:r>
          </w:p>
        </w:tc>
        <w:tc>
          <w:tcPr>
            <w:tcW w:w="1794" w:type="dxa"/>
            <w:tcBorders>
              <w:top w:val="single" w:sz="8" w:space="0" w:color="auto"/>
              <w:left w:val="nil"/>
              <w:bottom w:val="single" w:sz="8" w:space="0" w:color="auto"/>
              <w:right w:val="single" w:sz="4" w:space="0" w:color="auto"/>
            </w:tcBorders>
            <w:vAlign w:val="center"/>
          </w:tcPr>
          <w:p w14:paraId="0C6B6613" w14:textId="77777777" w:rsidR="00D748E4" w:rsidRPr="008B20E2" w:rsidRDefault="00D748E4" w:rsidP="00AC29D9">
            <w:pPr>
              <w:ind w:firstLine="68"/>
              <w:jc w:val="center"/>
              <w:rPr>
                <w:rFonts w:ascii="Tahoma" w:hAnsi="Tahoma" w:cs="Tahoma"/>
                <w:bCs/>
                <w:sz w:val="20"/>
                <w:szCs w:val="20"/>
                <w:lang w:eastAsia="tr-TR"/>
              </w:rPr>
            </w:pPr>
            <w:r w:rsidRPr="008B20E2">
              <w:rPr>
                <w:rFonts w:ascii="Tahoma" w:hAnsi="Tahoma" w:cs="Tahoma"/>
                <w:bCs/>
                <w:sz w:val="20"/>
                <w:szCs w:val="20"/>
                <w:lang w:eastAsia="tr-TR"/>
              </w:rPr>
              <w:t>İdari ve Mali İşler Birimi</w:t>
            </w:r>
          </w:p>
        </w:tc>
        <w:tc>
          <w:tcPr>
            <w:tcW w:w="1276" w:type="dxa"/>
            <w:tcBorders>
              <w:top w:val="single" w:sz="8" w:space="0" w:color="auto"/>
              <w:left w:val="single" w:sz="4" w:space="0" w:color="auto"/>
              <w:bottom w:val="single" w:sz="8" w:space="0" w:color="auto"/>
              <w:right w:val="single" w:sz="8" w:space="0" w:color="auto"/>
            </w:tcBorders>
            <w:vAlign w:val="center"/>
          </w:tcPr>
          <w:p w14:paraId="0F37AD6A" w14:textId="77777777" w:rsidR="00D748E4" w:rsidRPr="008B20E2" w:rsidRDefault="00D748E4" w:rsidP="00AC29D9">
            <w:pPr>
              <w:jc w:val="center"/>
              <w:rPr>
                <w:rFonts w:ascii="Tahoma" w:hAnsi="Tahoma" w:cs="Tahoma"/>
                <w:bCs/>
                <w:sz w:val="20"/>
                <w:szCs w:val="20"/>
                <w:lang w:eastAsia="tr-TR"/>
              </w:rPr>
            </w:pPr>
            <w:r w:rsidRPr="008B20E2">
              <w:rPr>
                <w:rFonts w:ascii="Tahoma" w:hAnsi="Tahoma" w:cs="Tahoma"/>
                <w:bCs/>
                <w:sz w:val="20"/>
                <w:szCs w:val="20"/>
                <w:lang w:eastAsia="tr-TR"/>
              </w:rPr>
              <w:t>01.01.2015  31.12.2015</w:t>
            </w:r>
          </w:p>
        </w:tc>
        <w:tc>
          <w:tcPr>
            <w:tcW w:w="1842" w:type="dxa"/>
            <w:tcBorders>
              <w:top w:val="single" w:sz="8" w:space="0" w:color="auto"/>
              <w:left w:val="single" w:sz="8" w:space="0" w:color="auto"/>
              <w:bottom w:val="single" w:sz="8" w:space="0" w:color="auto"/>
              <w:right w:val="single" w:sz="8" w:space="0" w:color="auto"/>
            </w:tcBorders>
            <w:vAlign w:val="center"/>
          </w:tcPr>
          <w:p w14:paraId="66046C0F" w14:textId="77777777" w:rsidR="00D748E4" w:rsidRPr="008B20E2" w:rsidRDefault="00845E75" w:rsidP="00AC29D9">
            <w:pPr>
              <w:ind w:left="-71" w:hanging="3"/>
              <w:jc w:val="center"/>
              <w:rPr>
                <w:rFonts w:ascii="Tahoma" w:hAnsi="Tahoma" w:cs="Tahoma"/>
                <w:bCs/>
                <w:sz w:val="20"/>
                <w:szCs w:val="20"/>
                <w:lang w:eastAsia="tr-TR"/>
              </w:rPr>
            </w:pPr>
            <w:r>
              <w:rPr>
                <w:rFonts w:ascii="Tahoma" w:hAnsi="Tahoma" w:cs="Tahoma"/>
                <w:bCs/>
                <w:sz w:val="20"/>
                <w:szCs w:val="20"/>
                <w:lang w:eastAsia="tr-TR"/>
              </w:rPr>
              <w:t>4</w:t>
            </w:r>
            <w:r w:rsidR="00D748E4" w:rsidRPr="008B20E2">
              <w:rPr>
                <w:rFonts w:ascii="Tahoma" w:hAnsi="Tahoma" w:cs="Tahoma"/>
                <w:bCs/>
                <w:sz w:val="20"/>
                <w:szCs w:val="20"/>
                <w:lang w:eastAsia="tr-TR"/>
              </w:rPr>
              <w:t>.000.000,00</w:t>
            </w:r>
            <w:r w:rsidR="00D748E4">
              <w:rPr>
                <w:rFonts w:ascii="Tahoma" w:hAnsi="Tahoma" w:cs="Tahoma"/>
                <w:bCs/>
                <w:sz w:val="20"/>
                <w:szCs w:val="20"/>
                <w:lang w:eastAsia="tr-TR"/>
              </w:rPr>
              <w:t xml:space="preserve"> TL</w:t>
            </w:r>
            <w:r w:rsidR="00D748E4" w:rsidRPr="008B20E2">
              <w:rPr>
                <w:rFonts w:ascii="Tahoma" w:hAnsi="Tahoma" w:cs="Tahoma"/>
                <w:bCs/>
                <w:sz w:val="20"/>
                <w:szCs w:val="20"/>
                <w:lang w:eastAsia="tr-TR"/>
              </w:rPr>
              <w:t xml:space="preserve"> </w:t>
            </w:r>
          </w:p>
        </w:tc>
      </w:tr>
      <w:tr w:rsidR="00D748E4" w:rsidRPr="00EC5BBD" w14:paraId="2D997F0B" w14:textId="77777777" w:rsidTr="00AC29D9">
        <w:trPr>
          <w:trHeight w:val="400"/>
          <w:jc w:val="center"/>
        </w:trPr>
        <w:tc>
          <w:tcPr>
            <w:tcW w:w="7366" w:type="dxa"/>
            <w:gridSpan w:val="4"/>
            <w:tcBorders>
              <w:top w:val="single" w:sz="8" w:space="0" w:color="auto"/>
              <w:left w:val="single" w:sz="8" w:space="0" w:color="auto"/>
              <w:bottom w:val="single" w:sz="8" w:space="0" w:color="auto"/>
              <w:right w:val="single" w:sz="8" w:space="0" w:color="auto"/>
            </w:tcBorders>
            <w:vAlign w:val="center"/>
          </w:tcPr>
          <w:p w14:paraId="22899B00" w14:textId="77777777" w:rsidR="00D748E4" w:rsidRPr="008B20E2" w:rsidRDefault="00D748E4" w:rsidP="00AC29D9">
            <w:pPr>
              <w:jc w:val="center"/>
              <w:rPr>
                <w:rFonts w:ascii="Tahoma" w:hAnsi="Tahoma" w:cs="Tahoma"/>
                <w:b/>
                <w:bCs/>
                <w:sz w:val="20"/>
                <w:szCs w:val="20"/>
                <w:lang w:eastAsia="tr-TR"/>
              </w:rPr>
            </w:pPr>
            <w:r w:rsidRPr="008B20E2">
              <w:rPr>
                <w:rFonts w:ascii="Tahoma" w:hAnsi="Tahoma" w:cs="Tahoma"/>
                <w:b/>
                <w:bCs/>
                <w:sz w:val="20"/>
                <w:szCs w:val="20"/>
                <w:lang w:eastAsia="tr-TR"/>
              </w:rPr>
              <w:t>TOPLAM</w:t>
            </w:r>
          </w:p>
        </w:tc>
        <w:tc>
          <w:tcPr>
            <w:tcW w:w="1842" w:type="dxa"/>
            <w:tcBorders>
              <w:top w:val="single" w:sz="8" w:space="0" w:color="auto"/>
              <w:left w:val="single" w:sz="8" w:space="0" w:color="auto"/>
              <w:bottom w:val="single" w:sz="8" w:space="0" w:color="auto"/>
              <w:right w:val="single" w:sz="8" w:space="0" w:color="auto"/>
            </w:tcBorders>
            <w:vAlign w:val="center"/>
          </w:tcPr>
          <w:p w14:paraId="140C0E9E" w14:textId="77777777" w:rsidR="00D748E4" w:rsidRPr="008B20E2" w:rsidRDefault="00845E75" w:rsidP="00AC29D9">
            <w:pPr>
              <w:jc w:val="center"/>
              <w:rPr>
                <w:rFonts w:ascii="Tahoma" w:hAnsi="Tahoma" w:cs="Tahoma"/>
                <w:b/>
                <w:bCs/>
                <w:sz w:val="20"/>
                <w:szCs w:val="20"/>
                <w:lang w:eastAsia="tr-TR"/>
              </w:rPr>
            </w:pPr>
            <w:r>
              <w:rPr>
                <w:rFonts w:ascii="Tahoma" w:hAnsi="Tahoma" w:cs="Tahoma"/>
                <w:b/>
                <w:bCs/>
                <w:sz w:val="20"/>
                <w:szCs w:val="20"/>
                <w:lang w:eastAsia="tr-TR"/>
              </w:rPr>
              <w:t>10</w:t>
            </w:r>
            <w:r w:rsidR="00D748E4" w:rsidRPr="008B20E2">
              <w:rPr>
                <w:rFonts w:ascii="Tahoma" w:hAnsi="Tahoma" w:cs="Tahoma"/>
                <w:b/>
                <w:bCs/>
                <w:sz w:val="20"/>
                <w:szCs w:val="20"/>
                <w:lang w:eastAsia="tr-TR"/>
              </w:rPr>
              <w:t>.000.000,00</w:t>
            </w:r>
            <w:r w:rsidR="00D748E4">
              <w:rPr>
                <w:rFonts w:ascii="Tahoma" w:hAnsi="Tahoma" w:cs="Tahoma"/>
                <w:b/>
                <w:bCs/>
                <w:sz w:val="20"/>
                <w:szCs w:val="20"/>
                <w:lang w:eastAsia="tr-TR"/>
              </w:rPr>
              <w:t xml:space="preserve"> TL</w:t>
            </w:r>
          </w:p>
        </w:tc>
      </w:tr>
    </w:tbl>
    <w:p w14:paraId="74AB92F3" w14:textId="77777777" w:rsidR="00D748E4" w:rsidRPr="00EC5BBD" w:rsidRDefault="00D748E4" w:rsidP="00D748E4">
      <w:pPr>
        <w:pStyle w:val="3dzey"/>
        <w:spacing w:after="0"/>
        <w:jc w:val="both"/>
        <w:rPr>
          <w:color w:val="FF0000"/>
          <w:highlight w:val="yellow"/>
        </w:rPr>
      </w:pPr>
    </w:p>
    <w:tbl>
      <w:tblPr>
        <w:tblStyle w:val="TabloKlavuzu"/>
        <w:tblW w:w="0" w:type="auto"/>
        <w:tblInd w:w="250" w:type="dxa"/>
        <w:tblLook w:val="04A0" w:firstRow="1" w:lastRow="0" w:firstColumn="1" w:lastColumn="0" w:noHBand="0" w:noVBand="1"/>
      </w:tblPr>
      <w:tblGrid>
        <w:gridCol w:w="4355"/>
        <w:gridCol w:w="4859"/>
      </w:tblGrid>
      <w:tr w:rsidR="00D748E4" w:rsidRPr="00EC5BBD" w14:paraId="37F3EE9C" w14:textId="77777777" w:rsidTr="00AC29D9">
        <w:trPr>
          <w:trHeight w:val="393"/>
        </w:trPr>
        <w:tc>
          <w:tcPr>
            <w:tcW w:w="4355" w:type="dxa"/>
            <w:vAlign w:val="center"/>
          </w:tcPr>
          <w:p w14:paraId="753158D4" w14:textId="77777777" w:rsidR="00D748E4" w:rsidRPr="008B20E2" w:rsidRDefault="00D748E4" w:rsidP="00AC29D9">
            <w:pPr>
              <w:spacing w:line="360" w:lineRule="auto"/>
              <w:jc w:val="center"/>
              <w:rPr>
                <w:rFonts w:ascii="Tahoma" w:hAnsi="Tahoma" w:cs="Tahoma"/>
                <w:b/>
                <w:sz w:val="20"/>
                <w:szCs w:val="20"/>
              </w:rPr>
            </w:pPr>
            <w:r w:rsidRPr="008B20E2">
              <w:rPr>
                <w:rFonts w:ascii="Tahoma" w:hAnsi="Tahoma" w:cs="Tahoma"/>
                <w:b/>
                <w:sz w:val="20"/>
                <w:szCs w:val="20"/>
              </w:rPr>
              <w:t>Faaliyet</w:t>
            </w:r>
          </w:p>
        </w:tc>
        <w:tc>
          <w:tcPr>
            <w:tcW w:w="4859" w:type="dxa"/>
            <w:vAlign w:val="center"/>
          </w:tcPr>
          <w:p w14:paraId="0129B43B" w14:textId="77777777" w:rsidR="00D748E4" w:rsidRPr="008B20E2" w:rsidRDefault="00D748E4" w:rsidP="00AC29D9">
            <w:pPr>
              <w:spacing w:line="360" w:lineRule="auto"/>
              <w:jc w:val="center"/>
              <w:rPr>
                <w:rFonts w:ascii="Tahoma" w:hAnsi="Tahoma" w:cs="Tahoma"/>
                <w:b/>
                <w:sz w:val="20"/>
                <w:szCs w:val="20"/>
              </w:rPr>
            </w:pPr>
            <w:r w:rsidRPr="008B20E2">
              <w:rPr>
                <w:rFonts w:ascii="Tahoma" w:hAnsi="Tahoma" w:cs="Tahoma"/>
                <w:b/>
                <w:sz w:val="20"/>
                <w:szCs w:val="20"/>
              </w:rPr>
              <w:t>Beklenen Ç</w:t>
            </w:r>
            <w:r w:rsidRPr="008B20E2">
              <w:rPr>
                <w:rFonts w:ascii="Tahoma" w:hAnsi="Tahoma" w:cs="Tahoma" w:hint="eastAsia"/>
                <w:b/>
                <w:sz w:val="20"/>
                <w:szCs w:val="20"/>
              </w:rPr>
              <w:t>ı</w:t>
            </w:r>
            <w:r w:rsidRPr="008B20E2">
              <w:rPr>
                <w:rFonts w:ascii="Tahoma" w:hAnsi="Tahoma" w:cs="Tahoma"/>
                <w:b/>
                <w:sz w:val="20"/>
                <w:szCs w:val="20"/>
              </w:rPr>
              <w:t>kt</w:t>
            </w:r>
            <w:r w:rsidRPr="008B20E2">
              <w:rPr>
                <w:rFonts w:ascii="Tahoma" w:hAnsi="Tahoma" w:cs="Tahoma" w:hint="eastAsia"/>
                <w:b/>
                <w:sz w:val="20"/>
                <w:szCs w:val="20"/>
              </w:rPr>
              <w:t>ı</w:t>
            </w:r>
          </w:p>
        </w:tc>
      </w:tr>
      <w:tr w:rsidR="00D748E4" w:rsidRPr="00EC5BBD" w14:paraId="4B28798D" w14:textId="77777777" w:rsidTr="00AC29D9">
        <w:trPr>
          <w:trHeight w:val="567"/>
        </w:trPr>
        <w:tc>
          <w:tcPr>
            <w:tcW w:w="4355" w:type="dxa"/>
            <w:vAlign w:val="center"/>
          </w:tcPr>
          <w:p w14:paraId="2415B2D6" w14:textId="77777777" w:rsidR="00D748E4" w:rsidRPr="00EC5BBD" w:rsidRDefault="00D748E4" w:rsidP="00AC29D9">
            <w:pPr>
              <w:rPr>
                <w:rFonts w:ascii="Tahoma" w:hAnsi="Tahoma" w:cs="Tahoma"/>
                <w:sz w:val="20"/>
                <w:szCs w:val="20"/>
                <w:highlight w:val="yellow"/>
              </w:rPr>
            </w:pPr>
            <w:r>
              <w:rPr>
                <w:rFonts w:ascii="Tahoma" w:hAnsi="Tahoma" w:cs="Tahoma"/>
                <w:bCs/>
                <w:sz w:val="20"/>
                <w:szCs w:val="20"/>
              </w:rPr>
              <w:t>2015</w:t>
            </w:r>
            <w:r w:rsidRPr="00B45718">
              <w:rPr>
                <w:rFonts w:ascii="Tahoma" w:hAnsi="Tahoma" w:cs="Tahoma"/>
                <w:bCs/>
                <w:sz w:val="20"/>
                <w:szCs w:val="20"/>
              </w:rPr>
              <w:t xml:space="preserve"> Yılı Turizm Altyapısının Geliştirilmesi Küçük Ölçekli Altyapı Mali Destek Programı</w:t>
            </w:r>
          </w:p>
        </w:tc>
        <w:tc>
          <w:tcPr>
            <w:tcW w:w="4859" w:type="dxa"/>
            <w:vAlign w:val="center"/>
          </w:tcPr>
          <w:p w14:paraId="6F7A8AB7" w14:textId="77777777" w:rsidR="00D748E4" w:rsidRPr="003D582C" w:rsidRDefault="00D748E4" w:rsidP="00AC29D9">
            <w:pPr>
              <w:rPr>
                <w:rFonts w:ascii="Tahoma" w:hAnsi="Tahoma" w:cs="Tahoma"/>
                <w:sz w:val="20"/>
                <w:szCs w:val="20"/>
              </w:rPr>
            </w:pPr>
            <w:r w:rsidRPr="003D582C">
              <w:rPr>
                <w:rFonts w:ascii="Tahoma" w:hAnsi="Tahoma" w:cs="Tahoma"/>
                <w:sz w:val="20"/>
                <w:szCs w:val="20"/>
              </w:rPr>
              <w:t>Program kapsamında 25-30 proje ile sözleşme imzalanması</w:t>
            </w:r>
          </w:p>
        </w:tc>
      </w:tr>
      <w:tr w:rsidR="00D748E4" w:rsidRPr="00EC5BBD" w14:paraId="17E3CDBB" w14:textId="77777777" w:rsidTr="00AC29D9">
        <w:trPr>
          <w:trHeight w:val="567"/>
        </w:trPr>
        <w:tc>
          <w:tcPr>
            <w:tcW w:w="4355" w:type="dxa"/>
            <w:vAlign w:val="center"/>
          </w:tcPr>
          <w:p w14:paraId="6ACC05CA" w14:textId="77777777" w:rsidR="00D748E4" w:rsidRPr="00B45718" w:rsidRDefault="00D748E4" w:rsidP="005D645E">
            <w:pPr>
              <w:rPr>
                <w:rFonts w:ascii="Tahoma" w:hAnsi="Tahoma" w:cs="Tahoma"/>
                <w:bCs/>
                <w:sz w:val="20"/>
                <w:szCs w:val="20"/>
              </w:rPr>
            </w:pPr>
            <w:r w:rsidRPr="00B45718">
              <w:rPr>
                <w:rFonts w:ascii="Tahoma" w:hAnsi="Tahoma" w:cs="Tahoma"/>
                <w:bCs/>
                <w:sz w:val="20"/>
                <w:szCs w:val="20"/>
              </w:rPr>
              <w:t xml:space="preserve">2015 Yılı </w:t>
            </w:r>
            <w:r w:rsidR="00E9759F">
              <w:rPr>
                <w:rFonts w:ascii="Tahoma" w:hAnsi="Tahoma" w:cs="Tahoma"/>
                <w:bCs/>
                <w:sz w:val="22"/>
                <w:szCs w:val="22"/>
              </w:rPr>
              <w:t xml:space="preserve">Turizmin </w:t>
            </w:r>
            <w:r w:rsidR="005D645E">
              <w:rPr>
                <w:rFonts w:ascii="Tahoma" w:hAnsi="Tahoma" w:cs="Tahoma"/>
                <w:bCs/>
                <w:sz w:val="22"/>
                <w:szCs w:val="22"/>
              </w:rPr>
              <w:t xml:space="preserve">Geliştirilmesi </w:t>
            </w:r>
            <w:r w:rsidRPr="00B45718">
              <w:rPr>
                <w:rFonts w:ascii="Tahoma" w:hAnsi="Tahoma" w:cs="Tahoma"/>
                <w:bCs/>
                <w:sz w:val="20"/>
                <w:szCs w:val="20"/>
              </w:rPr>
              <w:t>Mali Destek Programı</w:t>
            </w:r>
          </w:p>
        </w:tc>
        <w:tc>
          <w:tcPr>
            <w:tcW w:w="4859" w:type="dxa"/>
            <w:vAlign w:val="center"/>
          </w:tcPr>
          <w:p w14:paraId="300701FB" w14:textId="77777777" w:rsidR="00D748E4" w:rsidRPr="003D582C" w:rsidRDefault="00D748E4" w:rsidP="00AC29D9">
            <w:pPr>
              <w:rPr>
                <w:rFonts w:ascii="Tahoma" w:hAnsi="Tahoma" w:cs="Tahoma"/>
                <w:sz w:val="20"/>
                <w:szCs w:val="20"/>
              </w:rPr>
            </w:pPr>
            <w:r w:rsidRPr="003D582C">
              <w:rPr>
                <w:rFonts w:ascii="Tahoma" w:hAnsi="Tahoma" w:cs="Tahoma"/>
                <w:sz w:val="20"/>
                <w:szCs w:val="20"/>
              </w:rPr>
              <w:t xml:space="preserve">Program kapsamında </w:t>
            </w:r>
            <w:r>
              <w:rPr>
                <w:rFonts w:ascii="Tahoma" w:hAnsi="Tahoma" w:cs="Tahoma"/>
                <w:sz w:val="20"/>
                <w:szCs w:val="20"/>
              </w:rPr>
              <w:t>20-25</w:t>
            </w:r>
            <w:r w:rsidRPr="003D582C">
              <w:rPr>
                <w:rFonts w:ascii="Tahoma" w:hAnsi="Tahoma" w:cs="Tahoma"/>
                <w:sz w:val="20"/>
                <w:szCs w:val="20"/>
              </w:rPr>
              <w:t xml:space="preserve"> proje ile sözleşme imzalanması</w:t>
            </w:r>
          </w:p>
        </w:tc>
      </w:tr>
    </w:tbl>
    <w:p w14:paraId="195846B8" w14:textId="77777777" w:rsidR="00D748E4" w:rsidRDefault="00D748E4" w:rsidP="00D748E4"/>
    <w:p w14:paraId="6A9DB4C4" w14:textId="77777777" w:rsidR="005E34A6" w:rsidRDefault="005E34A6" w:rsidP="00D748E4"/>
    <w:p w14:paraId="3F2CBEAF" w14:textId="77777777" w:rsidR="00F83359" w:rsidRPr="003D582C" w:rsidRDefault="003D582C" w:rsidP="00F33B40">
      <w:pPr>
        <w:pStyle w:val="4dzey"/>
        <w:numPr>
          <w:ilvl w:val="2"/>
          <w:numId w:val="11"/>
        </w:numPr>
        <w:ind w:left="851" w:hanging="851"/>
        <w:outlineLvl w:val="2"/>
      </w:pPr>
      <w:bookmarkStart w:id="60" w:name="_Toc409020804"/>
      <w:r w:rsidRPr="003D582C">
        <w:t>2015</w:t>
      </w:r>
      <w:r w:rsidR="00F83359" w:rsidRPr="003D582C">
        <w:t xml:space="preserve"> Yılı Teknik Destek Programı</w:t>
      </w:r>
      <w:bookmarkEnd w:id="60"/>
    </w:p>
    <w:p w14:paraId="329C269A" w14:textId="77777777" w:rsidR="00566739" w:rsidRPr="003D582C" w:rsidRDefault="003D582C" w:rsidP="0044744A">
      <w:pPr>
        <w:pStyle w:val="GvdeMetni"/>
        <w:spacing w:before="0" w:line="336" w:lineRule="auto"/>
        <w:ind w:firstLine="0"/>
        <w:rPr>
          <w:rFonts w:ascii="Tahoma" w:hAnsi="Tahoma" w:cs="Tahoma"/>
          <w:bCs/>
          <w:sz w:val="22"/>
          <w:szCs w:val="22"/>
        </w:rPr>
      </w:pPr>
      <w:r w:rsidRPr="003D582C">
        <w:rPr>
          <w:rFonts w:ascii="Tahoma" w:hAnsi="Tahoma" w:cs="Tahoma"/>
          <w:bCs/>
          <w:sz w:val="22"/>
          <w:szCs w:val="22"/>
          <w:lang w:eastAsia="en-US"/>
        </w:rPr>
        <w:t>2015</w:t>
      </w:r>
      <w:r w:rsidR="00F83359" w:rsidRPr="003D582C">
        <w:rPr>
          <w:rFonts w:ascii="Tahoma" w:hAnsi="Tahoma" w:cs="Tahoma"/>
          <w:bCs/>
          <w:sz w:val="22"/>
          <w:szCs w:val="22"/>
          <w:lang w:eastAsia="en-US"/>
        </w:rPr>
        <w:t xml:space="preserve"> yılında herhangi bir proje teklif çağrısı ile ilişkilendirmeden başta yerel yönetimler, meslek kuruluşlar</w:t>
      </w:r>
      <w:r w:rsidR="00F83359" w:rsidRPr="003D582C">
        <w:rPr>
          <w:rFonts w:ascii="Tahoma" w:hAnsi="Tahoma" w:cs="Tahoma" w:hint="eastAsia"/>
          <w:bCs/>
          <w:sz w:val="22"/>
          <w:szCs w:val="22"/>
          <w:lang w:eastAsia="en-US"/>
        </w:rPr>
        <w:t>ı</w:t>
      </w:r>
      <w:r w:rsidR="00F83359" w:rsidRPr="003D582C">
        <w:rPr>
          <w:rFonts w:ascii="Tahoma" w:hAnsi="Tahoma" w:cs="Tahoma"/>
          <w:bCs/>
          <w:sz w:val="22"/>
          <w:szCs w:val="22"/>
          <w:lang w:eastAsia="en-US"/>
        </w:rPr>
        <w:t xml:space="preserve"> ve sivil toplum kuruluşlar</w:t>
      </w:r>
      <w:r w:rsidR="00F83359" w:rsidRPr="003D582C">
        <w:rPr>
          <w:rFonts w:ascii="Tahoma" w:hAnsi="Tahoma" w:cs="Tahoma" w:hint="eastAsia"/>
          <w:bCs/>
          <w:sz w:val="22"/>
          <w:szCs w:val="22"/>
          <w:lang w:eastAsia="en-US"/>
        </w:rPr>
        <w:t>ı</w:t>
      </w:r>
      <w:r w:rsidR="00F83359" w:rsidRPr="003D582C">
        <w:rPr>
          <w:rFonts w:ascii="Tahoma" w:hAnsi="Tahoma" w:cs="Tahoma"/>
          <w:bCs/>
          <w:sz w:val="22"/>
          <w:szCs w:val="22"/>
          <w:lang w:eastAsia="en-US"/>
        </w:rPr>
        <w:t xml:space="preserve"> olmak üzere, OSB’ler, KSS’ler ile birlik ve </w:t>
      </w:r>
      <w:r w:rsidR="00B966AA" w:rsidRPr="003D582C">
        <w:rPr>
          <w:rFonts w:ascii="Tahoma" w:hAnsi="Tahoma" w:cs="Tahoma"/>
          <w:bCs/>
          <w:sz w:val="22"/>
          <w:szCs w:val="22"/>
          <w:lang w:eastAsia="en-US"/>
        </w:rPr>
        <w:t>kooperatifler</w:t>
      </w:r>
      <w:r w:rsidR="00F83359" w:rsidRPr="003D582C">
        <w:rPr>
          <w:rFonts w:ascii="Tahoma" w:hAnsi="Tahoma" w:cs="Tahoma"/>
          <w:bCs/>
          <w:sz w:val="22"/>
          <w:szCs w:val="22"/>
          <w:lang w:eastAsia="en-US"/>
        </w:rPr>
        <w:t xml:space="preserve"> ile kamu kurum ve kuruluşlarına, Ajans personeli veya gerektiğinde hizmet al</w:t>
      </w:r>
      <w:r w:rsidR="00A26237">
        <w:rPr>
          <w:rFonts w:ascii="Tahoma" w:hAnsi="Tahoma" w:cs="Tahoma"/>
          <w:bCs/>
          <w:sz w:val="22"/>
          <w:szCs w:val="22"/>
          <w:lang w:eastAsia="en-US"/>
        </w:rPr>
        <w:t>ımı yoluyla teknik destek sağlan</w:t>
      </w:r>
      <w:r w:rsidR="00F83359" w:rsidRPr="003D582C">
        <w:rPr>
          <w:rFonts w:ascii="Tahoma" w:hAnsi="Tahoma" w:cs="Tahoma"/>
          <w:bCs/>
          <w:sz w:val="22"/>
          <w:szCs w:val="22"/>
          <w:lang w:eastAsia="en-US"/>
        </w:rPr>
        <w:t>acaktır. Bu kapsamda söz konusu kurum ve kuruluşlara, faaliyetleri ile ilgili teknik uzmanlık gerektiren konular, planlama çalışmaları, kapasite geliştirme faaliyetleri, eğitim, proje hazırlama ve uluslararası ilişkiler kurma gibi alanlarda öncelikli olarak destek sağlanacaktır.</w:t>
      </w:r>
      <w:r w:rsidR="0044744A" w:rsidRPr="003D582C">
        <w:rPr>
          <w:rFonts w:ascii="Tahoma" w:hAnsi="Tahoma" w:cs="Tahoma"/>
          <w:bCs/>
          <w:sz w:val="22"/>
          <w:szCs w:val="22"/>
          <w:lang w:eastAsia="en-US"/>
        </w:rPr>
        <w:t xml:space="preserve"> </w:t>
      </w:r>
      <w:r w:rsidR="00A26237">
        <w:rPr>
          <w:rFonts w:ascii="Tahoma" w:hAnsi="Tahoma" w:cs="Tahoma"/>
          <w:bCs/>
          <w:sz w:val="22"/>
          <w:szCs w:val="22"/>
        </w:rPr>
        <w:t>Teknik Destek Programı</w:t>
      </w:r>
      <w:r w:rsidR="00F83359" w:rsidRPr="003D582C">
        <w:rPr>
          <w:rFonts w:ascii="Tahoma" w:hAnsi="Tahoma" w:cs="Tahoma"/>
          <w:bCs/>
          <w:sz w:val="22"/>
          <w:szCs w:val="22"/>
        </w:rPr>
        <w:t xml:space="preserve">nda proje başvuruları </w:t>
      </w:r>
      <w:r w:rsidRPr="003D582C">
        <w:rPr>
          <w:rFonts w:ascii="Tahoma" w:hAnsi="Tahoma" w:cs="Tahoma"/>
          <w:bCs/>
          <w:sz w:val="22"/>
          <w:szCs w:val="22"/>
        </w:rPr>
        <w:t>2015</w:t>
      </w:r>
      <w:r w:rsidR="00F83359" w:rsidRPr="003D582C">
        <w:rPr>
          <w:rFonts w:ascii="Tahoma" w:hAnsi="Tahoma" w:cs="Tahoma"/>
          <w:bCs/>
          <w:sz w:val="22"/>
          <w:szCs w:val="22"/>
        </w:rPr>
        <w:t xml:space="preserve"> yılı Ocak ayından itibaren alınmaya başlanacak ve bu programa ta</w:t>
      </w:r>
      <w:r w:rsidR="00A26237">
        <w:rPr>
          <w:rFonts w:ascii="Tahoma" w:hAnsi="Tahoma" w:cs="Tahoma"/>
          <w:bCs/>
          <w:sz w:val="22"/>
          <w:szCs w:val="22"/>
        </w:rPr>
        <w:t>hsis edilen ödenek dahilinde, iki</w:t>
      </w:r>
      <w:r w:rsidR="00F83359" w:rsidRPr="003D582C">
        <w:rPr>
          <w:rFonts w:ascii="Tahoma" w:hAnsi="Tahoma" w:cs="Tahoma"/>
          <w:bCs/>
          <w:sz w:val="22"/>
          <w:szCs w:val="22"/>
        </w:rPr>
        <w:t xml:space="preserve">şer aylık dönemler halinde bu başvurular değerlendirilerek, başarılı bulunanlar desteklenecektir. </w:t>
      </w:r>
    </w:p>
    <w:p w14:paraId="2B81B26B" w14:textId="77777777" w:rsidR="00E51152" w:rsidRDefault="00B966AA" w:rsidP="00B966AA">
      <w:pPr>
        <w:pStyle w:val="ResimYazs"/>
      </w:pPr>
      <w:bookmarkStart w:id="61" w:name="_Toc317057837"/>
      <w:bookmarkStart w:id="62" w:name="_Toc409020832"/>
      <w:r w:rsidRPr="003D582C">
        <w:lastRenderedPageBreak/>
        <w:t xml:space="preserve">Tablo </w:t>
      </w:r>
      <w:r w:rsidR="009E338C">
        <w:fldChar w:fldCharType="begin"/>
      </w:r>
      <w:r w:rsidR="009E338C">
        <w:instrText xml:space="preserve"> SEQ Tablo \* ARABIC </w:instrText>
      </w:r>
      <w:r w:rsidR="009E338C">
        <w:fldChar w:fldCharType="separate"/>
      </w:r>
      <w:r w:rsidR="006F5708">
        <w:rPr>
          <w:noProof/>
        </w:rPr>
        <w:t>18</w:t>
      </w:r>
      <w:r w:rsidR="009E338C">
        <w:rPr>
          <w:noProof/>
        </w:rPr>
        <w:fldChar w:fldCharType="end"/>
      </w:r>
      <w:r w:rsidRPr="003D582C">
        <w:t xml:space="preserve">. </w:t>
      </w:r>
      <w:r w:rsidR="00E51152" w:rsidRPr="003D582C">
        <w:t>Teknik Destek Programı</w:t>
      </w:r>
      <w:bookmarkEnd w:id="61"/>
      <w:bookmarkEnd w:id="62"/>
    </w:p>
    <w:tbl>
      <w:tblPr>
        <w:tblW w:w="9220" w:type="dxa"/>
        <w:tblLayout w:type="fixed"/>
        <w:tblCellMar>
          <w:left w:w="70" w:type="dxa"/>
          <w:right w:w="70" w:type="dxa"/>
        </w:tblCellMar>
        <w:tblLook w:val="0000" w:firstRow="0" w:lastRow="0" w:firstColumn="0" w:lastColumn="0" w:noHBand="0" w:noVBand="0"/>
      </w:tblPr>
      <w:tblGrid>
        <w:gridCol w:w="2416"/>
        <w:gridCol w:w="1697"/>
        <w:gridCol w:w="1916"/>
        <w:gridCol w:w="1353"/>
        <w:gridCol w:w="1838"/>
      </w:tblGrid>
      <w:tr w:rsidR="00AF155E" w:rsidRPr="003D582C" w14:paraId="64A34575" w14:textId="77777777" w:rsidTr="00AF155E">
        <w:trPr>
          <w:trHeight w:val="573"/>
        </w:trPr>
        <w:tc>
          <w:tcPr>
            <w:tcW w:w="2416" w:type="dxa"/>
            <w:tcBorders>
              <w:top w:val="single" w:sz="8" w:space="0" w:color="auto"/>
              <w:left w:val="single" w:sz="8" w:space="0" w:color="auto"/>
              <w:bottom w:val="single" w:sz="8" w:space="0" w:color="auto"/>
              <w:right w:val="single" w:sz="8" w:space="0" w:color="auto"/>
            </w:tcBorders>
            <w:vAlign w:val="center"/>
          </w:tcPr>
          <w:p w14:paraId="29A68FDC" w14:textId="77777777" w:rsidR="00AF155E" w:rsidRPr="003D582C" w:rsidRDefault="00AF155E" w:rsidP="00CB2F11">
            <w:pPr>
              <w:jc w:val="center"/>
              <w:rPr>
                <w:rFonts w:ascii="Tahoma" w:hAnsi="Tahoma" w:cs="Tahoma"/>
                <w:b/>
                <w:bCs/>
                <w:sz w:val="20"/>
                <w:szCs w:val="20"/>
                <w:lang w:eastAsia="tr-TR"/>
              </w:rPr>
            </w:pPr>
            <w:r w:rsidRPr="003D582C">
              <w:rPr>
                <w:rFonts w:ascii="Tahoma" w:hAnsi="Tahoma" w:cs="Tahoma"/>
                <w:b/>
                <w:bCs/>
                <w:sz w:val="20"/>
                <w:szCs w:val="20"/>
                <w:lang w:eastAsia="tr-TR"/>
              </w:rPr>
              <w:t>Faaliyet Adı</w:t>
            </w:r>
          </w:p>
        </w:tc>
        <w:tc>
          <w:tcPr>
            <w:tcW w:w="1697" w:type="dxa"/>
            <w:tcBorders>
              <w:top w:val="single" w:sz="8" w:space="0" w:color="auto"/>
              <w:left w:val="nil"/>
              <w:bottom w:val="single" w:sz="8" w:space="0" w:color="auto"/>
              <w:right w:val="single" w:sz="8" w:space="0" w:color="auto"/>
            </w:tcBorders>
            <w:vAlign w:val="center"/>
          </w:tcPr>
          <w:p w14:paraId="75E9AE5B" w14:textId="77777777" w:rsidR="00AF155E" w:rsidRPr="003D582C" w:rsidRDefault="00AF155E" w:rsidP="00CB2F11">
            <w:pPr>
              <w:jc w:val="center"/>
              <w:rPr>
                <w:rFonts w:ascii="Tahoma" w:hAnsi="Tahoma" w:cs="Tahoma"/>
                <w:b/>
                <w:bCs/>
                <w:sz w:val="20"/>
                <w:szCs w:val="20"/>
                <w:lang w:eastAsia="tr-TR"/>
              </w:rPr>
            </w:pPr>
            <w:r w:rsidRPr="003D582C">
              <w:rPr>
                <w:rFonts w:ascii="Tahoma" w:hAnsi="Tahoma" w:cs="Tahoma"/>
                <w:b/>
                <w:bCs/>
                <w:sz w:val="20"/>
                <w:szCs w:val="20"/>
                <w:lang w:eastAsia="tr-TR"/>
              </w:rPr>
              <w:t>Sorumlusu</w:t>
            </w:r>
          </w:p>
        </w:tc>
        <w:tc>
          <w:tcPr>
            <w:tcW w:w="1916" w:type="dxa"/>
            <w:tcBorders>
              <w:top w:val="single" w:sz="8" w:space="0" w:color="auto"/>
              <w:left w:val="nil"/>
              <w:bottom w:val="single" w:sz="8" w:space="0" w:color="auto"/>
              <w:right w:val="single" w:sz="4" w:space="0" w:color="auto"/>
            </w:tcBorders>
            <w:vAlign w:val="center"/>
          </w:tcPr>
          <w:p w14:paraId="20D2C52F" w14:textId="77777777" w:rsidR="00AF155E" w:rsidRPr="003D582C" w:rsidRDefault="00AF155E" w:rsidP="00CB2F11">
            <w:pPr>
              <w:jc w:val="center"/>
              <w:rPr>
                <w:rFonts w:ascii="Tahoma" w:hAnsi="Tahoma" w:cs="Tahoma"/>
                <w:b/>
                <w:bCs/>
                <w:sz w:val="20"/>
                <w:szCs w:val="20"/>
                <w:lang w:eastAsia="tr-TR"/>
              </w:rPr>
            </w:pPr>
            <w:r w:rsidRPr="003D582C">
              <w:rPr>
                <w:rFonts w:ascii="Tahoma" w:hAnsi="Tahoma" w:cs="Tahoma"/>
                <w:b/>
                <w:bCs/>
                <w:sz w:val="20"/>
                <w:szCs w:val="20"/>
                <w:lang w:eastAsia="tr-TR"/>
              </w:rPr>
              <w:t>İşbirliği Yapılacak Birim</w:t>
            </w:r>
          </w:p>
        </w:tc>
        <w:tc>
          <w:tcPr>
            <w:tcW w:w="1352" w:type="dxa"/>
            <w:tcBorders>
              <w:top w:val="single" w:sz="8" w:space="0" w:color="auto"/>
              <w:left w:val="single" w:sz="4" w:space="0" w:color="auto"/>
              <w:bottom w:val="single" w:sz="8" w:space="0" w:color="auto"/>
              <w:right w:val="single" w:sz="8" w:space="0" w:color="auto"/>
            </w:tcBorders>
            <w:vAlign w:val="center"/>
          </w:tcPr>
          <w:p w14:paraId="50E353BF" w14:textId="77777777" w:rsidR="00AF155E" w:rsidRPr="003D582C" w:rsidRDefault="00AF155E" w:rsidP="00CB2F11">
            <w:pPr>
              <w:jc w:val="center"/>
              <w:rPr>
                <w:rFonts w:ascii="Tahoma" w:hAnsi="Tahoma" w:cs="Tahoma"/>
                <w:b/>
                <w:bCs/>
                <w:sz w:val="20"/>
                <w:szCs w:val="20"/>
                <w:lang w:eastAsia="tr-TR"/>
              </w:rPr>
            </w:pPr>
            <w:r w:rsidRPr="003D582C">
              <w:rPr>
                <w:rFonts w:ascii="Tahoma" w:hAnsi="Tahoma" w:cs="Tahoma"/>
                <w:b/>
                <w:bCs/>
                <w:sz w:val="20"/>
                <w:szCs w:val="20"/>
                <w:lang w:eastAsia="tr-TR"/>
              </w:rPr>
              <w:t>Süresi</w:t>
            </w:r>
          </w:p>
        </w:tc>
        <w:tc>
          <w:tcPr>
            <w:tcW w:w="1838" w:type="dxa"/>
            <w:tcBorders>
              <w:top w:val="single" w:sz="8" w:space="0" w:color="auto"/>
              <w:left w:val="single" w:sz="8" w:space="0" w:color="auto"/>
              <w:bottom w:val="single" w:sz="8" w:space="0" w:color="auto"/>
              <w:right w:val="single" w:sz="8" w:space="0" w:color="auto"/>
            </w:tcBorders>
            <w:vAlign w:val="center"/>
          </w:tcPr>
          <w:p w14:paraId="3C109EA7" w14:textId="77777777" w:rsidR="00AF155E" w:rsidRPr="003D582C" w:rsidRDefault="00AF155E" w:rsidP="00CB2F11">
            <w:pPr>
              <w:jc w:val="center"/>
              <w:rPr>
                <w:rFonts w:ascii="Tahoma" w:hAnsi="Tahoma" w:cs="Tahoma"/>
                <w:b/>
                <w:bCs/>
                <w:sz w:val="20"/>
                <w:szCs w:val="20"/>
                <w:lang w:eastAsia="tr-TR"/>
              </w:rPr>
            </w:pPr>
            <w:r w:rsidRPr="003D582C">
              <w:rPr>
                <w:rFonts w:ascii="Tahoma" w:hAnsi="Tahoma" w:cs="Tahoma"/>
                <w:b/>
                <w:bCs/>
                <w:sz w:val="20"/>
                <w:szCs w:val="20"/>
                <w:lang w:eastAsia="tr-TR"/>
              </w:rPr>
              <w:t>Tahmini Maliyet</w:t>
            </w:r>
          </w:p>
        </w:tc>
      </w:tr>
      <w:tr w:rsidR="00AF155E" w:rsidRPr="003D582C" w14:paraId="2AE88114" w14:textId="77777777" w:rsidTr="00AF155E">
        <w:trPr>
          <w:trHeight w:val="554"/>
        </w:trPr>
        <w:tc>
          <w:tcPr>
            <w:tcW w:w="2416" w:type="dxa"/>
            <w:tcBorders>
              <w:top w:val="single" w:sz="8" w:space="0" w:color="auto"/>
              <w:left w:val="single" w:sz="8" w:space="0" w:color="auto"/>
              <w:bottom w:val="single" w:sz="8" w:space="0" w:color="auto"/>
              <w:right w:val="single" w:sz="8" w:space="0" w:color="auto"/>
            </w:tcBorders>
            <w:vAlign w:val="center"/>
          </w:tcPr>
          <w:p w14:paraId="66AC7CB5" w14:textId="77777777" w:rsidR="00AF155E" w:rsidRPr="003D582C" w:rsidRDefault="00AF155E" w:rsidP="00CB2F11">
            <w:pPr>
              <w:rPr>
                <w:rFonts w:ascii="Tahoma" w:hAnsi="Tahoma" w:cs="Tahoma"/>
                <w:bCs/>
                <w:sz w:val="20"/>
                <w:szCs w:val="20"/>
                <w:lang w:eastAsia="tr-TR"/>
              </w:rPr>
            </w:pPr>
            <w:r w:rsidRPr="003D582C">
              <w:rPr>
                <w:rFonts w:ascii="Tahoma" w:hAnsi="Tahoma" w:cs="Tahoma"/>
                <w:bCs/>
                <w:sz w:val="20"/>
                <w:szCs w:val="20"/>
                <w:lang w:eastAsia="tr-TR"/>
              </w:rPr>
              <w:t>Teknik Destek Programı Sözleşme ve Ödem</w:t>
            </w:r>
            <w:r w:rsidR="00246FEF">
              <w:rPr>
                <w:rFonts w:ascii="Tahoma" w:hAnsi="Tahoma" w:cs="Tahoma"/>
                <w:bCs/>
                <w:sz w:val="20"/>
                <w:szCs w:val="20"/>
                <w:lang w:eastAsia="tr-TR"/>
              </w:rPr>
              <w:t>e</w:t>
            </w:r>
            <w:r w:rsidRPr="003D582C">
              <w:rPr>
                <w:rFonts w:ascii="Tahoma" w:hAnsi="Tahoma" w:cs="Tahoma"/>
                <w:bCs/>
                <w:sz w:val="20"/>
                <w:szCs w:val="20"/>
                <w:lang w:eastAsia="tr-TR"/>
              </w:rPr>
              <w:t>leri</w:t>
            </w:r>
          </w:p>
        </w:tc>
        <w:tc>
          <w:tcPr>
            <w:tcW w:w="1697" w:type="dxa"/>
            <w:tcBorders>
              <w:top w:val="single" w:sz="8" w:space="0" w:color="auto"/>
              <w:left w:val="nil"/>
              <w:bottom w:val="single" w:sz="8" w:space="0" w:color="auto"/>
              <w:right w:val="single" w:sz="8" w:space="0" w:color="auto"/>
            </w:tcBorders>
            <w:vAlign w:val="center"/>
          </w:tcPr>
          <w:p w14:paraId="0239187B" w14:textId="77777777" w:rsidR="00AF155E" w:rsidRPr="003D582C" w:rsidRDefault="00AF155E" w:rsidP="00CB2F11">
            <w:pPr>
              <w:ind w:firstLine="68"/>
              <w:jc w:val="center"/>
              <w:rPr>
                <w:rFonts w:ascii="Tahoma" w:hAnsi="Tahoma" w:cs="Tahoma"/>
                <w:bCs/>
                <w:sz w:val="20"/>
                <w:szCs w:val="20"/>
                <w:lang w:eastAsia="tr-TR"/>
              </w:rPr>
            </w:pPr>
            <w:r w:rsidRPr="003D582C">
              <w:rPr>
                <w:rFonts w:ascii="Tahoma" w:hAnsi="Tahoma" w:cs="Tahoma"/>
                <w:bCs/>
                <w:sz w:val="20"/>
                <w:szCs w:val="20"/>
                <w:lang w:eastAsia="tr-TR"/>
              </w:rPr>
              <w:t>İzleme ve Değerlendirme Birimi</w:t>
            </w:r>
          </w:p>
        </w:tc>
        <w:tc>
          <w:tcPr>
            <w:tcW w:w="1916" w:type="dxa"/>
            <w:tcBorders>
              <w:top w:val="single" w:sz="8" w:space="0" w:color="auto"/>
              <w:left w:val="nil"/>
              <w:bottom w:val="single" w:sz="8" w:space="0" w:color="auto"/>
              <w:right w:val="single" w:sz="4" w:space="0" w:color="auto"/>
            </w:tcBorders>
            <w:vAlign w:val="center"/>
          </w:tcPr>
          <w:p w14:paraId="636CC94C" w14:textId="77777777" w:rsidR="00AF155E" w:rsidRPr="003D582C" w:rsidRDefault="00AF155E" w:rsidP="00CB2F11">
            <w:pPr>
              <w:ind w:firstLine="68"/>
              <w:jc w:val="center"/>
              <w:rPr>
                <w:rFonts w:ascii="Tahoma" w:hAnsi="Tahoma" w:cs="Tahoma"/>
                <w:bCs/>
                <w:sz w:val="20"/>
                <w:szCs w:val="20"/>
                <w:lang w:eastAsia="tr-TR"/>
              </w:rPr>
            </w:pPr>
            <w:r w:rsidRPr="003D582C">
              <w:rPr>
                <w:rFonts w:ascii="Tahoma" w:hAnsi="Tahoma" w:cs="Tahoma"/>
                <w:bCs/>
                <w:sz w:val="20"/>
                <w:szCs w:val="20"/>
                <w:lang w:eastAsia="tr-TR"/>
              </w:rPr>
              <w:t>İdari ve Mali İşler Birimi</w:t>
            </w:r>
          </w:p>
        </w:tc>
        <w:tc>
          <w:tcPr>
            <w:tcW w:w="1352" w:type="dxa"/>
            <w:tcBorders>
              <w:top w:val="single" w:sz="8" w:space="0" w:color="auto"/>
              <w:left w:val="single" w:sz="4" w:space="0" w:color="auto"/>
              <w:bottom w:val="single" w:sz="8" w:space="0" w:color="auto"/>
              <w:right w:val="single" w:sz="8" w:space="0" w:color="auto"/>
            </w:tcBorders>
            <w:vAlign w:val="center"/>
          </w:tcPr>
          <w:p w14:paraId="5F7365AA" w14:textId="77777777" w:rsidR="00AF155E" w:rsidRPr="003D582C" w:rsidRDefault="00AF155E" w:rsidP="00CB2F11">
            <w:pPr>
              <w:jc w:val="center"/>
              <w:rPr>
                <w:rFonts w:ascii="Tahoma" w:hAnsi="Tahoma" w:cs="Tahoma"/>
                <w:bCs/>
                <w:sz w:val="20"/>
                <w:szCs w:val="20"/>
                <w:lang w:eastAsia="tr-TR"/>
              </w:rPr>
            </w:pPr>
            <w:r w:rsidRPr="003D582C">
              <w:rPr>
                <w:rFonts w:ascii="Tahoma" w:hAnsi="Tahoma" w:cs="Tahoma"/>
                <w:bCs/>
                <w:sz w:val="20"/>
                <w:szCs w:val="20"/>
                <w:lang w:eastAsia="tr-TR"/>
              </w:rPr>
              <w:t>01.01.2015  31.12.2015</w:t>
            </w:r>
          </w:p>
        </w:tc>
        <w:tc>
          <w:tcPr>
            <w:tcW w:w="1838" w:type="dxa"/>
            <w:tcBorders>
              <w:top w:val="single" w:sz="8" w:space="0" w:color="auto"/>
              <w:left w:val="single" w:sz="8" w:space="0" w:color="auto"/>
              <w:bottom w:val="single" w:sz="8" w:space="0" w:color="auto"/>
              <w:right w:val="single" w:sz="8" w:space="0" w:color="auto"/>
            </w:tcBorders>
            <w:vAlign w:val="center"/>
          </w:tcPr>
          <w:p w14:paraId="691021AB" w14:textId="77777777" w:rsidR="00AF155E" w:rsidRPr="003D582C" w:rsidRDefault="00D1657B" w:rsidP="00CB2F11">
            <w:pPr>
              <w:jc w:val="center"/>
              <w:rPr>
                <w:rFonts w:ascii="Tahoma" w:hAnsi="Tahoma" w:cs="Tahoma"/>
                <w:bCs/>
                <w:sz w:val="20"/>
                <w:szCs w:val="20"/>
                <w:lang w:eastAsia="tr-TR"/>
              </w:rPr>
            </w:pPr>
            <w:r>
              <w:rPr>
                <w:rFonts w:ascii="Tahoma" w:hAnsi="Tahoma" w:cs="Tahoma"/>
                <w:bCs/>
                <w:sz w:val="20"/>
                <w:szCs w:val="20"/>
                <w:lang w:eastAsia="tr-TR"/>
              </w:rPr>
              <w:t>300</w:t>
            </w:r>
            <w:r w:rsidR="00AF155E" w:rsidRPr="003D582C">
              <w:rPr>
                <w:rFonts w:ascii="Tahoma" w:hAnsi="Tahoma" w:cs="Tahoma"/>
                <w:bCs/>
                <w:sz w:val="20"/>
                <w:szCs w:val="20"/>
                <w:lang w:eastAsia="tr-TR"/>
              </w:rPr>
              <w:t>.000,00</w:t>
            </w:r>
            <w:r w:rsidR="00AF155E">
              <w:rPr>
                <w:rFonts w:ascii="Tahoma" w:hAnsi="Tahoma" w:cs="Tahoma"/>
                <w:bCs/>
                <w:sz w:val="20"/>
                <w:szCs w:val="20"/>
                <w:lang w:eastAsia="tr-TR"/>
              </w:rPr>
              <w:t xml:space="preserve"> TL</w:t>
            </w:r>
            <w:r w:rsidR="00AF155E" w:rsidRPr="003D582C">
              <w:rPr>
                <w:rFonts w:ascii="Tahoma" w:hAnsi="Tahoma" w:cs="Tahoma"/>
                <w:bCs/>
                <w:sz w:val="20"/>
                <w:szCs w:val="20"/>
                <w:lang w:eastAsia="tr-TR"/>
              </w:rPr>
              <w:t xml:space="preserve"> </w:t>
            </w:r>
          </w:p>
        </w:tc>
      </w:tr>
      <w:tr w:rsidR="00AF155E" w:rsidRPr="003D582C" w14:paraId="7AEDDB1E" w14:textId="77777777" w:rsidTr="00AF155E">
        <w:trPr>
          <w:trHeight w:val="507"/>
        </w:trPr>
        <w:tc>
          <w:tcPr>
            <w:tcW w:w="2416" w:type="dxa"/>
            <w:tcBorders>
              <w:top w:val="single" w:sz="8" w:space="0" w:color="auto"/>
              <w:left w:val="single" w:sz="8" w:space="0" w:color="auto"/>
              <w:bottom w:val="single" w:sz="8" w:space="0" w:color="auto"/>
              <w:right w:val="single" w:sz="8" w:space="0" w:color="auto"/>
            </w:tcBorders>
            <w:vAlign w:val="center"/>
          </w:tcPr>
          <w:p w14:paraId="34AC9B95" w14:textId="77777777" w:rsidR="00AF155E" w:rsidRPr="003D582C" w:rsidRDefault="00AF155E" w:rsidP="00CB2F11">
            <w:pPr>
              <w:rPr>
                <w:rFonts w:ascii="Tahoma" w:hAnsi="Tahoma" w:cs="Tahoma"/>
                <w:bCs/>
                <w:sz w:val="20"/>
                <w:szCs w:val="20"/>
                <w:lang w:eastAsia="tr-TR"/>
              </w:rPr>
            </w:pPr>
            <w:r w:rsidRPr="003D582C">
              <w:rPr>
                <w:rFonts w:ascii="Tahoma" w:hAnsi="Tahoma" w:cs="Tahoma"/>
                <w:bCs/>
                <w:sz w:val="20"/>
                <w:szCs w:val="20"/>
                <w:lang w:eastAsia="tr-TR"/>
              </w:rPr>
              <w:t>Teknik Destek Programı Uygulama Hizmet Giderleri</w:t>
            </w:r>
          </w:p>
        </w:tc>
        <w:tc>
          <w:tcPr>
            <w:tcW w:w="1697" w:type="dxa"/>
            <w:tcBorders>
              <w:top w:val="single" w:sz="8" w:space="0" w:color="auto"/>
              <w:left w:val="nil"/>
              <w:bottom w:val="single" w:sz="8" w:space="0" w:color="auto"/>
              <w:right w:val="single" w:sz="8" w:space="0" w:color="auto"/>
            </w:tcBorders>
            <w:vAlign w:val="center"/>
          </w:tcPr>
          <w:p w14:paraId="5CD96943" w14:textId="77777777" w:rsidR="00AF155E" w:rsidRPr="003D582C" w:rsidRDefault="00AF155E" w:rsidP="00CB2F11">
            <w:pPr>
              <w:ind w:firstLine="68"/>
              <w:jc w:val="center"/>
              <w:rPr>
                <w:rFonts w:ascii="Tahoma" w:hAnsi="Tahoma" w:cs="Tahoma"/>
                <w:bCs/>
                <w:sz w:val="20"/>
                <w:szCs w:val="20"/>
                <w:lang w:eastAsia="tr-TR"/>
              </w:rPr>
            </w:pPr>
            <w:r w:rsidRPr="003D582C">
              <w:rPr>
                <w:rFonts w:ascii="Tahoma" w:hAnsi="Tahoma" w:cs="Tahoma"/>
                <w:bCs/>
                <w:sz w:val="20"/>
                <w:szCs w:val="20"/>
                <w:lang w:eastAsia="tr-TR"/>
              </w:rPr>
              <w:t>Program Yönetimi Birimi</w:t>
            </w:r>
          </w:p>
        </w:tc>
        <w:tc>
          <w:tcPr>
            <w:tcW w:w="1916" w:type="dxa"/>
            <w:tcBorders>
              <w:top w:val="single" w:sz="8" w:space="0" w:color="auto"/>
              <w:left w:val="nil"/>
              <w:bottom w:val="single" w:sz="8" w:space="0" w:color="auto"/>
              <w:right w:val="single" w:sz="4" w:space="0" w:color="auto"/>
            </w:tcBorders>
            <w:vAlign w:val="center"/>
          </w:tcPr>
          <w:p w14:paraId="1BA809C8" w14:textId="77777777" w:rsidR="00AF155E" w:rsidRPr="003D582C" w:rsidRDefault="00AF155E" w:rsidP="00CB2F11">
            <w:pPr>
              <w:ind w:firstLine="68"/>
              <w:jc w:val="center"/>
              <w:rPr>
                <w:rFonts w:ascii="Tahoma" w:hAnsi="Tahoma" w:cs="Tahoma"/>
                <w:bCs/>
                <w:sz w:val="20"/>
                <w:szCs w:val="20"/>
                <w:lang w:eastAsia="tr-TR"/>
              </w:rPr>
            </w:pPr>
            <w:r w:rsidRPr="003D582C">
              <w:rPr>
                <w:rFonts w:ascii="Tahoma" w:hAnsi="Tahoma" w:cs="Tahoma"/>
                <w:bCs/>
                <w:sz w:val="20"/>
                <w:szCs w:val="20"/>
                <w:lang w:eastAsia="tr-TR"/>
              </w:rPr>
              <w:t>İdari ve Mali İşler Birimi</w:t>
            </w:r>
          </w:p>
        </w:tc>
        <w:tc>
          <w:tcPr>
            <w:tcW w:w="1352" w:type="dxa"/>
            <w:tcBorders>
              <w:top w:val="single" w:sz="8" w:space="0" w:color="auto"/>
              <w:left w:val="single" w:sz="4" w:space="0" w:color="auto"/>
              <w:bottom w:val="single" w:sz="8" w:space="0" w:color="auto"/>
              <w:right w:val="single" w:sz="8" w:space="0" w:color="auto"/>
            </w:tcBorders>
            <w:vAlign w:val="center"/>
          </w:tcPr>
          <w:p w14:paraId="188BFA5A" w14:textId="77777777" w:rsidR="00AF155E" w:rsidRPr="003D582C" w:rsidRDefault="00AF155E" w:rsidP="00CB2F11">
            <w:pPr>
              <w:jc w:val="center"/>
              <w:rPr>
                <w:rFonts w:ascii="Tahoma" w:hAnsi="Tahoma" w:cs="Tahoma"/>
                <w:bCs/>
                <w:sz w:val="20"/>
                <w:szCs w:val="20"/>
                <w:lang w:eastAsia="tr-TR"/>
              </w:rPr>
            </w:pPr>
            <w:r w:rsidRPr="003D582C">
              <w:rPr>
                <w:rFonts w:ascii="Tahoma" w:hAnsi="Tahoma" w:cs="Tahoma"/>
                <w:bCs/>
                <w:sz w:val="20"/>
                <w:szCs w:val="20"/>
                <w:lang w:eastAsia="tr-TR"/>
              </w:rPr>
              <w:t>01.01.2015   31.12.2015</w:t>
            </w:r>
          </w:p>
        </w:tc>
        <w:tc>
          <w:tcPr>
            <w:tcW w:w="1838" w:type="dxa"/>
            <w:tcBorders>
              <w:top w:val="single" w:sz="8" w:space="0" w:color="auto"/>
              <w:left w:val="single" w:sz="8" w:space="0" w:color="auto"/>
              <w:bottom w:val="single" w:sz="8" w:space="0" w:color="auto"/>
              <w:right w:val="single" w:sz="8" w:space="0" w:color="auto"/>
            </w:tcBorders>
            <w:vAlign w:val="center"/>
          </w:tcPr>
          <w:p w14:paraId="4D10071E" w14:textId="77777777" w:rsidR="00AF155E" w:rsidRPr="003D582C" w:rsidRDefault="00AF155E" w:rsidP="00CB2F11">
            <w:pPr>
              <w:jc w:val="center"/>
              <w:rPr>
                <w:rFonts w:ascii="Tahoma" w:hAnsi="Tahoma" w:cs="Tahoma"/>
                <w:bCs/>
                <w:sz w:val="20"/>
                <w:szCs w:val="20"/>
                <w:lang w:eastAsia="tr-TR"/>
              </w:rPr>
            </w:pPr>
            <w:r w:rsidRPr="003D582C">
              <w:rPr>
                <w:rFonts w:ascii="Tahoma" w:hAnsi="Tahoma" w:cs="Tahoma"/>
                <w:bCs/>
                <w:sz w:val="20"/>
                <w:szCs w:val="20"/>
                <w:lang w:eastAsia="tr-TR"/>
              </w:rPr>
              <w:t>10.000,00</w:t>
            </w:r>
            <w:r>
              <w:rPr>
                <w:rFonts w:ascii="Tahoma" w:hAnsi="Tahoma" w:cs="Tahoma"/>
                <w:bCs/>
                <w:sz w:val="20"/>
                <w:szCs w:val="20"/>
                <w:lang w:eastAsia="tr-TR"/>
              </w:rPr>
              <w:t xml:space="preserve"> TL</w:t>
            </w:r>
            <w:r w:rsidRPr="003D582C">
              <w:rPr>
                <w:rFonts w:ascii="Tahoma" w:hAnsi="Tahoma" w:cs="Tahoma"/>
                <w:bCs/>
                <w:sz w:val="20"/>
                <w:szCs w:val="20"/>
                <w:lang w:eastAsia="tr-TR"/>
              </w:rPr>
              <w:t xml:space="preserve"> </w:t>
            </w:r>
          </w:p>
        </w:tc>
      </w:tr>
      <w:tr w:rsidR="00AF155E" w:rsidRPr="003D582C" w14:paraId="2C402ED8" w14:textId="77777777" w:rsidTr="00AF155E">
        <w:trPr>
          <w:trHeight w:val="409"/>
        </w:trPr>
        <w:tc>
          <w:tcPr>
            <w:tcW w:w="7382" w:type="dxa"/>
            <w:gridSpan w:val="4"/>
            <w:tcBorders>
              <w:top w:val="single" w:sz="8" w:space="0" w:color="auto"/>
              <w:left w:val="single" w:sz="8" w:space="0" w:color="auto"/>
              <w:bottom w:val="single" w:sz="8" w:space="0" w:color="auto"/>
              <w:right w:val="single" w:sz="8" w:space="0" w:color="auto"/>
            </w:tcBorders>
            <w:vAlign w:val="center"/>
          </w:tcPr>
          <w:p w14:paraId="11FC0A35" w14:textId="77777777" w:rsidR="00AF155E" w:rsidRPr="003D582C" w:rsidRDefault="00AF155E" w:rsidP="00CB2F11">
            <w:pPr>
              <w:jc w:val="center"/>
              <w:rPr>
                <w:rFonts w:ascii="Tahoma" w:hAnsi="Tahoma" w:cs="Tahoma"/>
                <w:b/>
                <w:bCs/>
                <w:sz w:val="20"/>
                <w:szCs w:val="20"/>
                <w:lang w:eastAsia="tr-TR"/>
              </w:rPr>
            </w:pPr>
            <w:r w:rsidRPr="003D582C">
              <w:rPr>
                <w:rFonts w:ascii="Tahoma" w:hAnsi="Tahoma" w:cs="Tahoma"/>
                <w:b/>
                <w:bCs/>
                <w:sz w:val="20"/>
                <w:szCs w:val="20"/>
                <w:lang w:eastAsia="tr-TR"/>
              </w:rPr>
              <w:t>TOPLAM</w:t>
            </w:r>
          </w:p>
        </w:tc>
        <w:tc>
          <w:tcPr>
            <w:tcW w:w="1838" w:type="dxa"/>
            <w:tcBorders>
              <w:top w:val="single" w:sz="8" w:space="0" w:color="auto"/>
              <w:left w:val="single" w:sz="8" w:space="0" w:color="auto"/>
              <w:bottom w:val="single" w:sz="8" w:space="0" w:color="auto"/>
              <w:right w:val="single" w:sz="8" w:space="0" w:color="auto"/>
            </w:tcBorders>
            <w:vAlign w:val="center"/>
          </w:tcPr>
          <w:p w14:paraId="0D2053EC" w14:textId="77777777" w:rsidR="00AF155E" w:rsidRPr="003D582C" w:rsidRDefault="00D1657B" w:rsidP="00CB2F11">
            <w:pPr>
              <w:jc w:val="center"/>
              <w:rPr>
                <w:rFonts w:ascii="Tahoma" w:hAnsi="Tahoma" w:cs="Tahoma"/>
                <w:b/>
                <w:bCs/>
                <w:sz w:val="20"/>
                <w:szCs w:val="20"/>
                <w:lang w:eastAsia="tr-TR"/>
              </w:rPr>
            </w:pPr>
            <w:r>
              <w:rPr>
                <w:rFonts w:ascii="Tahoma" w:hAnsi="Tahoma" w:cs="Tahoma"/>
                <w:b/>
                <w:bCs/>
                <w:sz w:val="20"/>
                <w:szCs w:val="20"/>
                <w:lang w:eastAsia="tr-TR"/>
              </w:rPr>
              <w:t>310</w:t>
            </w:r>
            <w:r w:rsidR="00AF155E" w:rsidRPr="003D582C">
              <w:rPr>
                <w:rFonts w:ascii="Tahoma" w:hAnsi="Tahoma" w:cs="Tahoma"/>
                <w:b/>
                <w:bCs/>
                <w:sz w:val="20"/>
                <w:szCs w:val="20"/>
                <w:lang w:eastAsia="tr-TR"/>
              </w:rPr>
              <w:t xml:space="preserve">.000,00 </w:t>
            </w:r>
            <w:r w:rsidR="00AF155E">
              <w:rPr>
                <w:rFonts w:ascii="Tahoma" w:hAnsi="Tahoma" w:cs="Tahoma"/>
                <w:b/>
                <w:bCs/>
                <w:sz w:val="20"/>
                <w:szCs w:val="20"/>
                <w:lang w:eastAsia="tr-TR"/>
              </w:rPr>
              <w:t>TL</w:t>
            </w:r>
          </w:p>
        </w:tc>
      </w:tr>
    </w:tbl>
    <w:p w14:paraId="3551F175" w14:textId="77777777" w:rsidR="00AF155E" w:rsidRDefault="00AF155E" w:rsidP="00AF155E"/>
    <w:tbl>
      <w:tblPr>
        <w:tblStyle w:val="TabloKlavuzu"/>
        <w:tblW w:w="0" w:type="auto"/>
        <w:tblInd w:w="108" w:type="dxa"/>
        <w:tblLook w:val="04A0" w:firstRow="1" w:lastRow="0" w:firstColumn="1" w:lastColumn="0" w:noHBand="0" w:noVBand="1"/>
      </w:tblPr>
      <w:tblGrid>
        <w:gridCol w:w="4519"/>
        <w:gridCol w:w="4628"/>
      </w:tblGrid>
      <w:tr w:rsidR="00296D04" w:rsidRPr="003D582C" w14:paraId="0C96C3AA" w14:textId="77777777" w:rsidTr="00AF155E">
        <w:trPr>
          <w:trHeight w:val="423"/>
        </w:trPr>
        <w:tc>
          <w:tcPr>
            <w:tcW w:w="4519" w:type="dxa"/>
            <w:vAlign w:val="center"/>
          </w:tcPr>
          <w:p w14:paraId="23A8D8F1" w14:textId="77777777"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Faaliyet</w:t>
            </w:r>
          </w:p>
        </w:tc>
        <w:tc>
          <w:tcPr>
            <w:tcW w:w="4628" w:type="dxa"/>
            <w:vAlign w:val="center"/>
          </w:tcPr>
          <w:p w14:paraId="1F975B50" w14:textId="77777777"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Beklenen Ç</w:t>
            </w:r>
            <w:r w:rsidRPr="003D582C">
              <w:rPr>
                <w:rFonts w:ascii="Tahoma" w:hAnsi="Tahoma" w:cs="Tahoma" w:hint="eastAsia"/>
                <w:b/>
                <w:sz w:val="20"/>
                <w:szCs w:val="20"/>
              </w:rPr>
              <w:t>ı</w:t>
            </w:r>
            <w:r w:rsidRPr="003D582C">
              <w:rPr>
                <w:rFonts w:ascii="Tahoma" w:hAnsi="Tahoma" w:cs="Tahoma"/>
                <w:b/>
                <w:sz w:val="20"/>
                <w:szCs w:val="20"/>
              </w:rPr>
              <w:t>kt</w:t>
            </w:r>
            <w:r w:rsidRPr="003D582C">
              <w:rPr>
                <w:rFonts w:ascii="Tahoma" w:hAnsi="Tahoma" w:cs="Tahoma" w:hint="eastAsia"/>
                <w:b/>
                <w:sz w:val="20"/>
                <w:szCs w:val="20"/>
              </w:rPr>
              <w:t>ı</w:t>
            </w:r>
          </w:p>
        </w:tc>
      </w:tr>
      <w:tr w:rsidR="00296D04" w:rsidRPr="00EC5BBD" w14:paraId="66E60472" w14:textId="77777777" w:rsidTr="00AF155E">
        <w:trPr>
          <w:trHeight w:val="611"/>
        </w:trPr>
        <w:tc>
          <w:tcPr>
            <w:tcW w:w="4519" w:type="dxa"/>
            <w:vAlign w:val="center"/>
          </w:tcPr>
          <w:p w14:paraId="0EDCFBB2" w14:textId="77777777" w:rsidR="00296D04" w:rsidRPr="003D582C" w:rsidRDefault="003D582C" w:rsidP="00296D04">
            <w:pPr>
              <w:spacing w:line="360" w:lineRule="auto"/>
              <w:rPr>
                <w:rFonts w:ascii="Tahoma" w:hAnsi="Tahoma" w:cs="Tahoma"/>
                <w:sz w:val="20"/>
                <w:szCs w:val="20"/>
              </w:rPr>
            </w:pPr>
            <w:r w:rsidRPr="003D582C">
              <w:rPr>
                <w:rFonts w:ascii="Tahoma" w:hAnsi="Tahoma" w:cs="Tahoma"/>
                <w:bCs/>
                <w:sz w:val="20"/>
                <w:szCs w:val="20"/>
              </w:rPr>
              <w:t>2015</w:t>
            </w:r>
            <w:r w:rsidR="00296D04" w:rsidRPr="003D582C">
              <w:rPr>
                <w:rFonts w:ascii="Tahoma" w:hAnsi="Tahoma" w:cs="Tahoma"/>
                <w:bCs/>
                <w:sz w:val="20"/>
                <w:szCs w:val="20"/>
              </w:rPr>
              <w:t xml:space="preserve"> Yılı Teknik Destek Programı</w:t>
            </w:r>
          </w:p>
        </w:tc>
        <w:tc>
          <w:tcPr>
            <w:tcW w:w="4628" w:type="dxa"/>
            <w:vAlign w:val="center"/>
          </w:tcPr>
          <w:p w14:paraId="4EB09236" w14:textId="77777777" w:rsidR="00296D04" w:rsidRPr="003D582C" w:rsidRDefault="00296D04" w:rsidP="00296D04">
            <w:pPr>
              <w:rPr>
                <w:rFonts w:ascii="Tahoma" w:hAnsi="Tahoma" w:cs="Tahoma"/>
                <w:sz w:val="20"/>
                <w:szCs w:val="20"/>
              </w:rPr>
            </w:pPr>
            <w:r w:rsidRPr="003D582C">
              <w:rPr>
                <w:rFonts w:ascii="Tahoma" w:hAnsi="Tahoma" w:cs="Tahoma"/>
                <w:sz w:val="20"/>
                <w:szCs w:val="20"/>
              </w:rPr>
              <w:t>Program kapsamında en az 1</w:t>
            </w:r>
            <w:r w:rsidR="003D582C">
              <w:rPr>
                <w:rFonts w:ascii="Tahoma" w:hAnsi="Tahoma" w:cs="Tahoma"/>
                <w:sz w:val="20"/>
                <w:szCs w:val="20"/>
              </w:rPr>
              <w:t>.</w:t>
            </w:r>
            <w:r w:rsidRPr="003D582C">
              <w:rPr>
                <w:rFonts w:ascii="Tahoma" w:hAnsi="Tahoma" w:cs="Tahoma"/>
                <w:sz w:val="20"/>
                <w:szCs w:val="20"/>
              </w:rPr>
              <w:t>000 adam/gün teknik eğitim desteği sağlanması</w:t>
            </w:r>
          </w:p>
        </w:tc>
      </w:tr>
    </w:tbl>
    <w:p w14:paraId="214579A9" w14:textId="77777777" w:rsidR="00F83359" w:rsidRPr="003D582C" w:rsidRDefault="003D582C" w:rsidP="005E34A6">
      <w:pPr>
        <w:pStyle w:val="4dzey"/>
        <w:numPr>
          <w:ilvl w:val="2"/>
          <w:numId w:val="11"/>
        </w:numPr>
        <w:spacing w:before="240"/>
        <w:ind w:left="851" w:hanging="851"/>
        <w:outlineLvl w:val="2"/>
      </w:pPr>
      <w:bookmarkStart w:id="63" w:name="_Toc409020805"/>
      <w:r w:rsidRPr="003D582C">
        <w:t>2015</w:t>
      </w:r>
      <w:r w:rsidR="00F83359" w:rsidRPr="003D582C">
        <w:t xml:space="preserve"> Yılı Doğrudan Faaliyet Desteği Programı</w:t>
      </w:r>
      <w:bookmarkEnd w:id="63"/>
      <w:r w:rsidR="00377088" w:rsidRPr="003D582C">
        <w:t xml:space="preserve"> </w:t>
      </w:r>
    </w:p>
    <w:p w14:paraId="0158FF9F" w14:textId="77777777" w:rsidR="00E51152" w:rsidRPr="003D582C" w:rsidRDefault="00E51152" w:rsidP="00E51152">
      <w:pPr>
        <w:pStyle w:val="4dzey"/>
        <w:jc w:val="both"/>
        <w:rPr>
          <w:b w:val="0"/>
          <w:color w:val="auto"/>
        </w:rPr>
      </w:pPr>
      <w:r w:rsidRPr="003D582C">
        <w:rPr>
          <w:b w:val="0"/>
          <w:color w:val="auto"/>
        </w:rPr>
        <w:t xml:space="preserve">DOĞAKA, Doğrudan Faaliyet Desteği Programına </w:t>
      </w:r>
      <w:r w:rsidR="003D582C" w:rsidRPr="003D582C">
        <w:rPr>
          <w:b w:val="0"/>
          <w:color w:val="auto"/>
        </w:rPr>
        <w:t>2015</w:t>
      </w:r>
      <w:r w:rsidRPr="003D582C">
        <w:rPr>
          <w:b w:val="0"/>
          <w:color w:val="auto"/>
        </w:rPr>
        <w:t xml:space="preserve"> yılında da devam edecektir. Programa tahsis edilen kaynağın tamamen kullanılmasına kadar yıl boyunca açık olacak olan program kapsamında;</w:t>
      </w:r>
    </w:p>
    <w:p w14:paraId="4E532537" w14:textId="77777777" w:rsidR="00E51152" w:rsidRPr="003D582C" w:rsidRDefault="00E51152" w:rsidP="0044744A">
      <w:pPr>
        <w:numPr>
          <w:ilvl w:val="0"/>
          <w:numId w:val="18"/>
        </w:numPr>
        <w:tabs>
          <w:tab w:val="clear" w:pos="1484"/>
        </w:tabs>
        <w:spacing w:before="60" w:after="60" w:line="348" w:lineRule="auto"/>
        <w:ind w:left="993" w:hanging="426"/>
        <w:jc w:val="both"/>
        <w:rPr>
          <w:rFonts w:ascii="Tahoma" w:hAnsi="Tahoma" w:cs="Tahoma"/>
          <w:bCs/>
          <w:sz w:val="22"/>
          <w:szCs w:val="22"/>
        </w:rPr>
      </w:pPr>
      <w:r w:rsidRPr="003D582C">
        <w:rPr>
          <w:rFonts w:ascii="Tahoma" w:hAnsi="Tahoma" w:cs="Tahoma"/>
          <w:bCs/>
          <w:sz w:val="22"/>
          <w:szCs w:val="22"/>
        </w:rPr>
        <w:t xml:space="preserve">Bölgenin kalkınmasına, rekabet gücünün ve teknolojik kapasitesinin artırılmasına ve stratejik eylemlerin başlatılmasına yönelik faaliyetler ile araştırma, planlama, inceleme ve fizibilite benzeri ön çalışmalara; </w:t>
      </w:r>
    </w:p>
    <w:p w14:paraId="66C7A07F" w14:textId="77777777" w:rsidR="00E51152" w:rsidRPr="003D582C" w:rsidRDefault="00E51152" w:rsidP="0044744A">
      <w:pPr>
        <w:numPr>
          <w:ilvl w:val="0"/>
          <w:numId w:val="18"/>
        </w:numPr>
        <w:tabs>
          <w:tab w:val="clear" w:pos="1484"/>
        </w:tabs>
        <w:spacing w:before="60" w:after="60" w:line="348" w:lineRule="auto"/>
        <w:ind w:left="993" w:hanging="426"/>
        <w:jc w:val="both"/>
        <w:rPr>
          <w:rFonts w:ascii="Tahoma" w:hAnsi="Tahoma" w:cs="Tahoma"/>
          <w:bCs/>
          <w:sz w:val="22"/>
          <w:szCs w:val="22"/>
        </w:rPr>
      </w:pPr>
      <w:r w:rsidRPr="003D582C">
        <w:rPr>
          <w:rFonts w:ascii="Tahoma" w:hAnsi="Tahoma" w:cs="Tahoma"/>
          <w:bCs/>
          <w:sz w:val="22"/>
          <w:szCs w:val="22"/>
        </w:rPr>
        <w:t xml:space="preserve">Bölge ekonomisine yönelik tehdit ve risklerin önlenmesinde acil tedbirlerin alınmasına, </w:t>
      </w:r>
    </w:p>
    <w:p w14:paraId="13651490" w14:textId="77777777" w:rsidR="00E51152" w:rsidRPr="003D582C" w:rsidRDefault="00E51152" w:rsidP="0044744A">
      <w:pPr>
        <w:numPr>
          <w:ilvl w:val="0"/>
          <w:numId w:val="18"/>
        </w:numPr>
        <w:tabs>
          <w:tab w:val="clear" w:pos="1484"/>
        </w:tabs>
        <w:spacing w:before="60" w:after="60" w:line="348" w:lineRule="auto"/>
        <w:ind w:left="993" w:hanging="426"/>
        <w:jc w:val="both"/>
        <w:rPr>
          <w:rFonts w:ascii="Tahoma" w:hAnsi="Tahoma" w:cs="Tahoma"/>
          <w:bCs/>
          <w:sz w:val="22"/>
          <w:szCs w:val="22"/>
        </w:rPr>
      </w:pPr>
      <w:r w:rsidRPr="003D582C">
        <w:rPr>
          <w:rFonts w:ascii="Tahoma" w:hAnsi="Tahoma" w:cs="Tahoma"/>
          <w:bCs/>
          <w:sz w:val="22"/>
          <w:szCs w:val="22"/>
        </w:rPr>
        <w:t>Kritik öneme sahip araştırma ve planlama çalışmaları,</w:t>
      </w:r>
    </w:p>
    <w:p w14:paraId="27D2856C" w14:textId="77777777" w:rsidR="00E51152" w:rsidRPr="003D582C" w:rsidRDefault="00E51152" w:rsidP="0044744A">
      <w:pPr>
        <w:numPr>
          <w:ilvl w:val="0"/>
          <w:numId w:val="18"/>
        </w:numPr>
        <w:tabs>
          <w:tab w:val="clear" w:pos="1484"/>
        </w:tabs>
        <w:spacing w:before="60" w:after="60" w:line="348" w:lineRule="auto"/>
        <w:ind w:left="993" w:hanging="426"/>
        <w:jc w:val="both"/>
        <w:rPr>
          <w:rFonts w:ascii="Tahoma" w:hAnsi="Tahoma" w:cs="Tahoma"/>
          <w:bCs/>
          <w:sz w:val="22"/>
          <w:szCs w:val="22"/>
        </w:rPr>
      </w:pPr>
      <w:r w:rsidRPr="003D582C">
        <w:rPr>
          <w:rFonts w:ascii="Tahoma" w:hAnsi="Tahoma" w:cs="Tahoma"/>
          <w:bCs/>
          <w:sz w:val="22"/>
          <w:szCs w:val="22"/>
        </w:rPr>
        <w:t>Bölgenin yenilikçilik ve girişimcilik kapasitesini geliştirmeye yönelik iş geliştirme merkezleri, teknoloji geliştirme merkezleri, teknoparklar gibi kuruluşların ve bunların tesislerinin kurulması amacıyla yapılacak fizibilite benzeri ön çalışmalar gibi bölge için önemli olabilecek stratejik eylemlerin başlatılmasına ve gerçekleştirilmesine ve büyük hacimli yatırım kararlarına kısa vadede etki edilmesi</w:t>
      </w:r>
      <w:r w:rsidR="00C04ED3">
        <w:rPr>
          <w:rFonts w:ascii="Tahoma" w:hAnsi="Tahoma" w:cs="Tahoma"/>
          <w:bCs/>
          <w:sz w:val="22"/>
          <w:szCs w:val="22"/>
        </w:rPr>
        <w:t>ne</w:t>
      </w:r>
      <w:r w:rsidRPr="003D582C">
        <w:rPr>
          <w:rFonts w:ascii="Tahoma" w:hAnsi="Tahoma" w:cs="Tahoma"/>
          <w:bCs/>
          <w:sz w:val="22"/>
          <w:szCs w:val="22"/>
        </w:rPr>
        <w:t xml:space="preserve"> ve yön</w:t>
      </w:r>
      <w:r w:rsidR="00C04ED3">
        <w:rPr>
          <w:rFonts w:ascii="Tahoma" w:hAnsi="Tahoma" w:cs="Tahoma"/>
          <w:bCs/>
          <w:sz w:val="22"/>
          <w:szCs w:val="22"/>
        </w:rPr>
        <w:t>lendirilmesine yönelik konular</w:t>
      </w:r>
    </w:p>
    <w:p w14:paraId="5255410C" w14:textId="77777777" w:rsidR="00E51152" w:rsidRPr="003D582C" w:rsidRDefault="00E51152" w:rsidP="00E51152">
      <w:pPr>
        <w:spacing w:before="120" w:after="120" w:line="348" w:lineRule="auto"/>
        <w:jc w:val="both"/>
        <w:rPr>
          <w:rFonts w:ascii="Tahoma" w:hAnsi="Tahoma" w:cs="Tahoma"/>
          <w:bCs/>
          <w:sz w:val="22"/>
          <w:szCs w:val="22"/>
        </w:rPr>
      </w:pPr>
      <w:r w:rsidRPr="003D582C">
        <w:rPr>
          <w:rFonts w:ascii="Tahoma" w:hAnsi="Tahoma" w:cs="Tahoma"/>
          <w:bCs/>
          <w:sz w:val="22"/>
          <w:szCs w:val="22"/>
        </w:rPr>
        <w:t>gibi bölge kalkınması ve rekabet gücünün artırılmasına yönelik projelere destek verilecektir.</w:t>
      </w:r>
    </w:p>
    <w:p w14:paraId="2BAD47C5" w14:textId="77777777" w:rsidR="00BC7EDC" w:rsidRPr="003D582C" w:rsidRDefault="00D33B86" w:rsidP="00E51152">
      <w:pPr>
        <w:spacing w:before="120" w:after="120" w:line="348" w:lineRule="auto"/>
        <w:jc w:val="both"/>
        <w:rPr>
          <w:rFonts w:ascii="Tahoma" w:hAnsi="Tahoma" w:cs="Tahoma"/>
          <w:bCs/>
          <w:sz w:val="22"/>
          <w:szCs w:val="22"/>
        </w:rPr>
      </w:pPr>
      <w:r w:rsidRPr="003D582C">
        <w:rPr>
          <w:rFonts w:ascii="Tahoma" w:hAnsi="Tahoma" w:cs="Tahoma"/>
          <w:bCs/>
          <w:sz w:val="22"/>
          <w:szCs w:val="22"/>
        </w:rPr>
        <w:t xml:space="preserve">Program kapsamında, önceki yıllardaki uygulamalardan da elde edilen tecrübeler doğrultusunda, faaliyetle doğrudan ilgili kurum/kuruluştan gelmeyen, kurum/kuruluşların ilgili mevzuatları çerçevesinde rutin faaliyetleri arasında yer alan, </w:t>
      </w:r>
      <w:r w:rsidR="00187617" w:rsidRPr="003D582C">
        <w:rPr>
          <w:rFonts w:ascii="Tahoma" w:hAnsi="Tahoma" w:cs="Tahoma"/>
          <w:bCs/>
          <w:sz w:val="22"/>
          <w:szCs w:val="22"/>
        </w:rPr>
        <w:t xml:space="preserve">salt akademik öncelikler çerçevesinde olup bölgesel kalkınma amacı gütmeyen, doğrudan diğer destek programlarının uygulama alanına </w:t>
      </w:r>
      <w:r w:rsidR="00187617" w:rsidRPr="003D582C">
        <w:rPr>
          <w:rFonts w:ascii="Tahoma" w:hAnsi="Tahoma" w:cs="Tahoma"/>
          <w:bCs/>
          <w:sz w:val="22"/>
          <w:szCs w:val="22"/>
        </w:rPr>
        <w:lastRenderedPageBreak/>
        <w:t>giren, araştırma ve fizibilite çalışmasından ziyade araç-gereç/ekipman alımı</w:t>
      </w:r>
      <w:r w:rsidR="00BC7EDC" w:rsidRPr="003D582C">
        <w:rPr>
          <w:rFonts w:ascii="Tahoma" w:hAnsi="Tahoma" w:cs="Tahoma"/>
          <w:bCs/>
          <w:sz w:val="22"/>
          <w:szCs w:val="22"/>
        </w:rPr>
        <w:t>, inşaat projesi, tanıtım filmi</w:t>
      </w:r>
      <w:r w:rsidR="00187617" w:rsidRPr="003D582C">
        <w:rPr>
          <w:rFonts w:ascii="Tahoma" w:hAnsi="Tahoma" w:cs="Tahoma"/>
          <w:bCs/>
          <w:sz w:val="22"/>
          <w:szCs w:val="22"/>
        </w:rPr>
        <w:t xml:space="preserve"> ile seyahat programı içeren</w:t>
      </w:r>
      <w:r w:rsidR="00BC7EDC" w:rsidRPr="003D582C">
        <w:rPr>
          <w:rFonts w:ascii="Tahoma" w:hAnsi="Tahoma" w:cs="Tahoma"/>
          <w:bCs/>
          <w:sz w:val="22"/>
          <w:szCs w:val="22"/>
        </w:rPr>
        <w:t xml:space="preserve"> proje başvuruları ile stratejik önceliği ve aciliyeti olmayan sektörel araştırma ve eylem planları bu kapsamda desteklenmeyecektir.</w:t>
      </w:r>
    </w:p>
    <w:p w14:paraId="31A72550" w14:textId="77777777" w:rsidR="00E51152" w:rsidRDefault="00BC7EDC" w:rsidP="00E51152">
      <w:pPr>
        <w:spacing w:before="120" w:after="120" w:line="348" w:lineRule="auto"/>
        <w:jc w:val="both"/>
        <w:rPr>
          <w:rFonts w:ascii="Tahoma" w:hAnsi="Tahoma" w:cs="Tahoma"/>
          <w:bCs/>
          <w:sz w:val="22"/>
          <w:szCs w:val="22"/>
        </w:rPr>
      </w:pPr>
      <w:r w:rsidRPr="003D582C">
        <w:rPr>
          <w:rFonts w:ascii="Tahoma" w:hAnsi="Tahoma" w:cs="Tahoma"/>
          <w:bCs/>
          <w:sz w:val="22"/>
          <w:szCs w:val="22"/>
        </w:rPr>
        <w:t xml:space="preserve">Bunun yanı sıra </w:t>
      </w:r>
      <w:r w:rsidR="00FD6279" w:rsidRPr="00FD6279">
        <w:rPr>
          <w:rFonts w:ascii="Tahoma" w:hAnsi="Tahoma" w:cs="Tahoma"/>
          <w:sz w:val="22"/>
          <w:szCs w:val="22"/>
        </w:rPr>
        <w:t>TR63 Bölge Planında (2014-2023)</w:t>
      </w:r>
      <w:r w:rsidR="00FD6279">
        <w:rPr>
          <w:rFonts w:ascii="Tahoma" w:hAnsi="Tahoma" w:cs="Tahoma"/>
          <w:sz w:val="22"/>
          <w:szCs w:val="22"/>
        </w:rPr>
        <w:t xml:space="preserve"> </w:t>
      </w:r>
      <w:r w:rsidRPr="003D582C">
        <w:rPr>
          <w:rFonts w:ascii="Tahoma" w:hAnsi="Tahoma" w:cs="Tahoma"/>
          <w:bCs/>
          <w:sz w:val="22"/>
          <w:szCs w:val="22"/>
        </w:rPr>
        <w:t>yer alan gelişme alanı, öncelik ve tedbirlerle doğrudan ilgili ve bu alanlarda ortaya çıkabilecek</w:t>
      </w:r>
      <w:r w:rsidR="00D33B86" w:rsidRPr="003D582C">
        <w:rPr>
          <w:rFonts w:ascii="Tahoma" w:hAnsi="Tahoma" w:cs="Tahoma"/>
          <w:bCs/>
          <w:sz w:val="22"/>
          <w:szCs w:val="22"/>
        </w:rPr>
        <w:t xml:space="preserve"> </w:t>
      </w:r>
      <w:r w:rsidRPr="003D582C">
        <w:rPr>
          <w:rFonts w:ascii="Tahoma" w:hAnsi="Tahoma" w:cs="Tahoma"/>
          <w:bCs/>
          <w:sz w:val="22"/>
          <w:szCs w:val="22"/>
        </w:rPr>
        <w:t>fırsat ve işbirliklerinin değerlendirilmesine yönelik başvurular öncelikli olarak desteklenecektir.</w:t>
      </w:r>
      <w:r w:rsidR="00B92B7F" w:rsidRPr="003D582C">
        <w:rPr>
          <w:rFonts w:ascii="Tahoma" w:hAnsi="Tahoma" w:cs="Tahoma"/>
          <w:bCs/>
          <w:sz w:val="22"/>
          <w:szCs w:val="22"/>
        </w:rPr>
        <w:t xml:space="preserve"> </w:t>
      </w:r>
      <w:r w:rsidR="00E51152" w:rsidRPr="003D582C">
        <w:rPr>
          <w:rFonts w:ascii="Tahoma" w:hAnsi="Tahoma" w:cs="Tahoma"/>
          <w:bCs/>
          <w:sz w:val="22"/>
          <w:szCs w:val="22"/>
        </w:rPr>
        <w:t xml:space="preserve">Program kapsamında her bir projenin uygulanma süresi en fazla üç ay olacaktır. </w:t>
      </w:r>
    </w:p>
    <w:p w14:paraId="744F323F" w14:textId="77777777" w:rsidR="00E51152" w:rsidRPr="003D582C" w:rsidRDefault="00B966AA" w:rsidP="00B966AA">
      <w:pPr>
        <w:pStyle w:val="ResimYazs"/>
      </w:pPr>
      <w:bookmarkStart w:id="64" w:name="_Toc317057836"/>
      <w:bookmarkStart w:id="65" w:name="_Toc409020833"/>
      <w:r w:rsidRPr="003D582C">
        <w:t xml:space="preserve">Tablo </w:t>
      </w:r>
      <w:r w:rsidR="009E338C">
        <w:fldChar w:fldCharType="begin"/>
      </w:r>
      <w:r w:rsidR="009E338C">
        <w:instrText xml:space="preserve"> SEQ Tablo \* ARABIC </w:instrText>
      </w:r>
      <w:r w:rsidR="009E338C">
        <w:fldChar w:fldCharType="separate"/>
      </w:r>
      <w:r w:rsidR="006F5708">
        <w:rPr>
          <w:noProof/>
        </w:rPr>
        <w:t>19</w:t>
      </w:r>
      <w:r w:rsidR="009E338C">
        <w:rPr>
          <w:noProof/>
        </w:rPr>
        <w:fldChar w:fldCharType="end"/>
      </w:r>
      <w:r w:rsidRPr="003D582C">
        <w:t xml:space="preserve">. </w:t>
      </w:r>
      <w:r w:rsidR="00E51152" w:rsidRPr="003D582C">
        <w:t>Doğrudan Faaliyet Destekleri</w:t>
      </w:r>
      <w:bookmarkEnd w:id="64"/>
      <w:bookmarkEnd w:id="65"/>
    </w:p>
    <w:tbl>
      <w:tblPr>
        <w:tblpPr w:leftFromText="141" w:rightFromText="141" w:vertAnchor="text" w:tblpXSpec="center" w:tblpY="1"/>
        <w:tblOverlap w:val="never"/>
        <w:tblW w:w="9215" w:type="dxa"/>
        <w:tblLayout w:type="fixed"/>
        <w:tblCellMar>
          <w:left w:w="70" w:type="dxa"/>
          <w:right w:w="70" w:type="dxa"/>
        </w:tblCellMar>
        <w:tblLook w:val="0000" w:firstRow="0" w:lastRow="0" w:firstColumn="0" w:lastColumn="0" w:noHBand="0" w:noVBand="0"/>
      </w:tblPr>
      <w:tblGrid>
        <w:gridCol w:w="2694"/>
        <w:gridCol w:w="1701"/>
        <w:gridCol w:w="1701"/>
        <w:gridCol w:w="1418"/>
        <w:gridCol w:w="1701"/>
      </w:tblGrid>
      <w:tr w:rsidR="00AF155E" w:rsidRPr="003D582C" w14:paraId="7533A888" w14:textId="77777777" w:rsidTr="00AF155E">
        <w:trPr>
          <w:trHeight w:val="547"/>
        </w:trPr>
        <w:tc>
          <w:tcPr>
            <w:tcW w:w="2694" w:type="dxa"/>
            <w:tcBorders>
              <w:top w:val="single" w:sz="8" w:space="0" w:color="auto"/>
              <w:left w:val="single" w:sz="8" w:space="0" w:color="auto"/>
              <w:bottom w:val="single" w:sz="8" w:space="0" w:color="auto"/>
              <w:right w:val="single" w:sz="8" w:space="0" w:color="auto"/>
            </w:tcBorders>
            <w:vAlign w:val="center"/>
          </w:tcPr>
          <w:p w14:paraId="1D477FF8" w14:textId="77777777" w:rsidR="00AF155E" w:rsidRPr="003D582C" w:rsidRDefault="00AF155E" w:rsidP="00883211">
            <w:pPr>
              <w:tabs>
                <w:tab w:val="left" w:pos="1116"/>
              </w:tabs>
              <w:jc w:val="center"/>
              <w:rPr>
                <w:rFonts w:ascii="Tahoma" w:hAnsi="Tahoma" w:cs="Tahoma"/>
                <w:b/>
                <w:bCs/>
                <w:sz w:val="20"/>
                <w:szCs w:val="20"/>
                <w:lang w:eastAsia="tr-TR"/>
              </w:rPr>
            </w:pPr>
            <w:r w:rsidRPr="003D582C">
              <w:rPr>
                <w:rFonts w:ascii="Tahoma" w:hAnsi="Tahoma" w:cs="Tahoma"/>
                <w:b/>
                <w:bCs/>
                <w:sz w:val="20"/>
                <w:szCs w:val="20"/>
                <w:lang w:eastAsia="tr-TR"/>
              </w:rPr>
              <w:t>Faaliyet Adı</w:t>
            </w:r>
          </w:p>
        </w:tc>
        <w:tc>
          <w:tcPr>
            <w:tcW w:w="1701" w:type="dxa"/>
            <w:tcBorders>
              <w:top w:val="single" w:sz="8" w:space="0" w:color="auto"/>
              <w:left w:val="nil"/>
              <w:bottom w:val="single" w:sz="8" w:space="0" w:color="auto"/>
              <w:right w:val="single" w:sz="8" w:space="0" w:color="auto"/>
            </w:tcBorders>
            <w:vAlign w:val="center"/>
          </w:tcPr>
          <w:p w14:paraId="5B0501EB" w14:textId="77777777" w:rsidR="00AF155E" w:rsidRPr="003D582C" w:rsidRDefault="00AF155E" w:rsidP="00883211">
            <w:pPr>
              <w:jc w:val="center"/>
              <w:rPr>
                <w:rFonts w:ascii="Tahoma" w:hAnsi="Tahoma" w:cs="Tahoma"/>
                <w:b/>
                <w:bCs/>
                <w:sz w:val="20"/>
                <w:szCs w:val="20"/>
                <w:lang w:eastAsia="tr-TR"/>
              </w:rPr>
            </w:pPr>
            <w:r w:rsidRPr="003D582C">
              <w:rPr>
                <w:rFonts w:ascii="Tahoma" w:hAnsi="Tahoma" w:cs="Tahoma"/>
                <w:b/>
                <w:bCs/>
                <w:sz w:val="20"/>
                <w:szCs w:val="20"/>
                <w:lang w:eastAsia="tr-TR"/>
              </w:rPr>
              <w:t>Sorumlusu</w:t>
            </w:r>
          </w:p>
        </w:tc>
        <w:tc>
          <w:tcPr>
            <w:tcW w:w="1701" w:type="dxa"/>
            <w:tcBorders>
              <w:top w:val="single" w:sz="8" w:space="0" w:color="auto"/>
              <w:left w:val="nil"/>
              <w:bottom w:val="single" w:sz="8" w:space="0" w:color="auto"/>
              <w:right w:val="single" w:sz="4" w:space="0" w:color="auto"/>
            </w:tcBorders>
            <w:vAlign w:val="center"/>
          </w:tcPr>
          <w:p w14:paraId="6A277061" w14:textId="77777777" w:rsidR="00AF155E" w:rsidRPr="003D582C" w:rsidRDefault="00AF155E" w:rsidP="00883211">
            <w:pPr>
              <w:jc w:val="center"/>
              <w:rPr>
                <w:rFonts w:ascii="Tahoma" w:hAnsi="Tahoma" w:cs="Tahoma"/>
                <w:b/>
                <w:bCs/>
                <w:sz w:val="20"/>
                <w:szCs w:val="20"/>
                <w:lang w:eastAsia="tr-TR"/>
              </w:rPr>
            </w:pPr>
            <w:r w:rsidRPr="003D582C">
              <w:rPr>
                <w:rFonts w:ascii="Tahoma" w:hAnsi="Tahoma" w:cs="Tahoma"/>
                <w:b/>
                <w:bCs/>
                <w:sz w:val="20"/>
                <w:szCs w:val="20"/>
                <w:lang w:eastAsia="tr-TR"/>
              </w:rPr>
              <w:t>İşbirliği Yapılacak Birim</w:t>
            </w:r>
          </w:p>
        </w:tc>
        <w:tc>
          <w:tcPr>
            <w:tcW w:w="1418" w:type="dxa"/>
            <w:tcBorders>
              <w:top w:val="single" w:sz="8" w:space="0" w:color="auto"/>
              <w:left w:val="single" w:sz="4" w:space="0" w:color="auto"/>
              <w:bottom w:val="single" w:sz="8" w:space="0" w:color="auto"/>
              <w:right w:val="single" w:sz="8" w:space="0" w:color="auto"/>
            </w:tcBorders>
            <w:vAlign w:val="center"/>
          </w:tcPr>
          <w:p w14:paraId="060F3B8B" w14:textId="77777777" w:rsidR="00AF155E" w:rsidRPr="003D582C" w:rsidRDefault="00AF155E" w:rsidP="00883211">
            <w:pPr>
              <w:jc w:val="center"/>
              <w:rPr>
                <w:rFonts w:ascii="Tahoma" w:hAnsi="Tahoma" w:cs="Tahoma"/>
                <w:b/>
                <w:bCs/>
                <w:sz w:val="20"/>
                <w:szCs w:val="20"/>
                <w:lang w:eastAsia="tr-TR"/>
              </w:rPr>
            </w:pPr>
            <w:r w:rsidRPr="003D582C">
              <w:rPr>
                <w:rFonts w:ascii="Tahoma" w:hAnsi="Tahoma" w:cs="Tahoma"/>
                <w:b/>
                <w:bCs/>
                <w:sz w:val="20"/>
                <w:szCs w:val="20"/>
                <w:lang w:eastAsia="tr-TR"/>
              </w:rPr>
              <w:t>Süresi</w:t>
            </w:r>
          </w:p>
        </w:tc>
        <w:tc>
          <w:tcPr>
            <w:tcW w:w="1701" w:type="dxa"/>
            <w:tcBorders>
              <w:top w:val="single" w:sz="8" w:space="0" w:color="auto"/>
              <w:left w:val="single" w:sz="8" w:space="0" w:color="auto"/>
              <w:bottom w:val="single" w:sz="8" w:space="0" w:color="auto"/>
              <w:right w:val="single" w:sz="8" w:space="0" w:color="auto"/>
            </w:tcBorders>
            <w:vAlign w:val="center"/>
          </w:tcPr>
          <w:p w14:paraId="116BF21B" w14:textId="77777777" w:rsidR="00AF155E" w:rsidRPr="003D582C" w:rsidRDefault="00AF155E" w:rsidP="00883211">
            <w:pPr>
              <w:jc w:val="center"/>
              <w:rPr>
                <w:rFonts w:ascii="Tahoma" w:hAnsi="Tahoma" w:cs="Tahoma"/>
                <w:b/>
                <w:bCs/>
                <w:sz w:val="20"/>
                <w:szCs w:val="20"/>
                <w:lang w:eastAsia="tr-TR"/>
              </w:rPr>
            </w:pPr>
            <w:r w:rsidRPr="003D582C">
              <w:rPr>
                <w:rFonts w:ascii="Tahoma" w:hAnsi="Tahoma" w:cs="Tahoma"/>
                <w:b/>
                <w:bCs/>
                <w:sz w:val="20"/>
                <w:szCs w:val="20"/>
                <w:lang w:eastAsia="tr-TR"/>
              </w:rPr>
              <w:t>Tahmini Maliyet</w:t>
            </w:r>
          </w:p>
        </w:tc>
      </w:tr>
      <w:tr w:rsidR="00AF155E" w:rsidRPr="003D582C" w14:paraId="55EC364F" w14:textId="77777777" w:rsidTr="00AF155E">
        <w:trPr>
          <w:trHeight w:val="977"/>
        </w:trPr>
        <w:tc>
          <w:tcPr>
            <w:tcW w:w="2694" w:type="dxa"/>
            <w:tcBorders>
              <w:top w:val="single" w:sz="8" w:space="0" w:color="auto"/>
              <w:left w:val="single" w:sz="8" w:space="0" w:color="auto"/>
              <w:bottom w:val="single" w:sz="8" w:space="0" w:color="auto"/>
              <w:right w:val="single" w:sz="8" w:space="0" w:color="auto"/>
            </w:tcBorders>
            <w:vAlign w:val="center"/>
          </w:tcPr>
          <w:p w14:paraId="59D5687C" w14:textId="77777777" w:rsidR="00AF155E" w:rsidRPr="003D582C" w:rsidRDefault="00AF155E" w:rsidP="00776566">
            <w:pPr>
              <w:tabs>
                <w:tab w:val="left" w:pos="1116"/>
              </w:tabs>
              <w:rPr>
                <w:rFonts w:ascii="Tahoma" w:hAnsi="Tahoma" w:cs="Tahoma"/>
                <w:bCs/>
                <w:sz w:val="20"/>
                <w:szCs w:val="20"/>
                <w:lang w:eastAsia="tr-TR"/>
              </w:rPr>
            </w:pPr>
            <w:r w:rsidRPr="003D582C">
              <w:rPr>
                <w:rFonts w:ascii="Tahoma" w:hAnsi="Tahoma" w:cs="Tahoma"/>
                <w:bCs/>
                <w:sz w:val="20"/>
                <w:szCs w:val="20"/>
                <w:lang w:eastAsia="tr-TR"/>
              </w:rPr>
              <w:t>Doğrudan Faaliyet Mali Destek Programı Sözleşme ve Ödemeleri</w:t>
            </w:r>
          </w:p>
        </w:tc>
        <w:tc>
          <w:tcPr>
            <w:tcW w:w="1701" w:type="dxa"/>
            <w:tcBorders>
              <w:top w:val="single" w:sz="8" w:space="0" w:color="auto"/>
              <w:left w:val="nil"/>
              <w:bottom w:val="single" w:sz="8" w:space="0" w:color="auto"/>
              <w:right w:val="single" w:sz="8" w:space="0" w:color="auto"/>
            </w:tcBorders>
            <w:vAlign w:val="center"/>
          </w:tcPr>
          <w:p w14:paraId="6B163948" w14:textId="77777777" w:rsidR="00AF155E" w:rsidRPr="003D582C" w:rsidRDefault="00AF155E" w:rsidP="00776566">
            <w:pPr>
              <w:ind w:firstLine="68"/>
              <w:jc w:val="center"/>
              <w:rPr>
                <w:rFonts w:ascii="Tahoma" w:hAnsi="Tahoma" w:cs="Tahoma"/>
                <w:bCs/>
                <w:sz w:val="20"/>
                <w:szCs w:val="20"/>
                <w:lang w:eastAsia="tr-TR"/>
              </w:rPr>
            </w:pPr>
            <w:r w:rsidRPr="003D582C">
              <w:rPr>
                <w:rFonts w:ascii="Tahoma" w:hAnsi="Tahoma" w:cs="Tahoma"/>
                <w:bCs/>
                <w:sz w:val="20"/>
                <w:szCs w:val="20"/>
                <w:lang w:eastAsia="tr-TR"/>
              </w:rPr>
              <w:t>İzleme ve Değerlendirme Birimi</w:t>
            </w:r>
          </w:p>
        </w:tc>
        <w:tc>
          <w:tcPr>
            <w:tcW w:w="1701" w:type="dxa"/>
            <w:tcBorders>
              <w:top w:val="single" w:sz="8" w:space="0" w:color="auto"/>
              <w:left w:val="nil"/>
              <w:bottom w:val="single" w:sz="8" w:space="0" w:color="auto"/>
              <w:right w:val="single" w:sz="4" w:space="0" w:color="auto"/>
            </w:tcBorders>
            <w:vAlign w:val="center"/>
          </w:tcPr>
          <w:p w14:paraId="4EA06FFF" w14:textId="77777777" w:rsidR="00AF155E" w:rsidRPr="003D582C" w:rsidRDefault="00AF155E" w:rsidP="00776566">
            <w:pPr>
              <w:ind w:firstLine="68"/>
              <w:jc w:val="center"/>
              <w:rPr>
                <w:rFonts w:ascii="Tahoma" w:hAnsi="Tahoma" w:cs="Tahoma"/>
                <w:bCs/>
                <w:sz w:val="20"/>
                <w:szCs w:val="20"/>
                <w:lang w:eastAsia="tr-TR"/>
              </w:rPr>
            </w:pPr>
            <w:r w:rsidRPr="003D582C">
              <w:rPr>
                <w:rFonts w:ascii="Tahoma" w:hAnsi="Tahoma" w:cs="Tahoma"/>
                <w:bCs/>
                <w:sz w:val="20"/>
                <w:szCs w:val="20"/>
                <w:lang w:eastAsia="tr-TR"/>
              </w:rPr>
              <w:t>İdari ve Mali İşler Birimi</w:t>
            </w:r>
          </w:p>
        </w:tc>
        <w:tc>
          <w:tcPr>
            <w:tcW w:w="1418" w:type="dxa"/>
            <w:tcBorders>
              <w:top w:val="single" w:sz="8" w:space="0" w:color="auto"/>
              <w:left w:val="single" w:sz="4" w:space="0" w:color="auto"/>
              <w:bottom w:val="single" w:sz="8" w:space="0" w:color="auto"/>
              <w:right w:val="single" w:sz="8" w:space="0" w:color="auto"/>
            </w:tcBorders>
            <w:vAlign w:val="center"/>
          </w:tcPr>
          <w:p w14:paraId="7BF578C1" w14:textId="77777777" w:rsidR="00AF155E" w:rsidRPr="003D582C" w:rsidRDefault="00AF155E" w:rsidP="00776566">
            <w:pPr>
              <w:jc w:val="center"/>
              <w:rPr>
                <w:rFonts w:ascii="Tahoma" w:hAnsi="Tahoma" w:cs="Tahoma"/>
                <w:bCs/>
                <w:sz w:val="20"/>
                <w:szCs w:val="20"/>
                <w:lang w:eastAsia="tr-TR"/>
              </w:rPr>
            </w:pPr>
            <w:r w:rsidRPr="003D582C">
              <w:rPr>
                <w:rFonts w:ascii="Tahoma" w:hAnsi="Tahoma" w:cs="Tahoma"/>
                <w:bCs/>
                <w:sz w:val="20"/>
                <w:szCs w:val="20"/>
                <w:lang w:eastAsia="tr-TR"/>
              </w:rPr>
              <w:t>01.01.2015</w:t>
            </w:r>
          </w:p>
          <w:p w14:paraId="13266C44" w14:textId="77777777" w:rsidR="00AF155E" w:rsidRPr="003D582C" w:rsidRDefault="00AF155E" w:rsidP="00776566">
            <w:pPr>
              <w:jc w:val="center"/>
              <w:rPr>
                <w:rFonts w:ascii="Tahoma" w:hAnsi="Tahoma" w:cs="Tahoma"/>
                <w:bCs/>
                <w:sz w:val="20"/>
                <w:szCs w:val="20"/>
                <w:lang w:eastAsia="tr-TR"/>
              </w:rPr>
            </w:pPr>
            <w:r w:rsidRPr="003D582C">
              <w:rPr>
                <w:rFonts w:ascii="Tahoma" w:hAnsi="Tahoma" w:cs="Tahoma"/>
                <w:bCs/>
                <w:sz w:val="20"/>
                <w:szCs w:val="20"/>
                <w:lang w:eastAsia="tr-TR"/>
              </w:rPr>
              <w:t>31.12.2015</w:t>
            </w:r>
          </w:p>
        </w:tc>
        <w:tc>
          <w:tcPr>
            <w:tcW w:w="1701" w:type="dxa"/>
            <w:tcBorders>
              <w:top w:val="single" w:sz="8" w:space="0" w:color="auto"/>
              <w:left w:val="single" w:sz="8" w:space="0" w:color="auto"/>
              <w:bottom w:val="single" w:sz="8" w:space="0" w:color="auto"/>
              <w:right w:val="single" w:sz="8" w:space="0" w:color="auto"/>
            </w:tcBorders>
            <w:vAlign w:val="center"/>
          </w:tcPr>
          <w:p w14:paraId="441432C3" w14:textId="77777777" w:rsidR="00AF155E" w:rsidRPr="003D582C" w:rsidRDefault="000B34B7" w:rsidP="00776566">
            <w:pPr>
              <w:jc w:val="center"/>
              <w:rPr>
                <w:rFonts w:ascii="Tahoma" w:hAnsi="Tahoma" w:cs="Tahoma"/>
                <w:bCs/>
                <w:sz w:val="20"/>
                <w:szCs w:val="20"/>
                <w:lang w:eastAsia="tr-TR"/>
              </w:rPr>
            </w:pPr>
            <w:r>
              <w:rPr>
                <w:rFonts w:ascii="Tahoma" w:hAnsi="Tahoma" w:cs="Tahoma"/>
                <w:bCs/>
                <w:sz w:val="20"/>
                <w:szCs w:val="20"/>
                <w:lang w:eastAsia="tr-TR"/>
              </w:rPr>
              <w:t>500</w:t>
            </w:r>
            <w:r w:rsidR="00AF155E" w:rsidRPr="003D582C">
              <w:rPr>
                <w:rFonts w:ascii="Tahoma" w:hAnsi="Tahoma" w:cs="Tahoma"/>
                <w:bCs/>
                <w:sz w:val="20"/>
                <w:szCs w:val="20"/>
                <w:lang w:eastAsia="tr-TR"/>
              </w:rPr>
              <w:t>.000,00</w:t>
            </w:r>
            <w:r w:rsidR="00AF155E">
              <w:rPr>
                <w:rFonts w:ascii="Tahoma" w:hAnsi="Tahoma" w:cs="Tahoma"/>
                <w:bCs/>
                <w:sz w:val="20"/>
                <w:szCs w:val="20"/>
                <w:lang w:eastAsia="tr-TR"/>
              </w:rPr>
              <w:t xml:space="preserve"> TL</w:t>
            </w:r>
            <w:r w:rsidR="00AF155E" w:rsidRPr="003D582C">
              <w:rPr>
                <w:rFonts w:ascii="Tahoma" w:hAnsi="Tahoma" w:cs="Tahoma"/>
                <w:bCs/>
                <w:sz w:val="20"/>
                <w:szCs w:val="20"/>
                <w:lang w:eastAsia="tr-TR"/>
              </w:rPr>
              <w:t xml:space="preserve"> </w:t>
            </w:r>
          </w:p>
        </w:tc>
      </w:tr>
      <w:tr w:rsidR="00AF155E" w:rsidRPr="003D582C" w14:paraId="51B4881C" w14:textId="77777777" w:rsidTr="00AF155E">
        <w:trPr>
          <w:trHeight w:val="963"/>
        </w:trPr>
        <w:tc>
          <w:tcPr>
            <w:tcW w:w="2694" w:type="dxa"/>
            <w:tcBorders>
              <w:top w:val="single" w:sz="8" w:space="0" w:color="auto"/>
              <w:left w:val="single" w:sz="8" w:space="0" w:color="auto"/>
              <w:bottom w:val="single" w:sz="8" w:space="0" w:color="auto"/>
              <w:right w:val="single" w:sz="8" w:space="0" w:color="auto"/>
            </w:tcBorders>
            <w:vAlign w:val="center"/>
          </w:tcPr>
          <w:p w14:paraId="61EC5BE0" w14:textId="77777777" w:rsidR="00AF155E" w:rsidRPr="003D582C" w:rsidRDefault="00AF155E" w:rsidP="00776566">
            <w:pPr>
              <w:tabs>
                <w:tab w:val="left" w:pos="1116"/>
              </w:tabs>
              <w:rPr>
                <w:rFonts w:ascii="Tahoma" w:hAnsi="Tahoma" w:cs="Tahoma"/>
                <w:bCs/>
                <w:sz w:val="20"/>
                <w:szCs w:val="20"/>
                <w:lang w:eastAsia="tr-TR"/>
              </w:rPr>
            </w:pPr>
            <w:r w:rsidRPr="003D582C">
              <w:rPr>
                <w:rFonts w:ascii="Tahoma" w:hAnsi="Tahoma" w:cs="Tahoma"/>
                <w:bCs/>
                <w:sz w:val="20"/>
                <w:szCs w:val="20"/>
                <w:lang w:eastAsia="tr-TR"/>
              </w:rPr>
              <w:t>Doğrudan Faaliyet Desteği Programı Uygulama Hizmet Giderleri</w:t>
            </w:r>
          </w:p>
        </w:tc>
        <w:tc>
          <w:tcPr>
            <w:tcW w:w="1701" w:type="dxa"/>
            <w:tcBorders>
              <w:top w:val="single" w:sz="8" w:space="0" w:color="auto"/>
              <w:left w:val="nil"/>
              <w:bottom w:val="single" w:sz="8" w:space="0" w:color="auto"/>
              <w:right w:val="single" w:sz="8" w:space="0" w:color="auto"/>
            </w:tcBorders>
            <w:vAlign w:val="center"/>
          </w:tcPr>
          <w:p w14:paraId="438D7EC9" w14:textId="77777777" w:rsidR="00AF155E" w:rsidRPr="003D582C" w:rsidRDefault="00AF155E" w:rsidP="00776566">
            <w:pPr>
              <w:ind w:firstLine="68"/>
              <w:jc w:val="center"/>
              <w:rPr>
                <w:rFonts w:ascii="Tahoma" w:hAnsi="Tahoma" w:cs="Tahoma"/>
                <w:bCs/>
                <w:sz w:val="20"/>
                <w:szCs w:val="20"/>
                <w:lang w:eastAsia="tr-TR"/>
              </w:rPr>
            </w:pPr>
            <w:r w:rsidRPr="003D582C">
              <w:rPr>
                <w:rFonts w:ascii="Tahoma" w:hAnsi="Tahoma" w:cs="Tahoma"/>
                <w:bCs/>
                <w:sz w:val="20"/>
                <w:szCs w:val="20"/>
                <w:lang w:eastAsia="tr-TR"/>
              </w:rPr>
              <w:t>Program Yönetimi Birimi</w:t>
            </w:r>
          </w:p>
        </w:tc>
        <w:tc>
          <w:tcPr>
            <w:tcW w:w="1701" w:type="dxa"/>
            <w:tcBorders>
              <w:top w:val="single" w:sz="8" w:space="0" w:color="auto"/>
              <w:left w:val="nil"/>
              <w:bottom w:val="single" w:sz="8" w:space="0" w:color="auto"/>
              <w:right w:val="single" w:sz="4" w:space="0" w:color="auto"/>
            </w:tcBorders>
            <w:vAlign w:val="center"/>
          </w:tcPr>
          <w:p w14:paraId="2645B9C4" w14:textId="77777777" w:rsidR="00AF155E" w:rsidRPr="003D582C" w:rsidRDefault="00AF155E" w:rsidP="00776566">
            <w:pPr>
              <w:ind w:firstLine="68"/>
              <w:jc w:val="center"/>
              <w:rPr>
                <w:rFonts w:ascii="Tahoma" w:hAnsi="Tahoma" w:cs="Tahoma"/>
                <w:bCs/>
                <w:sz w:val="20"/>
                <w:szCs w:val="20"/>
                <w:lang w:eastAsia="tr-TR"/>
              </w:rPr>
            </w:pPr>
            <w:r w:rsidRPr="003D582C">
              <w:rPr>
                <w:rFonts w:ascii="Tahoma" w:hAnsi="Tahoma" w:cs="Tahoma"/>
                <w:bCs/>
                <w:sz w:val="20"/>
                <w:szCs w:val="20"/>
                <w:lang w:eastAsia="tr-TR"/>
              </w:rPr>
              <w:t>Sektörel Destekler ve Programlama</w:t>
            </w:r>
          </w:p>
        </w:tc>
        <w:tc>
          <w:tcPr>
            <w:tcW w:w="1418" w:type="dxa"/>
            <w:tcBorders>
              <w:top w:val="single" w:sz="8" w:space="0" w:color="auto"/>
              <w:left w:val="single" w:sz="4" w:space="0" w:color="auto"/>
              <w:bottom w:val="single" w:sz="8" w:space="0" w:color="auto"/>
              <w:right w:val="single" w:sz="8" w:space="0" w:color="auto"/>
            </w:tcBorders>
            <w:vAlign w:val="center"/>
          </w:tcPr>
          <w:p w14:paraId="5BF45863" w14:textId="77777777" w:rsidR="00AF155E" w:rsidRPr="003D582C" w:rsidRDefault="00AF155E" w:rsidP="00776566">
            <w:pPr>
              <w:jc w:val="center"/>
              <w:rPr>
                <w:rFonts w:ascii="Tahoma" w:hAnsi="Tahoma" w:cs="Tahoma"/>
                <w:bCs/>
                <w:sz w:val="20"/>
                <w:szCs w:val="20"/>
                <w:lang w:eastAsia="tr-TR"/>
              </w:rPr>
            </w:pPr>
            <w:r w:rsidRPr="003D582C">
              <w:rPr>
                <w:rFonts w:ascii="Tahoma" w:hAnsi="Tahoma" w:cs="Tahoma"/>
                <w:bCs/>
                <w:sz w:val="20"/>
                <w:szCs w:val="20"/>
                <w:lang w:eastAsia="tr-TR"/>
              </w:rPr>
              <w:t>01.01.2015  31.12.2015</w:t>
            </w:r>
          </w:p>
        </w:tc>
        <w:tc>
          <w:tcPr>
            <w:tcW w:w="1701" w:type="dxa"/>
            <w:tcBorders>
              <w:top w:val="single" w:sz="8" w:space="0" w:color="auto"/>
              <w:left w:val="single" w:sz="8" w:space="0" w:color="auto"/>
              <w:bottom w:val="single" w:sz="8" w:space="0" w:color="auto"/>
              <w:right w:val="single" w:sz="8" w:space="0" w:color="auto"/>
            </w:tcBorders>
            <w:vAlign w:val="center"/>
          </w:tcPr>
          <w:p w14:paraId="47EFB30B" w14:textId="77777777" w:rsidR="00AF155E" w:rsidRPr="003D582C" w:rsidRDefault="00AF155E" w:rsidP="00776566">
            <w:pPr>
              <w:jc w:val="center"/>
              <w:rPr>
                <w:rFonts w:ascii="Tahoma" w:hAnsi="Tahoma" w:cs="Tahoma"/>
                <w:bCs/>
                <w:sz w:val="20"/>
                <w:szCs w:val="20"/>
                <w:lang w:eastAsia="tr-TR"/>
              </w:rPr>
            </w:pPr>
            <w:r w:rsidRPr="003D582C">
              <w:rPr>
                <w:rFonts w:ascii="Tahoma" w:hAnsi="Tahoma" w:cs="Tahoma"/>
                <w:bCs/>
                <w:sz w:val="20"/>
                <w:szCs w:val="20"/>
                <w:lang w:eastAsia="tr-TR"/>
              </w:rPr>
              <w:t>10.000,00</w:t>
            </w:r>
            <w:r>
              <w:rPr>
                <w:rFonts w:ascii="Tahoma" w:hAnsi="Tahoma" w:cs="Tahoma"/>
                <w:bCs/>
                <w:sz w:val="20"/>
                <w:szCs w:val="20"/>
                <w:lang w:eastAsia="tr-TR"/>
              </w:rPr>
              <w:t xml:space="preserve"> TL</w:t>
            </w:r>
            <w:r w:rsidRPr="003D582C">
              <w:rPr>
                <w:rFonts w:ascii="Tahoma" w:hAnsi="Tahoma" w:cs="Tahoma"/>
                <w:bCs/>
                <w:sz w:val="20"/>
                <w:szCs w:val="20"/>
                <w:lang w:eastAsia="tr-TR"/>
              </w:rPr>
              <w:t xml:space="preserve"> </w:t>
            </w:r>
          </w:p>
        </w:tc>
      </w:tr>
      <w:tr w:rsidR="00AF155E" w:rsidRPr="003D582C" w14:paraId="5A7E613A" w14:textId="77777777" w:rsidTr="00AF155E">
        <w:trPr>
          <w:trHeight w:val="693"/>
        </w:trPr>
        <w:tc>
          <w:tcPr>
            <w:tcW w:w="7514" w:type="dxa"/>
            <w:gridSpan w:val="4"/>
            <w:tcBorders>
              <w:top w:val="single" w:sz="8" w:space="0" w:color="auto"/>
              <w:left w:val="single" w:sz="8" w:space="0" w:color="auto"/>
              <w:bottom w:val="single" w:sz="8" w:space="0" w:color="auto"/>
              <w:right w:val="single" w:sz="8" w:space="0" w:color="auto"/>
            </w:tcBorders>
            <w:vAlign w:val="center"/>
          </w:tcPr>
          <w:p w14:paraId="15D66F38" w14:textId="77777777" w:rsidR="00AF155E" w:rsidRPr="003D582C" w:rsidRDefault="00AF155E" w:rsidP="00776566">
            <w:pPr>
              <w:jc w:val="center"/>
              <w:rPr>
                <w:rFonts w:ascii="Tahoma" w:hAnsi="Tahoma" w:cs="Tahoma"/>
                <w:b/>
                <w:bCs/>
                <w:sz w:val="20"/>
                <w:szCs w:val="20"/>
                <w:lang w:eastAsia="tr-TR"/>
              </w:rPr>
            </w:pPr>
            <w:r w:rsidRPr="003D582C">
              <w:rPr>
                <w:rFonts w:ascii="Tahoma" w:hAnsi="Tahoma" w:cs="Tahoma"/>
                <w:b/>
                <w:bCs/>
                <w:sz w:val="20"/>
                <w:szCs w:val="20"/>
                <w:lang w:eastAsia="tr-TR"/>
              </w:rPr>
              <w:t>TOPLAM</w:t>
            </w:r>
          </w:p>
        </w:tc>
        <w:tc>
          <w:tcPr>
            <w:tcW w:w="1701" w:type="dxa"/>
            <w:tcBorders>
              <w:top w:val="single" w:sz="8" w:space="0" w:color="auto"/>
              <w:left w:val="single" w:sz="8" w:space="0" w:color="auto"/>
              <w:bottom w:val="single" w:sz="4" w:space="0" w:color="auto"/>
              <w:right w:val="single" w:sz="8" w:space="0" w:color="auto"/>
            </w:tcBorders>
            <w:vAlign w:val="center"/>
          </w:tcPr>
          <w:p w14:paraId="5E757109" w14:textId="77777777" w:rsidR="00AF155E" w:rsidRPr="003D582C" w:rsidRDefault="000B34B7" w:rsidP="00776566">
            <w:pPr>
              <w:jc w:val="center"/>
              <w:rPr>
                <w:rFonts w:ascii="Tahoma" w:hAnsi="Tahoma" w:cs="Tahoma"/>
                <w:b/>
                <w:bCs/>
                <w:sz w:val="20"/>
                <w:szCs w:val="20"/>
                <w:lang w:eastAsia="tr-TR"/>
              </w:rPr>
            </w:pPr>
            <w:r>
              <w:rPr>
                <w:rFonts w:ascii="Tahoma" w:hAnsi="Tahoma" w:cs="Tahoma"/>
                <w:b/>
                <w:bCs/>
                <w:sz w:val="20"/>
                <w:szCs w:val="20"/>
                <w:lang w:eastAsia="tr-TR"/>
              </w:rPr>
              <w:t>510</w:t>
            </w:r>
            <w:r w:rsidR="00AF155E" w:rsidRPr="003D582C">
              <w:rPr>
                <w:rFonts w:ascii="Tahoma" w:hAnsi="Tahoma" w:cs="Tahoma"/>
                <w:b/>
                <w:bCs/>
                <w:sz w:val="20"/>
                <w:szCs w:val="20"/>
                <w:lang w:eastAsia="tr-TR"/>
              </w:rPr>
              <w:t>.000,00</w:t>
            </w:r>
            <w:r w:rsidR="00AF155E">
              <w:rPr>
                <w:rFonts w:ascii="Tahoma" w:hAnsi="Tahoma" w:cs="Tahoma"/>
                <w:b/>
                <w:bCs/>
                <w:sz w:val="20"/>
                <w:szCs w:val="20"/>
                <w:lang w:eastAsia="tr-TR"/>
              </w:rPr>
              <w:t xml:space="preserve"> TL</w:t>
            </w:r>
            <w:r w:rsidR="00AF155E" w:rsidRPr="003D582C">
              <w:rPr>
                <w:rFonts w:ascii="Tahoma" w:hAnsi="Tahoma" w:cs="Tahoma"/>
                <w:b/>
                <w:bCs/>
                <w:sz w:val="20"/>
                <w:szCs w:val="20"/>
                <w:lang w:eastAsia="tr-TR"/>
              </w:rPr>
              <w:t xml:space="preserve"> </w:t>
            </w:r>
          </w:p>
        </w:tc>
      </w:tr>
    </w:tbl>
    <w:p w14:paraId="3D64CAAF" w14:textId="77777777" w:rsidR="00F83359" w:rsidRPr="003D582C" w:rsidRDefault="00F83359" w:rsidP="00940F71">
      <w:pPr>
        <w:spacing w:after="60" w:line="360" w:lineRule="auto"/>
        <w:jc w:val="both"/>
        <w:rPr>
          <w:rFonts w:ascii="Tahoma" w:hAnsi="Tahoma" w:cs="Tahoma"/>
          <w:bCs/>
        </w:rPr>
      </w:pPr>
    </w:p>
    <w:tbl>
      <w:tblPr>
        <w:tblStyle w:val="TabloKlavuzu"/>
        <w:tblW w:w="0" w:type="auto"/>
        <w:tblInd w:w="250" w:type="dxa"/>
        <w:tblLook w:val="04A0" w:firstRow="1" w:lastRow="0" w:firstColumn="1" w:lastColumn="0" w:noHBand="0" w:noVBand="1"/>
      </w:tblPr>
      <w:tblGrid>
        <w:gridCol w:w="4355"/>
        <w:gridCol w:w="4859"/>
      </w:tblGrid>
      <w:tr w:rsidR="00296D04" w:rsidRPr="003D582C" w14:paraId="7065C2A7" w14:textId="77777777" w:rsidTr="00856CC0">
        <w:trPr>
          <w:trHeight w:val="393"/>
        </w:trPr>
        <w:tc>
          <w:tcPr>
            <w:tcW w:w="4355" w:type="dxa"/>
            <w:vAlign w:val="center"/>
          </w:tcPr>
          <w:p w14:paraId="5EC06288" w14:textId="77777777"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Faaliyet</w:t>
            </w:r>
          </w:p>
        </w:tc>
        <w:tc>
          <w:tcPr>
            <w:tcW w:w="4859" w:type="dxa"/>
            <w:vAlign w:val="center"/>
          </w:tcPr>
          <w:p w14:paraId="1590D5C6" w14:textId="77777777"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Beklenen Ç</w:t>
            </w:r>
            <w:r w:rsidRPr="003D582C">
              <w:rPr>
                <w:rFonts w:ascii="Tahoma" w:hAnsi="Tahoma" w:cs="Tahoma" w:hint="eastAsia"/>
                <w:b/>
                <w:sz w:val="20"/>
                <w:szCs w:val="20"/>
              </w:rPr>
              <w:t>ı</w:t>
            </w:r>
            <w:r w:rsidRPr="003D582C">
              <w:rPr>
                <w:rFonts w:ascii="Tahoma" w:hAnsi="Tahoma" w:cs="Tahoma"/>
                <w:b/>
                <w:sz w:val="20"/>
                <w:szCs w:val="20"/>
              </w:rPr>
              <w:t>kt</w:t>
            </w:r>
            <w:r w:rsidRPr="003D582C">
              <w:rPr>
                <w:rFonts w:ascii="Tahoma" w:hAnsi="Tahoma" w:cs="Tahoma" w:hint="eastAsia"/>
                <w:b/>
                <w:sz w:val="20"/>
                <w:szCs w:val="20"/>
              </w:rPr>
              <w:t>ı</w:t>
            </w:r>
          </w:p>
        </w:tc>
      </w:tr>
      <w:tr w:rsidR="00296D04" w:rsidRPr="00EC5BBD" w14:paraId="5F24A3B6" w14:textId="77777777" w:rsidTr="00856CC0">
        <w:trPr>
          <w:trHeight w:val="567"/>
        </w:trPr>
        <w:tc>
          <w:tcPr>
            <w:tcW w:w="4355" w:type="dxa"/>
            <w:vAlign w:val="center"/>
          </w:tcPr>
          <w:p w14:paraId="0AE96394" w14:textId="77777777" w:rsidR="00296D04" w:rsidRPr="003D582C" w:rsidRDefault="003D582C" w:rsidP="00296D04">
            <w:pPr>
              <w:spacing w:line="360" w:lineRule="auto"/>
              <w:rPr>
                <w:rFonts w:ascii="Tahoma" w:hAnsi="Tahoma" w:cs="Tahoma"/>
                <w:sz w:val="20"/>
                <w:szCs w:val="20"/>
              </w:rPr>
            </w:pPr>
            <w:r w:rsidRPr="003D582C">
              <w:rPr>
                <w:rFonts w:ascii="Tahoma" w:hAnsi="Tahoma" w:cs="Tahoma"/>
                <w:bCs/>
                <w:sz w:val="20"/>
                <w:szCs w:val="20"/>
              </w:rPr>
              <w:t>2015</w:t>
            </w:r>
            <w:r w:rsidR="00296D04" w:rsidRPr="003D582C">
              <w:rPr>
                <w:rFonts w:ascii="Tahoma" w:hAnsi="Tahoma" w:cs="Tahoma"/>
                <w:bCs/>
                <w:sz w:val="20"/>
                <w:szCs w:val="20"/>
              </w:rPr>
              <w:t xml:space="preserve"> Yılı Doğrudan Faaliyet Desteği Programı</w:t>
            </w:r>
          </w:p>
        </w:tc>
        <w:tc>
          <w:tcPr>
            <w:tcW w:w="4859" w:type="dxa"/>
            <w:vAlign w:val="center"/>
          </w:tcPr>
          <w:p w14:paraId="369DCF40" w14:textId="77777777" w:rsidR="00296D04" w:rsidRPr="003D582C" w:rsidRDefault="00296D04" w:rsidP="00D1657B">
            <w:pPr>
              <w:rPr>
                <w:rFonts w:ascii="Tahoma" w:hAnsi="Tahoma" w:cs="Tahoma"/>
                <w:sz w:val="20"/>
                <w:szCs w:val="20"/>
              </w:rPr>
            </w:pPr>
            <w:r w:rsidRPr="003D582C">
              <w:rPr>
                <w:rFonts w:ascii="Tahoma" w:hAnsi="Tahoma" w:cs="Tahoma"/>
                <w:sz w:val="20"/>
                <w:szCs w:val="20"/>
              </w:rPr>
              <w:t xml:space="preserve">Program kapsamında en az </w:t>
            </w:r>
            <w:r w:rsidR="00D1657B">
              <w:rPr>
                <w:rFonts w:ascii="Tahoma" w:hAnsi="Tahoma" w:cs="Tahoma"/>
                <w:sz w:val="20"/>
                <w:szCs w:val="20"/>
              </w:rPr>
              <w:t>10</w:t>
            </w:r>
            <w:r w:rsidRPr="003D582C">
              <w:rPr>
                <w:rFonts w:ascii="Tahoma" w:hAnsi="Tahoma" w:cs="Tahoma"/>
                <w:sz w:val="20"/>
                <w:szCs w:val="20"/>
              </w:rPr>
              <w:t xml:space="preserve"> projenin desteklenmesi</w:t>
            </w:r>
          </w:p>
        </w:tc>
      </w:tr>
    </w:tbl>
    <w:p w14:paraId="1BA978AD" w14:textId="77777777" w:rsidR="00296D04" w:rsidRPr="00EC5BBD" w:rsidRDefault="00296D04" w:rsidP="00940F71">
      <w:pPr>
        <w:spacing w:after="60" w:line="360" w:lineRule="auto"/>
        <w:jc w:val="both"/>
        <w:rPr>
          <w:rFonts w:ascii="Tahoma" w:hAnsi="Tahoma" w:cs="Tahoma"/>
          <w:bCs/>
          <w:highlight w:val="yellow"/>
        </w:rPr>
      </w:pPr>
    </w:p>
    <w:p w14:paraId="4F874C7A" w14:textId="77777777" w:rsidR="00E51152" w:rsidRPr="009C6032" w:rsidRDefault="00E51152" w:rsidP="00F33B40">
      <w:pPr>
        <w:pStyle w:val="4dzey"/>
        <w:numPr>
          <w:ilvl w:val="2"/>
          <w:numId w:val="11"/>
        </w:numPr>
        <w:ind w:left="851" w:hanging="851"/>
        <w:outlineLvl w:val="2"/>
      </w:pPr>
      <w:bookmarkStart w:id="66" w:name="_Toc409020806"/>
      <w:r w:rsidRPr="009C6032">
        <w:t>Güdümlü Proje Desteği</w:t>
      </w:r>
      <w:bookmarkEnd w:id="66"/>
    </w:p>
    <w:p w14:paraId="148DD70A" w14:textId="77777777" w:rsidR="00E51152" w:rsidRPr="00766F31" w:rsidRDefault="00E51152" w:rsidP="00E51152">
      <w:pPr>
        <w:spacing w:line="360" w:lineRule="auto"/>
        <w:jc w:val="both"/>
        <w:rPr>
          <w:rFonts w:ascii="Tahoma" w:hAnsi="Tahoma" w:cs="Tahoma"/>
          <w:bCs/>
          <w:sz w:val="22"/>
          <w:szCs w:val="22"/>
        </w:rPr>
      </w:pPr>
      <w:r w:rsidRPr="00766F31">
        <w:rPr>
          <w:rFonts w:ascii="Tahoma" w:hAnsi="Tahoma" w:cs="Tahoma"/>
          <w:bCs/>
          <w:sz w:val="22"/>
          <w:szCs w:val="22"/>
        </w:rPr>
        <w:t xml:space="preserve">Proje teklif çağrısı ilişkilendirilmeden, </w:t>
      </w:r>
      <w:r w:rsidR="00FD6279" w:rsidRPr="00FD6279">
        <w:rPr>
          <w:rFonts w:ascii="Tahoma" w:hAnsi="Tahoma" w:cs="Tahoma"/>
          <w:sz w:val="22"/>
          <w:szCs w:val="22"/>
        </w:rPr>
        <w:t>TR63 Bölge Planında (2014-2023)</w:t>
      </w:r>
      <w:r w:rsidRPr="00766F31">
        <w:rPr>
          <w:rFonts w:ascii="Tahoma" w:hAnsi="Tahoma" w:cs="Tahoma"/>
          <w:bCs/>
          <w:sz w:val="22"/>
          <w:szCs w:val="22"/>
        </w:rPr>
        <w:t xml:space="preserve"> öngörülen öncelikler doğrultusunda ve Ajansın öncülüğünde ve yönlendirmesiyle uygulanan Güdümlü Proje Desteği ile ilgili olarak, ilgili mevzuatında da belirtildiği üzere; özel sektör işletmeciliğini güçlendirecek şekilde, üretim ve ihracat kapasitesinin geliştirilmesi, iyi uygulama örneklerinin oluşturulması, sektörel </w:t>
      </w:r>
      <w:r w:rsidR="00473676">
        <w:rPr>
          <w:rFonts w:ascii="Tahoma" w:hAnsi="Tahoma" w:cs="Tahoma"/>
          <w:bCs/>
          <w:sz w:val="22"/>
          <w:szCs w:val="22"/>
        </w:rPr>
        <w:t>çeşitliliğin</w:t>
      </w:r>
      <w:r w:rsidRPr="00766F31">
        <w:rPr>
          <w:rFonts w:ascii="Tahoma" w:hAnsi="Tahoma" w:cs="Tahoma"/>
          <w:bCs/>
          <w:sz w:val="22"/>
          <w:szCs w:val="22"/>
        </w:rPr>
        <w:t xml:space="preserve"> ve ihtisaslaşmanın desteklenmesi, özel bilgi, beceri ve teknolojilerin geliştirilmesi, transferi veya yaygınlaştırılması, yeni finansman modellerinin geliştirilmesi, üniversite sanayi işbirliğinin desteklenmesi, yeni hizmet ve üretim organizasyonlarının geliştirilmesi, işbirliği ağları ve değer zinciri oluşturulması, kümelenmelerin desteklenmesi, yeni sanayi altyapısı ve organizasyon modellerinin geliştirilmesi ve bölgedeki sektörlerin ihtiyaç </w:t>
      </w:r>
      <w:r w:rsidRPr="00766F31">
        <w:rPr>
          <w:rFonts w:ascii="Tahoma" w:hAnsi="Tahoma" w:cs="Tahoma"/>
          <w:bCs/>
          <w:sz w:val="22"/>
          <w:szCs w:val="22"/>
        </w:rPr>
        <w:lastRenderedPageBreak/>
        <w:t xml:space="preserve">duyacağı alanlarda insan kaynaklarının geliştirilmesi gibi konularda proje önerileri geliştirilmesi çalışmalarına devam </w:t>
      </w:r>
      <w:r w:rsidR="009C4DD7" w:rsidRPr="00766F31">
        <w:rPr>
          <w:rFonts w:ascii="Tahoma" w:hAnsi="Tahoma" w:cs="Tahoma"/>
          <w:bCs/>
          <w:sz w:val="22"/>
          <w:szCs w:val="22"/>
        </w:rPr>
        <w:t>edilmektedir.</w:t>
      </w:r>
      <w:r w:rsidR="009C4DD7">
        <w:rPr>
          <w:rFonts w:ascii="Tahoma" w:hAnsi="Tahoma" w:cs="Tahoma"/>
          <w:bCs/>
          <w:sz w:val="22"/>
          <w:szCs w:val="22"/>
        </w:rPr>
        <w:t xml:space="preserve"> Bunun</w:t>
      </w:r>
      <w:r w:rsidR="00766F31">
        <w:rPr>
          <w:rFonts w:ascii="Tahoma" w:hAnsi="Tahoma" w:cs="Tahoma"/>
          <w:bCs/>
          <w:sz w:val="22"/>
          <w:szCs w:val="22"/>
        </w:rPr>
        <w:t xml:space="preserve"> yanı sıra Hatay ilinde Bitki Sağlığı Kliniği Kurulması Projesi Ajansımızca değerlendirilmiş ve Yönetim Kurulu tarafından uygun bulunarak, proje bilgi formu Kalkınma Bakanlığı'na gönderilmiştir. Kalkınma Bakanlığı tarafından onaylanması halinde başvuru sahibi ile sözleşme imzalanarak proje uygulamasına başlanacaktır.  </w:t>
      </w:r>
      <w:r w:rsidR="00A55F07">
        <w:rPr>
          <w:rFonts w:ascii="Tahoma" w:hAnsi="Tahoma" w:cs="Tahoma"/>
          <w:bCs/>
          <w:sz w:val="22"/>
          <w:szCs w:val="22"/>
        </w:rPr>
        <w:t xml:space="preserve">Toplam bütçesi 2.385.411 TL olan projenin 1.789.058 TL'si DOĞAKA'dan talep </w:t>
      </w:r>
      <w:r w:rsidR="00A57643">
        <w:rPr>
          <w:rFonts w:ascii="Tahoma" w:hAnsi="Tahoma" w:cs="Tahoma"/>
          <w:bCs/>
          <w:sz w:val="22"/>
          <w:szCs w:val="22"/>
        </w:rPr>
        <w:t>edilmekte olup,</w:t>
      </w:r>
      <w:r w:rsidR="00473676">
        <w:rPr>
          <w:rFonts w:ascii="Tahoma" w:hAnsi="Tahoma" w:cs="Tahoma"/>
          <w:bCs/>
          <w:sz w:val="22"/>
          <w:szCs w:val="22"/>
        </w:rPr>
        <w:t xml:space="preserve"> Kalkınma Bakanlığı tarafından onaylandığı takdirde projeye 2015 yılı içerisinde 1 milyon TL aktarılması öngörülmektedir. Söz konusu</w:t>
      </w:r>
      <w:r w:rsidR="00A57643">
        <w:rPr>
          <w:rFonts w:ascii="Tahoma" w:hAnsi="Tahoma" w:cs="Tahoma"/>
          <w:bCs/>
          <w:sz w:val="22"/>
          <w:szCs w:val="22"/>
        </w:rPr>
        <w:t xml:space="preserve"> proje</w:t>
      </w:r>
      <w:r w:rsidR="00473676">
        <w:rPr>
          <w:rFonts w:ascii="Tahoma" w:hAnsi="Tahoma" w:cs="Tahoma"/>
          <w:bCs/>
          <w:sz w:val="22"/>
          <w:szCs w:val="22"/>
        </w:rPr>
        <w:t>nin</w:t>
      </w:r>
      <w:r w:rsidR="00A57643">
        <w:rPr>
          <w:rFonts w:ascii="Tahoma" w:hAnsi="Tahoma" w:cs="Tahoma"/>
          <w:bCs/>
          <w:sz w:val="22"/>
          <w:szCs w:val="22"/>
        </w:rPr>
        <w:t xml:space="preserve"> bilgi formu 2015 Yılı Çalışma Programı </w:t>
      </w:r>
      <w:r w:rsidR="00473676">
        <w:rPr>
          <w:rFonts w:ascii="Tahoma" w:hAnsi="Tahoma" w:cs="Tahoma"/>
          <w:bCs/>
          <w:sz w:val="22"/>
          <w:szCs w:val="22"/>
        </w:rPr>
        <w:t>ekinde (EK-1)</w:t>
      </w:r>
      <w:r w:rsidR="001E49AA">
        <w:rPr>
          <w:rFonts w:ascii="Tahoma" w:hAnsi="Tahoma" w:cs="Tahoma"/>
          <w:bCs/>
          <w:sz w:val="22"/>
          <w:szCs w:val="22"/>
        </w:rPr>
        <w:t xml:space="preserve"> </w:t>
      </w:r>
      <w:r w:rsidR="00A57643">
        <w:rPr>
          <w:rFonts w:ascii="Tahoma" w:hAnsi="Tahoma" w:cs="Tahoma"/>
          <w:bCs/>
          <w:sz w:val="22"/>
          <w:szCs w:val="22"/>
        </w:rPr>
        <w:t xml:space="preserve">yer almaktadır. </w:t>
      </w:r>
      <w:r w:rsidR="00A55F07">
        <w:rPr>
          <w:rFonts w:ascii="Tahoma" w:hAnsi="Tahoma" w:cs="Tahoma"/>
          <w:bCs/>
          <w:sz w:val="22"/>
          <w:szCs w:val="22"/>
        </w:rPr>
        <w:t xml:space="preserve"> </w:t>
      </w:r>
    </w:p>
    <w:p w14:paraId="207F51A2" w14:textId="3D16D06A" w:rsidR="00E51152" w:rsidRDefault="009C4DD7" w:rsidP="00E51152">
      <w:pPr>
        <w:spacing w:line="360" w:lineRule="auto"/>
        <w:jc w:val="both"/>
        <w:rPr>
          <w:rFonts w:ascii="Tahoma" w:hAnsi="Tahoma" w:cs="Tahoma"/>
          <w:bCs/>
          <w:sz w:val="22"/>
          <w:szCs w:val="22"/>
        </w:rPr>
      </w:pPr>
      <w:r>
        <w:rPr>
          <w:rFonts w:ascii="Tahoma" w:hAnsi="Tahoma" w:cs="Tahoma"/>
          <w:bCs/>
          <w:sz w:val="22"/>
          <w:szCs w:val="22"/>
        </w:rPr>
        <w:t>Güdümlü Proje Desteği ile ilgili</w:t>
      </w:r>
      <w:r w:rsidR="00E51152" w:rsidRPr="00766F31">
        <w:rPr>
          <w:rFonts w:ascii="Tahoma" w:hAnsi="Tahoma" w:cs="Tahoma"/>
          <w:bCs/>
          <w:sz w:val="22"/>
          <w:szCs w:val="22"/>
        </w:rPr>
        <w:t xml:space="preserve"> yapılacak çalışmalarla geliştirilecek proje önerileri yıl içerisinde Kalkınma Bakanlığı ile müzakere edilecek ve uygun bulunan projelerde çalışmalar</w:t>
      </w:r>
      <w:r w:rsidR="00450B40">
        <w:rPr>
          <w:rFonts w:ascii="Tahoma" w:hAnsi="Tahoma" w:cs="Tahoma"/>
          <w:bCs/>
          <w:sz w:val="22"/>
          <w:szCs w:val="22"/>
        </w:rPr>
        <w:t>a</w:t>
      </w:r>
      <w:r w:rsidR="00E51152" w:rsidRPr="00766F31">
        <w:rPr>
          <w:rFonts w:ascii="Tahoma" w:hAnsi="Tahoma" w:cs="Tahoma"/>
          <w:bCs/>
          <w:sz w:val="22"/>
          <w:szCs w:val="22"/>
        </w:rPr>
        <w:t xml:space="preserve"> başlanılacaktır. Söz konusu projeler </w:t>
      </w:r>
      <w:r w:rsidR="004A43AC">
        <w:rPr>
          <w:rFonts w:ascii="Tahoma" w:hAnsi="Tahoma" w:cs="Tahoma"/>
          <w:bCs/>
          <w:sz w:val="22"/>
          <w:szCs w:val="22"/>
        </w:rPr>
        <w:t>2015</w:t>
      </w:r>
      <w:r w:rsidR="00E51152" w:rsidRPr="00766F31">
        <w:rPr>
          <w:rFonts w:ascii="Tahoma" w:hAnsi="Tahoma" w:cs="Tahoma"/>
          <w:bCs/>
          <w:sz w:val="22"/>
          <w:szCs w:val="22"/>
        </w:rPr>
        <w:t xml:space="preserve"> Yılı Çalışma Programı’nda revizyon yapılarak uygulamaya alınacaktır.</w:t>
      </w:r>
    </w:p>
    <w:p w14:paraId="4F6B73C4" w14:textId="77777777" w:rsidR="00E51152" w:rsidRPr="00A55F07" w:rsidRDefault="00B966AA" w:rsidP="00B966AA">
      <w:pPr>
        <w:pStyle w:val="ResimYazs"/>
      </w:pPr>
      <w:bookmarkStart w:id="67" w:name="_Toc409020834"/>
      <w:r w:rsidRPr="00A55F07">
        <w:t xml:space="preserve">Tablo </w:t>
      </w:r>
      <w:r w:rsidR="005975AF" w:rsidRPr="00A55F07">
        <w:fldChar w:fldCharType="begin"/>
      </w:r>
      <w:r w:rsidR="000E5AE4" w:rsidRPr="00A55F07">
        <w:instrText xml:space="preserve"> SEQ Tablo \* ARABIC </w:instrText>
      </w:r>
      <w:r w:rsidR="005975AF" w:rsidRPr="00A55F07">
        <w:fldChar w:fldCharType="separate"/>
      </w:r>
      <w:r w:rsidR="006F5708">
        <w:rPr>
          <w:noProof/>
        </w:rPr>
        <w:t>20</w:t>
      </w:r>
      <w:r w:rsidR="005975AF" w:rsidRPr="00A55F07">
        <w:rPr>
          <w:noProof/>
        </w:rPr>
        <w:fldChar w:fldCharType="end"/>
      </w:r>
      <w:r w:rsidRPr="00A55F07">
        <w:t xml:space="preserve">. </w:t>
      </w:r>
      <w:r w:rsidR="00E51152" w:rsidRPr="00A55F07">
        <w:t>Güdümlü Proje Desteği</w:t>
      </w:r>
      <w:bookmarkEnd w:id="67"/>
    </w:p>
    <w:tbl>
      <w:tblPr>
        <w:tblW w:w="9381" w:type="dxa"/>
        <w:jc w:val="center"/>
        <w:tblLayout w:type="fixed"/>
        <w:tblCellMar>
          <w:left w:w="70" w:type="dxa"/>
          <w:right w:w="70" w:type="dxa"/>
        </w:tblCellMar>
        <w:tblLook w:val="0000" w:firstRow="0" w:lastRow="0" w:firstColumn="0" w:lastColumn="0" w:noHBand="0" w:noVBand="0"/>
      </w:tblPr>
      <w:tblGrid>
        <w:gridCol w:w="2256"/>
        <w:gridCol w:w="2127"/>
        <w:gridCol w:w="1703"/>
        <w:gridCol w:w="1418"/>
        <w:gridCol w:w="1877"/>
      </w:tblGrid>
      <w:tr w:rsidR="00AF155E" w:rsidRPr="00A55F07" w14:paraId="1F5CF917" w14:textId="77777777" w:rsidTr="00AF155E">
        <w:trPr>
          <w:trHeight w:val="479"/>
          <w:jc w:val="center"/>
        </w:trPr>
        <w:tc>
          <w:tcPr>
            <w:tcW w:w="2256" w:type="dxa"/>
            <w:tcBorders>
              <w:top w:val="single" w:sz="8" w:space="0" w:color="auto"/>
              <w:left w:val="single" w:sz="8" w:space="0" w:color="auto"/>
              <w:bottom w:val="single" w:sz="8" w:space="0" w:color="auto"/>
              <w:right w:val="single" w:sz="8" w:space="0" w:color="auto"/>
            </w:tcBorders>
            <w:vAlign w:val="center"/>
          </w:tcPr>
          <w:p w14:paraId="6844FDB8" w14:textId="77777777" w:rsidR="00AF155E" w:rsidRPr="00A55F07" w:rsidRDefault="00AF155E" w:rsidP="00883211">
            <w:pPr>
              <w:jc w:val="center"/>
              <w:rPr>
                <w:rFonts w:ascii="Tahoma" w:hAnsi="Tahoma" w:cs="Tahoma"/>
                <w:b/>
                <w:bCs/>
                <w:sz w:val="20"/>
                <w:szCs w:val="20"/>
                <w:lang w:eastAsia="tr-TR"/>
              </w:rPr>
            </w:pPr>
            <w:r w:rsidRPr="00A55F07">
              <w:rPr>
                <w:rFonts w:ascii="Tahoma" w:hAnsi="Tahoma" w:cs="Tahoma"/>
                <w:b/>
                <w:bCs/>
                <w:sz w:val="20"/>
                <w:szCs w:val="20"/>
                <w:lang w:eastAsia="tr-TR"/>
              </w:rPr>
              <w:t>Faaliyet Adı</w:t>
            </w:r>
          </w:p>
        </w:tc>
        <w:tc>
          <w:tcPr>
            <w:tcW w:w="2127" w:type="dxa"/>
            <w:tcBorders>
              <w:top w:val="single" w:sz="8" w:space="0" w:color="auto"/>
              <w:left w:val="nil"/>
              <w:bottom w:val="single" w:sz="8" w:space="0" w:color="auto"/>
              <w:right w:val="single" w:sz="8" w:space="0" w:color="auto"/>
            </w:tcBorders>
            <w:vAlign w:val="center"/>
          </w:tcPr>
          <w:p w14:paraId="39C65BAE" w14:textId="77777777" w:rsidR="00AF155E" w:rsidRPr="00A55F07" w:rsidRDefault="00AF155E" w:rsidP="00883211">
            <w:pPr>
              <w:jc w:val="center"/>
              <w:rPr>
                <w:rFonts w:ascii="Tahoma" w:hAnsi="Tahoma" w:cs="Tahoma"/>
                <w:b/>
                <w:bCs/>
                <w:sz w:val="20"/>
                <w:szCs w:val="20"/>
                <w:lang w:eastAsia="tr-TR"/>
              </w:rPr>
            </w:pPr>
            <w:r w:rsidRPr="00A55F07">
              <w:rPr>
                <w:rFonts w:ascii="Tahoma" w:hAnsi="Tahoma" w:cs="Tahoma"/>
                <w:b/>
                <w:bCs/>
                <w:sz w:val="20"/>
                <w:szCs w:val="20"/>
                <w:lang w:eastAsia="tr-TR"/>
              </w:rPr>
              <w:t>Sorumlusu</w:t>
            </w:r>
          </w:p>
        </w:tc>
        <w:tc>
          <w:tcPr>
            <w:tcW w:w="1703" w:type="dxa"/>
            <w:tcBorders>
              <w:top w:val="single" w:sz="8" w:space="0" w:color="auto"/>
              <w:left w:val="nil"/>
              <w:bottom w:val="single" w:sz="8" w:space="0" w:color="auto"/>
              <w:right w:val="single" w:sz="4" w:space="0" w:color="auto"/>
            </w:tcBorders>
            <w:vAlign w:val="center"/>
          </w:tcPr>
          <w:p w14:paraId="09B7E1E7" w14:textId="77777777" w:rsidR="00AF155E" w:rsidRPr="00A55F07" w:rsidRDefault="00AF155E" w:rsidP="00883211">
            <w:pPr>
              <w:jc w:val="center"/>
              <w:rPr>
                <w:rFonts w:ascii="Tahoma" w:hAnsi="Tahoma" w:cs="Tahoma"/>
                <w:b/>
                <w:bCs/>
                <w:sz w:val="20"/>
                <w:szCs w:val="20"/>
                <w:lang w:eastAsia="tr-TR"/>
              </w:rPr>
            </w:pPr>
            <w:r w:rsidRPr="00A55F07">
              <w:rPr>
                <w:rFonts w:ascii="Tahoma" w:hAnsi="Tahoma" w:cs="Tahoma"/>
                <w:b/>
                <w:bCs/>
                <w:sz w:val="20"/>
                <w:szCs w:val="20"/>
                <w:lang w:eastAsia="tr-TR"/>
              </w:rPr>
              <w:t>İşbirliği Yapılacak Birim</w:t>
            </w:r>
          </w:p>
        </w:tc>
        <w:tc>
          <w:tcPr>
            <w:tcW w:w="1418" w:type="dxa"/>
            <w:tcBorders>
              <w:top w:val="single" w:sz="8" w:space="0" w:color="auto"/>
              <w:left w:val="single" w:sz="4" w:space="0" w:color="auto"/>
              <w:bottom w:val="single" w:sz="8" w:space="0" w:color="auto"/>
              <w:right w:val="single" w:sz="8" w:space="0" w:color="auto"/>
            </w:tcBorders>
            <w:vAlign w:val="center"/>
          </w:tcPr>
          <w:p w14:paraId="6E621D87" w14:textId="77777777" w:rsidR="00AF155E" w:rsidRPr="00A55F07" w:rsidRDefault="00AF155E" w:rsidP="00883211">
            <w:pPr>
              <w:jc w:val="center"/>
              <w:rPr>
                <w:rFonts w:ascii="Tahoma" w:hAnsi="Tahoma" w:cs="Tahoma"/>
                <w:b/>
                <w:bCs/>
                <w:sz w:val="20"/>
                <w:szCs w:val="20"/>
                <w:lang w:eastAsia="tr-TR"/>
              </w:rPr>
            </w:pPr>
            <w:r w:rsidRPr="00A55F07">
              <w:rPr>
                <w:rFonts w:ascii="Tahoma" w:hAnsi="Tahoma" w:cs="Tahoma"/>
                <w:b/>
                <w:bCs/>
                <w:sz w:val="20"/>
                <w:szCs w:val="20"/>
                <w:lang w:eastAsia="tr-TR"/>
              </w:rPr>
              <w:t>Süresi</w:t>
            </w:r>
          </w:p>
        </w:tc>
        <w:tc>
          <w:tcPr>
            <w:tcW w:w="1877" w:type="dxa"/>
            <w:tcBorders>
              <w:top w:val="single" w:sz="8" w:space="0" w:color="auto"/>
              <w:left w:val="single" w:sz="8" w:space="0" w:color="auto"/>
              <w:bottom w:val="single" w:sz="8" w:space="0" w:color="auto"/>
              <w:right w:val="single" w:sz="8" w:space="0" w:color="auto"/>
            </w:tcBorders>
            <w:vAlign w:val="center"/>
          </w:tcPr>
          <w:p w14:paraId="4513B03D" w14:textId="77777777" w:rsidR="00AF155E" w:rsidRPr="00A55F07" w:rsidRDefault="00AF155E" w:rsidP="00883211">
            <w:pPr>
              <w:jc w:val="center"/>
              <w:rPr>
                <w:rFonts w:ascii="Tahoma" w:hAnsi="Tahoma" w:cs="Tahoma"/>
                <w:b/>
                <w:bCs/>
                <w:sz w:val="20"/>
                <w:szCs w:val="20"/>
                <w:lang w:eastAsia="tr-TR"/>
              </w:rPr>
            </w:pPr>
            <w:r w:rsidRPr="00A55F07">
              <w:rPr>
                <w:rFonts w:ascii="Tahoma" w:hAnsi="Tahoma" w:cs="Tahoma"/>
                <w:b/>
                <w:bCs/>
                <w:sz w:val="20"/>
                <w:szCs w:val="20"/>
                <w:lang w:eastAsia="tr-TR"/>
              </w:rPr>
              <w:t>Tahmini Maliyet</w:t>
            </w:r>
          </w:p>
        </w:tc>
      </w:tr>
      <w:tr w:rsidR="00AF155E" w:rsidRPr="00A55F07" w14:paraId="7F11AC06" w14:textId="77777777" w:rsidTr="00AF155E">
        <w:trPr>
          <w:trHeight w:val="517"/>
          <w:jc w:val="center"/>
        </w:trPr>
        <w:tc>
          <w:tcPr>
            <w:tcW w:w="2256" w:type="dxa"/>
            <w:tcBorders>
              <w:top w:val="single" w:sz="8" w:space="0" w:color="auto"/>
              <w:left w:val="single" w:sz="8" w:space="0" w:color="auto"/>
              <w:bottom w:val="single" w:sz="8" w:space="0" w:color="auto"/>
              <w:right w:val="single" w:sz="8" w:space="0" w:color="auto"/>
            </w:tcBorders>
            <w:vAlign w:val="center"/>
          </w:tcPr>
          <w:p w14:paraId="4CCCB488" w14:textId="77777777" w:rsidR="00AF155E" w:rsidRPr="00A55F07" w:rsidRDefault="00AF155E" w:rsidP="00883211">
            <w:pPr>
              <w:rPr>
                <w:rFonts w:ascii="Tahoma" w:hAnsi="Tahoma" w:cs="Tahoma"/>
                <w:bCs/>
                <w:sz w:val="20"/>
                <w:szCs w:val="20"/>
                <w:lang w:eastAsia="tr-TR"/>
              </w:rPr>
            </w:pPr>
            <w:r w:rsidRPr="00A55F07">
              <w:rPr>
                <w:rFonts w:ascii="Tahoma" w:hAnsi="Tahoma" w:cs="Tahoma"/>
                <w:bCs/>
                <w:sz w:val="20"/>
                <w:szCs w:val="20"/>
                <w:lang w:eastAsia="tr-TR"/>
              </w:rPr>
              <w:t>Hatay Bitki Sağlığı Kliniği Projesi</w:t>
            </w:r>
          </w:p>
        </w:tc>
        <w:tc>
          <w:tcPr>
            <w:tcW w:w="2127" w:type="dxa"/>
            <w:tcBorders>
              <w:top w:val="single" w:sz="8" w:space="0" w:color="auto"/>
              <w:left w:val="nil"/>
              <w:bottom w:val="single" w:sz="8" w:space="0" w:color="auto"/>
              <w:right w:val="single" w:sz="8" w:space="0" w:color="auto"/>
            </w:tcBorders>
            <w:vAlign w:val="center"/>
          </w:tcPr>
          <w:p w14:paraId="6436A2B1" w14:textId="77777777" w:rsidR="00AF155E" w:rsidRPr="00A55F07" w:rsidRDefault="00AF155E" w:rsidP="00A55F07">
            <w:pPr>
              <w:ind w:firstLine="68"/>
              <w:jc w:val="center"/>
              <w:rPr>
                <w:rFonts w:ascii="Tahoma" w:hAnsi="Tahoma" w:cs="Tahoma"/>
                <w:bCs/>
                <w:sz w:val="20"/>
                <w:szCs w:val="20"/>
                <w:lang w:eastAsia="tr-TR"/>
              </w:rPr>
            </w:pPr>
            <w:r w:rsidRPr="00A55F07">
              <w:rPr>
                <w:rFonts w:ascii="Tahoma" w:hAnsi="Tahoma" w:cs="Tahoma"/>
                <w:bCs/>
                <w:sz w:val="20"/>
                <w:szCs w:val="20"/>
                <w:lang w:eastAsia="tr-TR"/>
              </w:rPr>
              <w:t>İzleme ve Değerlendirme Birimi</w:t>
            </w:r>
          </w:p>
        </w:tc>
        <w:tc>
          <w:tcPr>
            <w:tcW w:w="1703" w:type="dxa"/>
            <w:tcBorders>
              <w:top w:val="single" w:sz="8" w:space="0" w:color="auto"/>
              <w:left w:val="nil"/>
              <w:bottom w:val="single" w:sz="8" w:space="0" w:color="auto"/>
              <w:right w:val="single" w:sz="4" w:space="0" w:color="auto"/>
            </w:tcBorders>
            <w:vAlign w:val="center"/>
          </w:tcPr>
          <w:p w14:paraId="1F0C3F9D" w14:textId="77777777" w:rsidR="00AF155E" w:rsidRPr="00A55F07" w:rsidRDefault="00AF155E" w:rsidP="007A351A">
            <w:pPr>
              <w:ind w:firstLine="68"/>
              <w:jc w:val="center"/>
              <w:rPr>
                <w:rFonts w:ascii="Tahoma" w:hAnsi="Tahoma" w:cs="Tahoma"/>
                <w:bCs/>
                <w:sz w:val="20"/>
                <w:szCs w:val="20"/>
                <w:lang w:eastAsia="tr-TR"/>
              </w:rPr>
            </w:pPr>
            <w:r w:rsidRPr="00A55F07">
              <w:rPr>
                <w:rFonts w:ascii="Tahoma" w:hAnsi="Tahoma" w:cs="Tahoma"/>
                <w:bCs/>
                <w:sz w:val="20"/>
                <w:szCs w:val="20"/>
                <w:lang w:eastAsia="tr-TR"/>
              </w:rPr>
              <w:t>Program Yönetim Birimi</w:t>
            </w:r>
          </w:p>
        </w:tc>
        <w:tc>
          <w:tcPr>
            <w:tcW w:w="1418" w:type="dxa"/>
            <w:tcBorders>
              <w:top w:val="single" w:sz="8" w:space="0" w:color="auto"/>
              <w:left w:val="single" w:sz="4" w:space="0" w:color="auto"/>
              <w:bottom w:val="single" w:sz="8" w:space="0" w:color="auto"/>
              <w:right w:val="single" w:sz="8" w:space="0" w:color="auto"/>
            </w:tcBorders>
            <w:vAlign w:val="center"/>
          </w:tcPr>
          <w:p w14:paraId="33F11F4F" w14:textId="77777777" w:rsidR="00AF155E" w:rsidRPr="00A55F07" w:rsidRDefault="00AF155E" w:rsidP="00883211">
            <w:pPr>
              <w:jc w:val="center"/>
              <w:rPr>
                <w:rFonts w:ascii="Tahoma" w:hAnsi="Tahoma" w:cs="Tahoma"/>
                <w:bCs/>
                <w:sz w:val="20"/>
                <w:szCs w:val="20"/>
                <w:lang w:eastAsia="tr-TR"/>
              </w:rPr>
            </w:pPr>
            <w:r w:rsidRPr="00A55F07">
              <w:rPr>
                <w:rFonts w:ascii="Tahoma" w:hAnsi="Tahoma" w:cs="Tahoma"/>
                <w:bCs/>
                <w:sz w:val="20"/>
                <w:szCs w:val="20"/>
                <w:lang w:eastAsia="tr-TR"/>
              </w:rPr>
              <w:t>01.01.2015</w:t>
            </w:r>
          </w:p>
          <w:p w14:paraId="444AF928" w14:textId="77777777" w:rsidR="00AF155E" w:rsidRPr="00A55F07" w:rsidRDefault="00AF155E" w:rsidP="00883211">
            <w:pPr>
              <w:jc w:val="center"/>
              <w:rPr>
                <w:rFonts w:ascii="Tahoma" w:hAnsi="Tahoma" w:cs="Tahoma"/>
                <w:bCs/>
                <w:sz w:val="20"/>
                <w:szCs w:val="20"/>
                <w:lang w:eastAsia="tr-TR"/>
              </w:rPr>
            </w:pPr>
            <w:r w:rsidRPr="00A55F07">
              <w:rPr>
                <w:rFonts w:ascii="Tahoma" w:hAnsi="Tahoma" w:cs="Tahoma"/>
                <w:bCs/>
                <w:sz w:val="20"/>
                <w:szCs w:val="20"/>
                <w:lang w:eastAsia="tr-TR"/>
              </w:rPr>
              <w:t>31.12.2015</w:t>
            </w:r>
          </w:p>
        </w:tc>
        <w:tc>
          <w:tcPr>
            <w:tcW w:w="1877" w:type="dxa"/>
            <w:tcBorders>
              <w:top w:val="single" w:sz="8" w:space="0" w:color="auto"/>
              <w:left w:val="single" w:sz="8" w:space="0" w:color="auto"/>
              <w:bottom w:val="single" w:sz="8" w:space="0" w:color="auto"/>
              <w:right w:val="single" w:sz="8" w:space="0" w:color="auto"/>
            </w:tcBorders>
            <w:vAlign w:val="center"/>
          </w:tcPr>
          <w:p w14:paraId="0B455D1C" w14:textId="77777777" w:rsidR="00AF155E" w:rsidRPr="00753F1E" w:rsidRDefault="0055749B" w:rsidP="00883211">
            <w:pPr>
              <w:jc w:val="center"/>
              <w:rPr>
                <w:rFonts w:ascii="Tahoma" w:hAnsi="Tahoma" w:cs="Tahoma"/>
                <w:bCs/>
                <w:sz w:val="20"/>
                <w:szCs w:val="20"/>
                <w:lang w:eastAsia="tr-TR"/>
              </w:rPr>
            </w:pPr>
            <w:r>
              <w:rPr>
                <w:rFonts w:ascii="Tahoma" w:hAnsi="Tahoma" w:cs="Tahoma"/>
                <w:bCs/>
                <w:sz w:val="20"/>
                <w:szCs w:val="20"/>
                <w:lang w:eastAsia="tr-TR"/>
              </w:rPr>
              <w:t>1.000</w:t>
            </w:r>
            <w:r w:rsidR="00AF155E" w:rsidRPr="00753F1E">
              <w:rPr>
                <w:rFonts w:ascii="Tahoma" w:hAnsi="Tahoma" w:cs="Tahoma"/>
                <w:bCs/>
                <w:sz w:val="20"/>
                <w:szCs w:val="20"/>
                <w:lang w:eastAsia="tr-TR"/>
              </w:rPr>
              <w:t>.000,00 TL</w:t>
            </w:r>
          </w:p>
        </w:tc>
      </w:tr>
      <w:tr w:rsidR="00AF155E" w:rsidRPr="00A55F07" w14:paraId="297C886C" w14:textId="77777777" w:rsidTr="00AF155E">
        <w:trPr>
          <w:trHeight w:val="517"/>
          <w:jc w:val="center"/>
        </w:trPr>
        <w:tc>
          <w:tcPr>
            <w:tcW w:w="2256" w:type="dxa"/>
            <w:tcBorders>
              <w:top w:val="single" w:sz="8" w:space="0" w:color="auto"/>
              <w:left w:val="single" w:sz="8" w:space="0" w:color="auto"/>
              <w:bottom w:val="single" w:sz="8" w:space="0" w:color="auto"/>
              <w:right w:val="single" w:sz="8" w:space="0" w:color="auto"/>
            </w:tcBorders>
            <w:vAlign w:val="center"/>
          </w:tcPr>
          <w:p w14:paraId="64014C80" w14:textId="77777777" w:rsidR="00AF155E" w:rsidRPr="00A55F07" w:rsidRDefault="00AF155E" w:rsidP="00883211">
            <w:pPr>
              <w:rPr>
                <w:rFonts w:ascii="Tahoma" w:hAnsi="Tahoma" w:cs="Tahoma"/>
                <w:bCs/>
                <w:sz w:val="20"/>
                <w:szCs w:val="20"/>
                <w:lang w:eastAsia="tr-TR"/>
              </w:rPr>
            </w:pPr>
            <w:r w:rsidRPr="00A55F07">
              <w:rPr>
                <w:rFonts w:ascii="Tahoma" w:hAnsi="Tahoma" w:cs="Tahoma"/>
                <w:bCs/>
                <w:sz w:val="20"/>
                <w:szCs w:val="20"/>
                <w:lang w:eastAsia="tr-TR"/>
              </w:rPr>
              <w:t>Güdümlü Proje Uygulamaları</w:t>
            </w:r>
          </w:p>
        </w:tc>
        <w:tc>
          <w:tcPr>
            <w:tcW w:w="2127" w:type="dxa"/>
            <w:tcBorders>
              <w:top w:val="single" w:sz="8" w:space="0" w:color="auto"/>
              <w:left w:val="nil"/>
              <w:bottom w:val="single" w:sz="8" w:space="0" w:color="auto"/>
              <w:right w:val="single" w:sz="8" w:space="0" w:color="auto"/>
            </w:tcBorders>
            <w:vAlign w:val="center"/>
          </w:tcPr>
          <w:p w14:paraId="20E0C11D" w14:textId="77777777" w:rsidR="00AF155E" w:rsidRPr="00A55F07" w:rsidRDefault="00AF155E" w:rsidP="00883211">
            <w:pPr>
              <w:ind w:firstLine="68"/>
              <w:jc w:val="center"/>
              <w:rPr>
                <w:rFonts w:ascii="Tahoma" w:hAnsi="Tahoma" w:cs="Tahoma"/>
                <w:bCs/>
                <w:sz w:val="20"/>
                <w:szCs w:val="20"/>
                <w:lang w:eastAsia="tr-TR"/>
              </w:rPr>
            </w:pPr>
            <w:r w:rsidRPr="00A55F07">
              <w:rPr>
                <w:rFonts w:ascii="Tahoma" w:hAnsi="Tahoma" w:cs="Tahoma"/>
                <w:bCs/>
                <w:sz w:val="20"/>
                <w:szCs w:val="20"/>
                <w:lang w:eastAsia="tr-TR"/>
              </w:rPr>
              <w:t>İzleme ve Değerlendirme Birimi</w:t>
            </w:r>
          </w:p>
        </w:tc>
        <w:tc>
          <w:tcPr>
            <w:tcW w:w="1703" w:type="dxa"/>
            <w:tcBorders>
              <w:top w:val="single" w:sz="8" w:space="0" w:color="auto"/>
              <w:left w:val="nil"/>
              <w:bottom w:val="single" w:sz="8" w:space="0" w:color="auto"/>
              <w:right w:val="single" w:sz="4" w:space="0" w:color="auto"/>
            </w:tcBorders>
            <w:vAlign w:val="center"/>
          </w:tcPr>
          <w:p w14:paraId="695D3D9D" w14:textId="77777777" w:rsidR="00AF155E" w:rsidRPr="00A55F07" w:rsidRDefault="00AF155E" w:rsidP="007A351A">
            <w:pPr>
              <w:ind w:firstLine="68"/>
              <w:jc w:val="center"/>
              <w:rPr>
                <w:rFonts w:ascii="Tahoma" w:hAnsi="Tahoma" w:cs="Tahoma"/>
                <w:bCs/>
                <w:sz w:val="20"/>
                <w:szCs w:val="20"/>
                <w:lang w:eastAsia="tr-TR"/>
              </w:rPr>
            </w:pPr>
            <w:r w:rsidRPr="00A55F07">
              <w:rPr>
                <w:rFonts w:ascii="Tahoma" w:hAnsi="Tahoma" w:cs="Tahoma"/>
                <w:bCs/>
                <w:sz w:val="20"/>
                <w:szCs w:val="20"/>
                <w:lang w:eastAsia="tr-TR"/>
              </w:rPr>
              <w:t xml:space="preserve">Program Yönetim Birimi </w:t>
            </w:r>
          </w:p>
        </w:tc>
        <w:tc>
          <w:tcPr>
            <w:tcW w:w="1418" w:type="dxa"/>
            <w:tcBorders>
              <w:top w:val="single" w:sz="8" w:space="0" w:color="auto"/>
              <w:left w:val="single" w:sz="4" w:space="0" w:color="auto"/>
              <w:bottom w:val="single" w:sz="8" w:space="0" w:color="auto"/>
              <w:right w:val="single" w:sz="8" w:space="0" w:color="auto"/>
            </w:tcBorders>
            <w:vAlign w:val="center"/>
          </w:tcPr>
          <w:p w14:paraId="3911A633" w14:textId="77777777" w:rsidR="00AF155E" w:rsidRPr="00A55F07" w:rsidRDefault="00AF155E" w:rsidP="00883211">
            <w:pPr>
              <w:jc w:val="center"/>
              <w:rPr>
                <w:rFonts w:ascii="Tahoma" w:hAnsi="Tahoma" w:cs="Tahoma"/>
                <w:bCs/>
                <w:sz w:val="20"/>
                <w:szCs w:val="20"/>
                <w:lang w:eastAsia="tr-TR"/>
              </w:rPr>
            </w:pPr>
            <w:r w:rsidRPr="00A55F07">
              <w:rPr>
                <w:rFonts w:ascii="Tahoma" w:hAnsi="Tahoma" w:cs="Tahoma"/>
                <w:bCs/>
                <w:sz w:val="20"/>
                <w:szCs w:val="20"/>
                <w:lang w:eastAsia="tr-TR"/>
              </w:rPr>
              <w:t>01.01.2015   31.12.2015</w:t>
            </w:r>
          </w:p>
        </w:tc>
        <w:tc>
          <w:tcPr>
            <w:tcW w:w="1877" w:type="dxa"/>
            <w:tcBorders>
              <w:top w:val="single" w:sz="8" w:space="0" w:color="auto"/>
              <w:left w:val="single" w:sz="8" w:space="0" w:color="auto"/>
              <w:bottom w:val="single" w:sz="8" w:space="0" w:color="auto"/>
              <w:right w:val="single" w:sz="8" w:space="0" w:color="auto"/>
            </w:tcBorders>
            <w:vAlign w:val="center"/>
          </w:tcPr>
          <w:p w14:paraId="7521B729" w14:textId="77777777" w:rsidR="00AF155E" w:rsidRPr="00753F1E" w:rsidRDefault="003A2CC0" w:rsidP="005E09EB">
            <w:pPr>
              <w:jc w:val="center"/>
              <w:rPr>
                <w:rFonts w:ascii="Tahoma" w:hAnsi="Tahoma" w:cs="Tahoma"/>
                <w:bCs/>
                <w:sz w:val="20"/>
                <w:szCs w:val="20"/>
                <w:lang w:eastAsia="tr-TR"/>
              </w:rPr>
            </w:pPr>
            <w:r>
              <w:rPr>
                <w:rFonts w:ascii="Tahoma" w:hAnsi="Tahoma" w:cs="Tahoma"/>
                <w:bCs/>
                <w:sz w:val="20"/>
                <w:szCs w:val="20"/>
                <w:lang w:eastAsia="tr-TR"/>
              </w:rPr>
              <w:t>2.</w:t>
            </w:r>
            <w:r w:rsidR="005E09EB">
              <w:rPr>
                <w:rFonts w:ascii="Tahoma" w:hAnsi="Tahoma" w:cs="Tahoma"/>
                <w:bCs/>
                <w:sz w:val="20"/>
                <w:szCs w:val="20"/>
                <w:lang w:eastAsia="tr-TR"/>
              </w:rPr>
              <w:t>000</w:t>
            </w:r>
            <w:r w:rsidR="00AF155E" w:rsidRPr="00753F1E">
              <w:rPr>
                <w:rFonts w:ascii="Tahoma" w:hAnsi="Tahoma" w:cs="Tahoma"/>
                <w:bCs/>
                <w:sz w:val="20"/>
                <w:szCs w:val="20"/>
                <w:lang w:eastAsia="tr-TR"/>
              </w:rPr>
              <w:t>.000,00 TL</w:t>
            </w:r>
          </w:p>
        </w:tc>
      </w:tr>
      <w:tr w:rsidR="00AF155E" w:rsidRPr="00A55F07" w14:paraId="6ED90CC8" w14:textId="77777777" w:rsidTr="00AF155E">
        <w:trPr>
          <w:trHeight w:val="410"/>
          <w:jc w:val="center"/>
        </w:trPr>
        <w:tc>
          <w:tcPr>
            <w:tcW w:w="2256" w:type="dxa"/>
            <w:tcBorders>
              <w:top w:val="single" w:sz="8" w:space="0" w:color="auto"/>
              <w:left w:val="single" w:sz="8" w:space="0" w:color="auto"/>
              <w:bottom w:val="single" w:sz="8" w:space="0" w:color="auto"/>
              <w:right w:val="single" w:sz="8" w:space="0" w:color="auto"/>
            </w:tcBorders>
            <w:vAlign w:val="center"/>
          </w:tcPr>
          <w:p w14:paraId="298A59B3" w14:textId="77777777" w:rsidR="00AF155E" w:rsidRPr="00A55F07" w:rsidRDefault="00AF155E" w:rsidP="00883211">
            <w:pPr>
              <w:rPr>
                <w:rFonts w:ascii="Tahoma" w:hAnsi="Tahoma" w:cs="Tahoma"/>
                <w:bCs/>
                <w:sz w:val="20"/>
                <w:szCs w:val="20"/>
                <w:lang w:eastAsia="tr-TR"/>
              </w:rPr>
            </w:pPr>
            <w:r w:rsidRPr="00A55F07">
              <w:rPr>
                <w:rFonts w:ascii="Tahoma" w:hAnsi="Tahoma" w:cs="Tahoma"/>
                <w:bCs/>
                <w:sz w:val="20"/>
                <w:szCs w:val="20"/>
                <w:lang w:eastAsia="tr-TR"/>
              </w:rPr>
              <w:t>Güdümlü Proje Bilgilendirme ve Paydaş Toplantıları</w:t>
            </w:r>
          </w:p>
        </w:tc>
        <w:tc>
          <w:tcPr>
            <w:tcW w:w="2127" w:type="dxa"/>
            <w:tcBorders>
              <w:top w:val="single" w:sz="8" w:space="0" w:color="auto"/>
              <w:left w:val="nil"/>
              <w:bottom w:val="single" w:sz="8" w:space="0" w:color="auto"/>
              <w:right w:val="single" w:sz="8" w:space="0" w:color="auto"/>
            </w:tcBorders>
            <w:vAlign w:val="center"/>
          </w:tcPr>
          <w:p w14:paraId="3B9FDFED" w14:textId="77777777" w:rsidR="00AF155E" w:rsidRPr="00A55F07" w:rsidRDefault="00AF155E" w:rsidP="00883211">
            <w:pPr>
              <w:ind w:firstLine="68"/>
              <w:jc w:val="center"/>
              <w:rPr>
                <w:rFonts w:ascii="Tahoma" w:hAnsi="Tahoma" w:cs="Tahoma"/>
                <w:bCs/>
                <w:sz w:val="20"/>
                <w:szCs w:val="20"/>
                <w:lang w:eastAsia="tr-TR"/>
              </w:rPr>
            </w:pPr>
            <w:r w:rsidRPr="00A55F07">
              <w:rPr>
                <w:rFonts w:ascii="Tahoma" w:hAnsi="Tahoma" w:cs="Tahoma"/>
                <w:bCs/>
                <w:sz w:val="20"/>
                <w:szCs w:val="20"/>
                <w:lang w:eastAsia="tr-TR"/>
              </w:rPr>
              <w:t>Program Yönetim Birimi</w:t>
            </w:r>
          </w:p>
        </w:tc>
        <w:tc>
          <w:tcPr>
            <w:tcW w:w="1703" w:type="dxa"/>
            <w:tcBorders>
              <w:top w:val="single" w:sz="8" w:space="0" w:color="auto"/>
              <w:left w:val="nil"/>
              <w:bottom w:val="single" w:sz="8" w:space="0" w:color="auto"/>
              <w:right w:val="single" w:sz="4" w:space="0" w:color="auto"/>
            </w:tcBorders>
            <w:vAlign w:val="center"/>
          </w:tcPr>
          <w:p w14:paraId="7F5E4DE7" w14:textId="77777777" w:rsidR="00AF155E" w:rsidRPr="00A55F07" w:rsidRDefault="00AF155E" w:rsidP="00883211">
            <w:pPr>
              <w:ind w:firstLine="68"/>
              <w:jc w:val="center"/>
              <w:rPr>
                <w:rFonts w:ascii="Tahoma" w:hAnsi="Tahoma" w:cs="Tahoma"/>
                <w:bCs/>
                <w:sz w:val="20"/>
                <w:szCs w:val="20"/>
                <w:lang w:eastAsia="tr-TR"/>
              </w:rPr>
            </w:pPr>
            <w:r w:rsidRPr="00A55F07">
              <w:rPr>
                <w:rFonts w:ascii="Tahoma" w:hAnsi="Tahoma" w:cs="Tahoma"/>
                <w:bCs/>
                <w:sz w:val="20"/>
                <w:szCs w:val="20"/>
                <w:lang w:eastAsia="tr-TR"/>
              </w:rPr>
              <w:t>Yatırım Destek Ofisleri</w:t>
            </w:r>
          </w:p>
        </w:tc>
        <w:tc>
          <w:tcPr>
            <w:tcW w:w="1418" w:type="dxa"/>
            <w:tcBorders>
              <w:top w:val="single" w:sz="8" w:space="0" w:color="auto"/>
              <w:left w:val="single" w:sz="4" w:space="0" w:color="auto"/>
              <w:bottom w:val="single" w:sz="8" w:space="0" w:color="auto"/>
              <w:right w:val="single" w:sz="8" w:space="0" w:color="auto"/>
            </w:tcBorders>
            <w:vAlign w:val="center"/>
          </w:tcPr>
          <w:p w14:paraId="5FDF89B5" w14:textId="77777777" w:rsidR="00AF155E" w:rsidRPr="00A55F07" w:rsidRDefault="00AF155E" w:rsidP="00883211">
            <w:pPr>
              <w:jc w:val="center"/>
              <w:rPr>
                <w:rFonts w:ascii="Tahoma" w:hAnsi="Tahoma" w:cs="Tahoma"/>
                <w:bCs/>
                <w:sz w:val="20"/>
                <w:szCs w:val="20"/>
                <w:lang w:eastAsia="tr-TR"/>
              </w:rPr>
            </w:pPr>
            <w:r w:rsidRPr="00A55F07">
              <w:rPr>
                <w:rFonts w:ascii="Tahoma" w:hAnsi="Tahoma" w:cs="Tahoma"/>
                <w:bCs/>
                <w:sz w:val="20"/>
                <w:szCs w:val="20"/>
                <w:lang w:eastAsia="tr-TR"/>
              </w:rPr>
              <w:t>01.01.2015   31.12.2015</w:t>
            </w:r>
          </w:p>
        </w:tc>
        <w:tc>
          <w:tcPr>
            <w:tcW w:w="1877" w:type="dxa"/>
            <w:tcBorders>
              <w:top w:val="single" w:sz="8" w:space="0" w:color="auto"/>
              <w:left w:val="single" w:sz="8" w:space="0" w:color="auto"/>
              <w:bottom w:val="single" w:sz="8" w:space="0" w:color="auto"/>
              <w:right w:val="single" w:sz="8" w:space="0" w:color="auto"/>
            </w:tcBorders>
            <w:vAlign w:val="center"/>
          </w:tcPr>
          <w:p w14:paraId="1DB2C916" w14:textId="77777777" w:rsidR="00AF155E" w:rsidRPr="00753F1E" w:rsidRDefault="00AF155E" w:rsidP="00883211">
            <w:pPr>
              <w:jc w:val="center"/>
              <w:rPr>
                <w:rFonts w:ascii="Tahoma" w:hAnsi="Tahoma" w:cs="Tahoma"/>
                <w:bCs/>
                <w:sz w:val="20"/>
                <w:szCs w:val="20"/>
                <w:lang w:eastAsia="tr-TR"/>
              </w:rPr>
            </w:pPr>
            <w:r w:rsidRPr="00753F1E">
              <w:rPr>
                <w:rFonts w:ascii="Tahoma" w:hAnsi="Tahoma" w:cs="Tahoma"/>
                <w:bCs/>
                <w:sz w:val="20"/>
                <w:szCs w:val="20"/>
                <w:lang w:eastAsia="tr-TR"/>
              </w:rPr>
              <w:t>10.000,00 TL</w:t>
            </w:r>
          </w:p>
        </w:tc>
      </w:tr>
      <w:tr w:rsidR="00AF155E" w:rsidRPr="00EC5BBD" w14:paraId="48E9B852" w14:textId="77777777" w:rsidTr="00AF155E">
        <w:trPr>
          <w:trHeight w:val="401"/>
          <w:jc w:val="center"/>
        </w:trPr>
        <w:tc>
          <w:tcPr>
            <w:tcW w:w="7504" w:type="dxa"/>
            <w:gridSpan w:val="4"/>
            <w:tcBorders>
              <w:top w:val="single" w:sz="8" w:space="0" w:color="auto"/>
              <w:left w:val="single" w:sz="8" w:space="0" w:color="auto"/>
              <w:bottom w:val="single" w:sz="8" w:space="0" w:color="auto"/>
              <w:right w:val="single" w:sz="8" w:space="0" w:color="auto"/>
            </w:tcBorders>
            <w:vAlign w:val="center"/>
          </w:tcPr>
          <w:p w14:paraId="17CC52EA" w14:textId="77777777" w:rsidR="00AF155E" w:rsidRPr="00A55F07" w:rsidRDefault="00AF155E" w:rsidP="00883211">
            <w:pPr>
              <w:jc w:val="center"/>
              <w:rPr>
                <w:rFonts w:ascii="Tahoma" w:hAnsi="Tahoma" w:cs="Tahoma"/>
                <w:b/>
                <w:bCs/>
                <w:sz w:val="20"/>
                <w:szCs w:val="20"/>
                <w:lang w:eastAsia="tr-TR"/>
              </w:rPr>
            </w:pPr>
            <w:r w:rsidRPr="00A55F07">
              <w:rPr>
                <w:rFonts w:ascii="Tahoma" w:hAnsi="Tahoma" w:cs="Tahoma"/>
                <w:b/>
                <w:bCs/>
                <w:sz w:val="20"/>
                <w:szCs w:val="20"/>
                <w:lang w:eastAsia="tr-TR"/>
              </w:rPr>
              <w:t>TOPLAM</w:t>
            </w:r>
          </w:p>
        </w:tc>
        <w:tc>
          <w:tcPr>
            <w:tcW w:w="1877" w:type="dxa"/>
            <w:tcBorders>
              <w:top w:val="single" w:sz="8" w:space="0" w:color="auto"/>
              <w:left w:val="single" w:sz="8" w:space="0" w:color="auto"/>
              <w:bottom w:val="single" w:sz="8" w:space="0" w:color="auto"/>
              <w:right w:val="single" w:sz="8" w:space="0" w:color="auto"/>
            </w:tcBorders>
            <w:vAlign w:val="center"/>
          </w:tcPr>
          <w:p w14:paraId="14959109" w14:textId="77777777" w:rsidR="00AF155E" w:rsidRPr="00A55F07" w:rsidRDefault="003A2CC0" w:rsidP="005E09EB">
            <w:pPr>
              <w:jc w:val="center"/>
              <w:rPr>
                <w:rFonts w:ascii="Tahoma" w:hAnsi="Tahoma" w:cs="Tahoma"/>
                <w:b/>
                <w:bCs/>
                <w:sz w:val="20"/>
                <w:szCs w:val="20"/>
                <w:lang w:eastAsia="tr-TR"/>
              </w:rPr>
            </w:pPr>
            <w:r>
              <w:rPr>
                <w:rFonts w:ascii="Tahoma" w:hAnsi="Tahoma" w:cs="Tahoma"/>
                <w:b/>
                <w:bCs/>
                <w:sz w:val="20"/>
                <w:szCs w:val="20"/>
                <w:lang w:eastAsia="tr-TR"/>
              </w:rPr>
              <w:t>3.</w:t>
            </w:r>
            <w:r w:rsidR="005E09EB">
              <w:rPr>
                <w:rFonts w:ascii="Tahoma" w:hAnsi="Tahoma" w:cs="Tahoma"/>
                <w:b/>
                <w:bCs/>
                <w:sz w:val="20"/>
                <w:szCs w:val="20"/>
                <w:lang w:eastAsia="tr-TR"/>
              </w:rPr>
              <w:t>010</w:t>
            </w:r>
            <w:r>
              <w:rPr>
                <w:rFonts w:ascii="Tahoma" w:hAnsi="Tahoma" w:cs="Tahoma"/>
                <w:b/>
                <w:bCs/>
                <w:sz w:val="20"/>
                <w:szCs w:val="20"/>
                <w:lang w:eastAsia="tr-TR"/>
              </w:rPr>
              <w:t>.000,00 TL</w:t>
            </w:r>
            <w:r w:rsidR="00AF155E" w:rsidRPr="00A55F07">
              <w:rPr>
                <w:rFonts w:ascii="Tahoma" w:hAnsi="Tahoma" w:cs="Tahoma"/>
                <w:b/>
                <w:bCs/>
                <w:sz w:val="20"/>
                <w:szCs w:val="20"/>
                <w:lang w:eastAsia="tr-TR"/>
              </w:rPr>
              <w:t xml:space="preserve"> </w:t>
            </w:r>
          </w:p>
        </w:tc>
      </w:tr>
    </w:tbl>
    <w:p w14:paraId="49510884" w14:textId="77777777" w:rsidR="00310153" w:rsidRPr="00EC5BBD" w:rsidRDefault="00310153" w:rsidP="00FC058D">
      <w:pPr>
        <w:pStyle w:val="4dzey"/>
        <w:spacing w:after="0"/>
        <w:rPr>
          <w:highlight w:val="yellow"/>
        </w:rPr>
      </w:pPr>
    </w:p>
    <w:tbl>
      <w:tblPr>
        <w:tblStyle w:val="TabloKlavuzu"/>
        <w:tblW w:w="0" w:type="auto"/>
        <w:tblInd w:w="108" w:type="dxa"/>
        <w:tblLook w:val="04A0" w:firstRow="1" w:lastRow="0" w:firstColumn="1" w:lastColumn="0" w:noHBand="0" w:noVBand="1"/>
      </w:tblPr>
      <w:tblGrid>
        <w:gridCol w:w="4519"/>
        <w:gridCol w:w="4882"/>
      </w:tblGrid>
      <w:tr w:rsidR="00296D04" w:rsidRPr="00EC5BBD" w14:paraId="3250D09F" w14:textId="77777777" w:rsidTr="00AF155E">
        <w:trPr>
          <w:trHeight w:val="400"/>
        </w:trPr>
        <w:tc>
          <w:tcPr>
            <w:tcW w:w="4519" w:type="dxa"/>
            <w:vAlign w:val="center"/>
          </w:tcPr>
          <w:p w14:paraId="44C08AEB" w14:textId="77777777" w:rsidR="00296D04" w:rsidRPr="009C4DD7" w:rsidRDefault="00296D04" w:rsidP="00914180">
            <w:pPr>
              <w:spacing w:line="360" w:lineRule="auto"/>
              <w:jc w:val="center"/>
              <w:rPr>
                <w:rFonts w:ascii="Tahoma" w:hAnsi="Tahoma" w:cs="Tahoma"/>
                <w:b/>
                <w:sz w:val="20"/>
                <w:szCs w:val="20"/>
              </w:rPr>
            </w:pPr>
            <w:r w:rsidRPr="009C4DD7">
              <w:rPr>
                <w:rFonts w:ascii="Tahoma" w:hAnsi="Tahoma" w:cs="Tahoma"/>
                <w:b/>
                <w:sz w:val="20"/>
                <w:szCs w:val="20"/>
              </w:rPr>
              <w:t>Faaliyet</w:t>
            </w:r>
          </w:p>
        </w:tc>
        <w:tc>
          <w:tcPr>
            <w:tcW w:w="4882" w:type="dxa"/>
            <w:vAlign w:val="center"/>
          </w:tcPr>
          <w:p w14:paraId="299E207B" w14:textId="77777777" w:rsidR="00296D04" w:rsidRPr="009C4DD7" w:rsidRDefault="00296D04" w:rsidP="00914180">
            <w:pPr>
              <w:spacing w:line="360" w:lineRule="auto"/>
              <w:jc w:val="center"/>
              <w:rPr>
                <w:rFonts w:ascii="Tahoma" w:hAnsi="Tahoma" w:cs="Tahoma"/>
                <w:b/>
                <w:sz w:val="20"/>
                <w:szCs w:val="20"/>
              </w:rPr>
            </w:pPr>
            <w:r w:rsidRPr="009C4DD7">
              <w:rPr>
                <w:rFonts w:ascii="Tahoma" w:hAnsi="Tahoma" w:cs="Tahoma"/>
                <w:b/>
                <w:sz w:val="20"/>
                <w:szCs w:val="20"/>
              </w:rPr>
              <w:t>Beklenen Ç</w:t>
            </w:r>
            <w:r w:rsidRPr="009C4DD7">
              <w:rPr>
                <w:rFonts w:ascii="Tahoma" w:hAnsi="Tahoma" w:cs="Tahoma" w:hint="eastAsia"/>
                <w:b/>
                <w:sz w:val="20"/>
                <w:szCs w:val="20"/>
              </w:rPr>
              <w:t>ı</w:t>
            </w:r>
            <w:r w:rsidRPr="009C4DD7">
              <w:rPr>
                <w:rFonts w:ascii="Tahoma" w:hAnsi="Tahoma" w:cs="Tahoma"/>
                <w:b/>
                <w:sz w:val="20"/>
                <w:szCs w:val="20"/>
              </w:rPr>
              <w:t>kt</w:t>
            </w:r>
            <w:r w:rsidRPr="009C4DD7">
              <w:rPr>
                <w:rFonts w:ascii="Tahoma" w:hAnsi="Tahoma" w:cs="Tahoma" w:hint="eastAsia"/>
                <w:b/>
                <w:sz w:val="20"/>
                <w:szCs w:val="20"/>
              </w:rPr>
              <w:t>ı</w:t>
            </w:r>
          </w:p>
        </w:tc>
      </w:tr>
      <w:tr w:rsidR="00296D04" w:rsidRPr="00EC5BBD" w14:paraId="59C48589" w14:textId="77777777" w:rsidTr="00AF155E">
        <w:trPr>
          <w:trHeight w:val="469"/>
        </w:trPr>
        <w:tc>
          <w:tcPr>
            <w:tcW w:w="4519" w:type="dxa"/>
            <w:vAlign w:val="center"/>
          </w:tcPr>
          <w:p w14:paraId="6160379B" w14:textId="77777777" w:rsidR="00296D04" w:rsidRPr="009C4DD7" w:rsidRDefault="00296D04" w:rsidP="00914180">
            <w:pPr>
              <w:spacing w:line="360" w:lineRule="auto"/>
              <w:rPr>
                <w:rFonts w:ascii="Tahoma" w:hAnsi="Tahoma" w:cs="Tahoma"/>
                <w:sz w:val="20"/>
                <w:szCs w:val="20"/>
              </w:rPr>
            </w:pPr>
            <w:r w:rsidRPr="009C4DD7">
              <w:rPr>
                <w:rFonts w:ascii="Tahoma" w:hAnsi="Tahoma" w:cs="Tahoma"/>
                <w:bCs/>
                <w:sz w:val="20"/>
                <w:szCs w:val="20"/>
              </w:rPr>
              <w:t>Güdümlü Proje Desteği</w:t>
            </w:r>
          </w:p>
        </w:tc>
        <w:tc>
          <w:tcPr>
            <w:tcW w:w="4882" w:type="dxa"/>
            <w:vAlign w:val="center"/>
          </w:tcPr>
          <w:p w14:paraId="434218F7" w14:textId="77777777" w:rsidR="00296D04" w:rsidRPr="009C4DD7" w:rsidRDefault="00296D04" w:rsidP="00914180">
            <w:pPr>
              <w:rPr>
                <w:rFonts w:ascii="Tahoma" w:hAnsi="Tahoma" w:cs="Tahoma"/>
                <w:sz w:val="20"/>
                <w:szCs w:val="20"/>
              </w:rPr>
            </w:pPr>
            <w:r w:rsidRPr="009C4DD7">
              <w:rPr>
                <w:rFonts w:ascii="Tahoma" w:hAnsi="Tahoma" w:cs="Tahoma"/>
                <w:sz w:val="20"/>
                <w:szCs w:val="20"/>
              </w:rPr>
              <w:t>En az 1 projenin uygulanmasına başlanılması</w:t>
            </w:r>
          </w:p>
        </w:tc>
      </w:tr>
    </w:tbl>
    <w:p w14:paraId="6343AF63" w14:textId="77777777" w:rsidR="005E34A6" w:rsidRDefault="005E34A6" w:rsidP="00FC058D">
      <w:pPr>
        <w:pStyle w:val="4dzey"/>
        <w:spacing w:after="0"/>
        <w:rPr>
          <w:highlight w:val="yellow"/>
        </w:rPr>
      </w:pPr>
      <w:r>
        <w:rPr>
          <w:highlight w:val="yellow"/>
        </w:rPr>
        <w:br w:type="page"/>
      </w:r>
    </w:p>
    <w:p w14:paraId="36AC41E8" w14:textId="77777777" w:rsidR="00566739" w:rsidRPr="00AF5F5D" w:rsidRDefault="00566739" w:rsidP="00AF5F5D">
      <w:pPr>
        <w:pStyle w:val="3dzey"/>
        <w:numPr>
          <w:ilvl w:val="1"/>
          <w:numId w:val="11"/>
        </w:numPr>
        <w:ind w:left="709" w:hanging="709"/>
        <w:outlineLvl w:val="1"/>
      </w:pPr>
      <w:bookmarkStart w:id="68" w:name="_Toc409020807"/>
      <w:r w:rsidRPr="00AF5F5D">
        <w:lastRenderedPageBreak/>
        <w:t>YATIRIM DESTEK FAALİYETLERİ</w:t>
      </w:r>
      <w:bookmarkEnd w:id="68"/>
    </w:p>
    <w:p w14:paraId="09692C10" w14:textId="77777777" w:rsidR="00C22D1B" w:rsidRDefault="00A55F07" w:rsidP="00883211">
      <w:pPr>
        <w:spacing w:after="120" w:line="360" w:lineRule="auto"/>
        <w:jc w:val="both"/>
        <w:rPr>
          <w:rFonts w:ascii="Tahoma" w:hAnsi="Tahoma" w:cs="Tahoma"/>
          <w:sz w:val="22"/>
          <w:szCs w:val="22"/>
        </w:rPr>
      </w:pPr>
      <w:r w:rsidRPr="00560048">
        <w:rPr>
          <w:rFonts w:ascii="Tahoma" w:hAnsi="Tahoma" w:cs="Tahoma"/>
          <w:sz w:val="22"/>
          <w:szCs w:val="22"/>
        </w:rPr>
        <w:t>Kalkınma Ajansları Yatırım Destek Ofisleri Yönetmeliği 27.08.2014 tarih ve 29101 sayılı Resmi Gazete'de yayımlanarak yürürlüğe girmiştir. Söz konusu yönetmelikle birlikte Yatırım Destek Ofislerine</w:t>
      </w:r>
      <w:r w:rsidR="00560048" w:rsidRPr="00560048">
        <w:rPr>
          <w:rFonts w:ascii="Tahoma" w:hAnsi="Tahoma" w:cs="Tahoma"/>
          <w:sz w:val="22"/>
          <w:szCs w:val="22"/>
        </w:rPr>
        <w:t xml:space="preserve"> </w:t>
      </w:r>
      <w:r w:rsidRPr="00560048">
        <w:rPr>
          <w:rFonts w:ascii="Tahoma" w:hAnsi="Tahoma" w:cs="Tahoma"/>
          <w:sz w:val="22"/>
          <w:szCs w:val="22"/>
        </w:rPr>
        <w:t>rapor ve strateji çalışmaları yapma ve envanter çalışmaları hazırlama gibi görevler verilmiştir.  Bu doğrultuda 2015 yılında</w:t>
      </w:r>
      <w:r w:rsidR="00560048" w:rsidRPr="00560048">
        <w:rPr>
          <w:rFonts w:ascii="Tahoma" w:hAnsi="Tahoma" w:cs="Tahoma"/>
          <w:sz w:val="22"/>
          <w:szCs w:val="22"/>
        </w:rPr>
        <w:t xml:space="preserve"> Ulusal Yatırım Destek ve Tanıtım Stratejisini göz önünde bulundurarak</w:t>
      </w:r>
      <w:r w:rsidR="0005636D">
        <w:rPr>
          <w:rFonts w:ascii="Tahoma" w:hAnsi="Tahoma" w:cs="Tahoma"/>
          <w:sz w:val="22"/>
          <w:szCs w:val="22"/>
        </w:rPr>
        <w:t xml:space="preserve">, </w:t>
      </w:r>
      <w:r w:rsidR="00322B88">
        <w:rPr>
          <w:rFonts w:ascii="Tahoma" w:hAnsi="Tahoma" w:cs="Tahoma"/>
          <w:sz w:val="22"/>
          <w:szCs w:val="22"/>
        </w:rPr>
        <w:t xml:space="preserve">Kalkınma Bakanlığı ve Türkiye Yatırım Destek ve Tanıtım Ajansı koordinasyonunda </w:t>
      </w:r>
      <w:r w:rsidR="0005636D">
        <w:rPr>
          <w:rFonts w:ascii="Tahoma" w:hAnsi="Tahoma" w:cs="Tahoma"/>
          <w:sz w:val="22"/>
          <w:szCs w:val="22"/>
        </w:rPr>
        <w:t>yatırım imkanlarının ve potansiyelinin ortaya konulacağı Yatırım Destek ve Tanıtım Stratejileri</w:t>
      </w:r>
      <w:r w:rsidR="00560048" w:rsidRPr="00560048">
        <w:rPr>
          <w:rFonts w:ascii="Tahoma" w:hAnsi="Tahoma" w:cs="Tahoma"/>
          <w:sz w:val="22"/>
          <w:szCs w:val="22"/>
        </w:rPr>
        <w:t xml:space="preserve"> </w:t>
      </w:r>
      <w:r w:rsidR="007E0E53">
        <w:rPr>
          <w:rFonts w:ascii="Tahoma" w:hAnsi="Tahoma" w:cs="Tahoma"/>
          <w:sz w:val="22"/>
          <w:szCs w:val="22"/>
        </w:rPr>
        <w:t xml:space="preserve">Ajansımız tarafından </w:t>
      </w:r>
      <w:r w:rsidRPr="00560048">
        <w:rPr>
          <w:rFonts w:ascii="Tahoma" w:hAnsi="Tahoma" w:cs="Tahoma"/>
          <w:sz w:val="22"/>
          <w:szCs w:val="22"/>
        </w:rPr>
        <w:t xml:space="preserve">Hatay, Kahramanmaraş ve Osmaniye illeri için </w:t>
      </w:r>
      <w:r w:rsidR="00E801F5" w:rsidRPr="00560048">
        <w:rPr>
          <w:rFonts w:ascii="Tahoma" w:hAnsi="Tahoma" w:cs="Tahoma"/>
          <w:sz w:val="22"/>
          <w:szCs w:val="22"/>
        </w:rPr>
        <w:t xml:space="preserve">hazırlanacaktır. </w:t>
      </w:r>
    </w:p>
    <w:p w14:paraId="22CC1FEE" w14:textId="6508250A" w:rsidR="00A55F07" w:rsidRPr="00560048" w:rsidRDefault="00C22D1B" w:rsidP="00883211">
      <w:pPr>
        <w:spacing w:after="120" w:line="360" w:lineRule="auto"/>
        <w:jc w:val="both"/>
        <w:rPr>
          <w:rFonts w:ascii="Tahoma" w:hAnsi="Tahoma" w:cs="Tahoma"/>
          <w:sz w:val="22"/>
          <w:szCs w:val="22"/>
        </w:rPr>
      </w:pPr>
      <w:r>
        <w:rPr>
          <w:rFonts w:ascii="Tahoma" w:hAnsi="Tahoma" w:cs="Tahoma"/>
          <w:sz w:val="22"/>
          <w:szCs w:val="22"/>
        </w:rPr>
        <w:t>Bu çalışmanın</w:t>
      </w:r>
      <w:r w:rsidR="00E801F5" w:rsidRPr="00560048">
        <w:rPr>
          <w:rFonts w:ascii="Tahoma" w:hAnsi="Tahoma" w:cs="Tahoma"/>
          <w:sz w:val="22"/>
          <w:szCs w:val="22"/>
        </w:rPr>
        <w:t xml:space="preserve"> yanı </w:t>
      </w:r>
      <w:r w:rsidR="00696D34" w:rsidRPr="00560048">
        <w:rPr>
          <w:rFonts w:ascii="Tahoma" w:hAnsi="Tahoma" w:cs="Tahoma"/>
          <w:sz w:val="22"/>
          <w:szCs w:val="22"/>
        </w:rPr>
        <w:t>sıra</w:t>
      </w:r>
      <w:r w:rsidR="005E09EB">
        <w:rPr>
          <w:rFonts w:ascii="Tahoma" w:hAnsi="Tahoma" w:cs="Tahoma"/>
          <w:sz w:val="22"/>
          <w:szCs w:val="22"/>
        </w:rPr>
        <w:t xml:space="preserve"> Kalkınma Bakanlığı’nın faydalanıcısı ve Dünya Bankasının yürütücü kuruluş olduğu Bölgesel Yatırım Ortamının Değerlendirilmesi Projesi kapsamında yapılacak bölgesel düzeyde yatırım ortamının analiz edilmesi ve değerlendirilmesi faaliyetlerine katkı sağlanacak ve kurumsal ve beşeri kapasitenin geliştirilmesi çalışmalarına katılım sağlanacaktır. </w:t>
      </w:r>
      <w:r w:rsidR="00C37880">
        <w:rPr>
          <w:rFonts w:ascii="Tahoma" w:hAnsi="Tahoma" w:cs="Tahoma"/>
          <w:sz w:val="22"/>
          <w:szCs w:val="22"/>
        </w:rPr>
        <w:t xml:space="preserve">Bu doğrultuda ulusal düzeyde hazırlanacak olan Yatırım Ortamını Değerlendirme Raporunu tamamlayıcı ve bölgesel düzeyde detaylandırıcı nitelikte her 3 il için yatırım ortamı değerlendirme raporu hazırlanacaktır. İl yatırım ortamı raporları çalışmaları kapsamında bölge illerinin verileri </w:t>
      </w:r>
      <w:r w:rsidR="00D94F56">
        <w:rPr>
          <w:rFonts w:ascii="Tahoma" w:hAnsi="Tahoma" w:cs="Tahoma"/>
          <w:sz w:val="22"/>
          <w:szCs w:val="22"/>
        </w:rPr>
        <w:t>(illerin istatistikleri, yatırım süreçleri, uygun yatırım alanları)</w:t>
      </w:r>
      <w:r>
        <w:rPr>
          <w:rFonts w:ascii="Tahoma" w:hAnsi="Tahoma" w:cs="Tahoma"/>
          <w:sz w:val="22"/>
          <w:szCs w:val="22"/>
        </w:rPr>
        <w:t xml:space="preserve"> kullanışlı ara yüzü olan, dinamik ve sektöre göre özelleştirilebilir bir harita yazılımı ile internet ortamında yatırımcılara açılacaktır. </w:t>
      </w:r>
    </w:p>
    <w:p w14:paraId="0BF1B732" w14:textId="77777777" w:rsidR="00560048" w:rsidRDefault="00560048" w:rsidP="00883211">
      <w:pPr>
        <w:spacing w:after="120" w:line="360" w:lineRule="auto"/>
        <w:jc w:val="both"/>
        <w:rPr>
          <w:rFonts w:ascii="Tahoma" w:hAnsi="Tahoma" w:cs="Tahoma"/>
          <w:sz w:val="22"/>
          <w:szCs w:val="22"/>
        </w:rPr>
      </w:pPr>
      <w:r w:rsidRPr="00560048">
        <w:rPr>
          <w:rFonts w:ascii="Tahoma" w:hAnsi="Tahoma" w:cs="Tahoma"/>
          <w:sz w:val="22"/>
          <w:szCs w:val="22"/>
        </w:rPr>
        <w:t>Yeni mevzuatla birlikte YDO'ların yatırımcılara ve ilin tanıtımına yönelik faaliyetleri artacaktır. 2015 yılında yatırımcılara bilgi sağlama ve devlet destekleri hakkında bilgilendirme faaliyetleri sürdürülecek, iş ve yatırım ortamının geliştirilmesine yönelik başta Ticaret ve Sanayi Odaları olmak üzere ilgili kurum ve kuruluşlarla ortak çalışmalar gerçekleştirilecek</w:t>
      </w:r>
      <w:r>
        <w:rPr>
          <w:rFonts w:ascii="Tahoma" w:hAnsi="Tahoma" w:cs="Tahoma"/>
          <w:sz w:val="22"/>
          <w:szCs w:val="22"/>
        </w:rPr>
        <w:t xml:space="preserve">, </w:t>
      </w:r>
      <w:r w:rsidRPr="00560048">
        <w:rPr>
          <w:rFonts w:ascii="Tahoma" w:hAnsi="Tahoma" w:cs="Tahoma"/>
          <w:sz w:val="22"/>
          <w:szCs w:val="22"/>
        </w:rPr>
        <w:t>sektör ziyaretleri</w:t>
      </w:r>
      <w:r>
        <w:rPr>
          <w:rFonts w:ascii="Tahoma" w:hAnsi="Tahoma" w:cs="Tahoma"/>
          <w:sz w:val="22"/>
          <w:szCs w:val="22"/>
        </w:rPr>
        <w:t xml:space="preserve"> gerçekleştirilecek ve faaliyetlerle ilgili paydaşlara ve basın mensuplarına yönelik bilgilendirme çalışmaları yapılacaktır</w:t>
      </w:r>
      <w:r w:rsidRPr="00560048">
        <w:rPr>
          <w:rFonts w:ascii="Tahoma" w:hAnsi="Tahoma" w:cs="Tahoma"/>
          <w:sz w:val="22"/>
          <w:szCs w:val="22"/>
        </w:rPr>
        <w:t xml:space="preserve">. </w:t>
      </w:r>
      <w:r w:rsidR="0005636D">
        <w:rPr>
          <w:rFonts w:ascii="Tahoma" w:hAnsi="Tahoma" w:cs="Tahoma"/>
          <w:sz w:val="22"/>
          <w:szCs w:val="22"/>
        </w:rPr>
        <w:t xml:space="preserve">Bunun yanı sıra yeni yatırımları etkileyebilecek gelişmeleri izlemek ve ihtiyaç halinde destek sağlamak amacıyla illerdeki önemli kamu ve özel kesim yatırımlarının takibi gerçekleştirilecek ve yatırımların seyri hakkında dönemsel bilgi alınacaktır. </w:t>
      </w:r>
    </w:p>
    <w:p w14:paraId="2258E4F3" w14:textId="77777777" w:rsidR="006F5708" w:rsidRPr="006F5708" w:rsidRDefault="006F5708" w:rsidP="006F5708">
      <w:pPr>
        <w:spacing w:after="120" w:line="360" w:lineRule="auto"/>
        <w:jc w:val="both"/>
        <w:rPr>
          <w:rFonts w:ascii="Tahoma" w:hAnsi="Tahoma" w:cs="Tahoma"/>
          <w:sz w:val="22"/>
          <w:szCs w:val="22"/>
        </w:rPr>
      </w:pPr>
      <w:r w:rsidRPr="006F5708">
        <w:rPr>
          <w:rFonts w:ascii="Tahoma" w:hAnsi="Tahoma" w:cs="Tahoma"/>
          <w:sz w:val="22"/>
          <w:szCs w:val="22"/>
        </w:rPr>
        <w:t xml:space="preserve">Osmaniye, Kahramanmaraş ve Hatay illerinde oluşan TR63 Bölgesi, mevcut sanayi yapısı itibariyle ülkemizin en önemli sanayi merkezlerinden biridir. İklim koşulları ve coğrafik yapısı, ulaşım altyapısının gelişmişliği, sınır bölgesinde olmasından dolayı başta Orta Doğu ülkeleri olmak üzere sınır ötesi dış ticaret potansiyelinin yüksek olması gibi nedenlerle bu konumu daha da ileriye taşıyabilecek konuma sahip bölge, ulusal ölçekli planlarda da ülkemizin gelişmekte olan yatırım merkezleri arasında gösterilmektedir. 10. Kalkınma Planı’nda topyekun kalkınmanın </w:t>
      </w:r>
      <w:r w:rsidRPr="006F5708">
        <w:rPr>
          <w:rFonts w:ascii="Tahoma" w:hAnsi="Tahoma" w:cs="Tahoma"/>
          <w:sz w:val="22"/>
          <w:szCs w:val="22"/>
        </w:rPr>
        <w:lastRenderedPageBreak/>
        <w:t xml:space="preserve">sağlanması için bölgesel gelişmişlik farklarının azaltılması, bölge ve şehirlerin potansiyellerinin değerlendirilerek rekabet güçlerinin geliştirilmesi temel amaçlar arasında yer almaktadır. Bölgelerin rekabetçi üstünlüğü, bölgenin sahip olduğu kapasitenin kullanılması ve potansiyel alanlarının desteklenmesinin sağlanması ile gerçekleştirilebilir. Bu doğrultuda TR63 Bölgesi’nde sürdürülebilir kalkınmayı ve bölgenin rekabet gücünün geliştirilmesi sağlamak amacıyla, bölgenin potansiyelini ön plana çıkaran çalışmaların yapılması hedeflenmiştir. Bu hedef doğrultusunda 2014 yılı Çalışma Programında TR63 Bölgesi illerinde uygun yatırım alanlarının tespiti, altyapısının güçlendirilmesi ve bu alanlara uygun, Türkiye’nin ve bölgenin ithalata olan bağımlılığını azaltacak sektörlerin belirlenmesine yönelik analiz, mastır plan vb. çalışmaları içeren Bölgesel Rekabetçilik Analizleri çalışması öngörülmüştür. Öngörülen analiz çalışması için, </w:t>
      </w:r>
      <w:r w:rsidRPr="006F5708">
        <w:rPr>
          <w:rFonts w:ascii="Tahoma" w:eastAsia="Calibri" w:hAnsi="Tahoma" w:cs="Tahoma"/>
          <w:sz w:val="22"/>
          <w:szCs w:val="22"/>
        </w:rPr>
        <w:t xml:space="preserve">Hatay ili Hassa ilçesinde yer alan leçelik alanda uygun yatırım alanlarının araştırılması ve bu alanlara yönelik altyapı ve üstyapı planlama çalışmasının gerçekleştirilmesi planlanmaktadır. </w:t>
      </w:r>
      <w:r w:rsidRPr="006F5708">
        <w:rPr>
          <w:rFonts w:ascii="Tahoma" w:hAnsi="Tahoma" w:cs="Tahoma"/>
          <w:sz w:val="22"/>
          <w:szCs w:val="22"/>
        </w:rPr>
        <w:t xml:space="preserve">Kamu Yatırım Programında yer alan, GAP Bölgesi illeri ile İskenderun Limanı arasındaki mesafeyi kısaltarak altyapısını iyileştirecek olan Dörtyol-Hassa Tünel Projesi ve İskenderun-Dörtyol aksında yer alan sanayi bölgesinde yatırım alanı için yer tahsisi konusunda yaşanan kısıt göz önünde bulundurulduğunda, Hassa ilçesinin stratejik önemi ve yatırım alanı olarak cazibesi artırmıştır. Bu doğrultuda Hassa ilçesinde yeni sektörlerin gelişimine olanak sağlayacak yatırım potansiyelini araştırmak amacıyla Başbakanlık Yatırım Destek ve Tanıtım Ajansı 2013 yılında Hatay ili Hassa ilçesine bir ziyaret gerçekleştirmiş ve ziyaret sonucunda ortaya çıkan fikirler geliştirilerek “Hassa İlçesinde Yatırıma Uygun Alanların Belirlenmesi ve Altyapı Planlaması” çalışmasının yapılması öngörülmüştür. Ajansımızın da yer aldığı bir komisyon tarafından 2014 yılında Bölgesel Rekabetçilik Analizleri kapsamındaki söz konusu çalışma doğrultusunda Hassa ilçesinde devletin hüküm ve tasarrufu altında bulunan 41.000 dekar alanda, ulusal ve bölgesel kalkınma hedefleri ile uyumlu sektörlerin araştırılması, sektör ve firma ölçeklerinin belirlenmesi ve bu alanlara yönelik altyapı ve üstyapı ihtiyaçları planlanmasına yönelik idari ve teknik şartnamenin hazırlanması çalışması başlatılmış olup, 2015 yılı içerisinde hizmet alımının yapılması öngörülmektedir. 2015 yılı içerisinde benzer nitelikli çalışmalar, Yatırım Destek Ofisleri Yönetmeliği ile birlikte Yatırım Destek Ofislerine kamu yatırımlarını izleme, yatırım ortamına ilişkin envanter, analiz, strateji çalışmaları hazırlama gibi görev ve yetkilerin verilmesi ile birlikte, diğer potansiyel yatırım alanları için de yaygınlaştırılacaktır. </w:t>
      </w:r>
    </w:p>
    <w:p w14:paraId="4D1DF2D6" w14:textId="383E034F" w:rsidR="0005636D" w:rsidRDefault="00883211" w:rsidP="0005636D">
      <w:pPr>
        <w:spacing w:after="120" w:line="360" w:lineRule="auto"/>
        <w:jc w:val="both"/>
        <w:rPr>
          <w:rFonts w:ascii="Tahoma" w:hAnsi="Tahoma" w:cs="Tahoma"/>
          <w:sz w:val="22"/>
          <w:szCs w:val="22"/>
        </w:rPr>
      </w:pPr>
      <w:r w:rsidRPr="006258EB">
        <w:rPr>
          <w:rFonts w:ascii="Tahoma" w:hAnsi="Tahoma" w:cs="Tahoma"/>
          <w:sz w:val="22"/>
          <w:szCs w:val="22"/>
        </w:rPr>
        <w:t xml:space="preserve">Bölge illerinin yatırım potansiyelinin ortaya çıkarılması amacıyla </w:t>
      </w:r>
      <w:r w:rsidR="008E6FCE" w:rsidRPr="006258EB">
        <w:rPr>
          <w:rFonts w:ascii="Tahoma" w:hAnsi="Tahoma" w:cs="Tahoma"/>
          <w:sz w:val="22"/>
          <w:szCs w:val="22"/>
        </w:rPr>
        <w:t>2014</w:t>
      </w:r>
      <w:r w:rsidR="00C62B79" w:rsidRPr="006258EB">
        <w:rPr>
          <w:rFonts w:ascii="Tahoma" w:hAnsi="Tahoma" w:cs="Tahoma"/>
          <w:sz w:val="22"/>
          <w:szCs w:val="22"/>
        </w:rPr>
        <w:t xml:space="preserve"> yılında hazırlanan Yatırımcı Rehberlerine ilave olarak çeşitli sektörlere yönelik görsel </w:t>
      </w:r>
      <w:r w:rsidR="009B4AF1" w:rsidRPr="006258EB">
        <w:rPr>
          <w:rFonts w:ascii="Tahoma" w:hAnsi="Tahoma" w:cs="Tahoma"/>
          <w:sz w:val="22"/>
          <w:szCs w:val="22"/>
        </w:rPr>
        <w:t>materyaller</w:t>
      </w:r>
      <w:r w:rsidR="00C62B79" w:rsidRPr="006258EB">
        <w:rPr>
          <w:rFonts w:ascii="Tahoma" w:hAnsi="Tahoma" w:cs="Tahoma"/>
          <w:sz w:val="22"/>
          <w:szCs w:val="22"/>
        </w:rPr>
        <w:t xml:space="preserve"> </w:t>
      </w:r>
      <w:r w:rsidR="00985C06" w:rsidRPr="006258EB">
        <w:rPr>
          <w:rFonts w:ascii="Tahoma" w:hAnsi="Tahoma" w:cs="Tahoma"/>
          <w:sz w:val="22"/>
          <w:szCs w:val="22"/>
        </w:rPr>
        <w:t xml:space="preserve">(afiş, broşür, tanıtım filmleri </w:t>
      </w:r>
      <w:r w:rsidR="00985C06" w:rsidRPr="006258EB">
        <w:rPr>
          <w:rFonts w:ascii="Tahoma" w:hAnsi="Tahoma" w:cs="Tahoma"/>
          <w:sz w:val="22"/>
          <w:szCs w:val="22"/>
        </w:rPr>
        <w:lastRenderedPageBreak/>
        <w:t xml:space="preserve">v.s.) </w:t>
      </w:r>
      <w:r w:rsidR="00C62B79" w:rsidRPr="006258EB">
        <w:rPr>
          <w:rFonts w:ascii="Tahoma" w:hAnsi="Tahoma" w:cs="Tahoma"/>
          <w:sz w:val="22"/>
          <w:szCs w:val="22"/>
        </w:rPr>
        <w:t>hazırlanacak</w:t>
      </w:r>
      <w:r w:rsidR="007C595D">
        <w:rPr>
          <w:rFonts w:ascii="Tahoma" w:hAnsi="Tahoma" w:cs="Tahoma"/>
          <w:sz w:val="22"/>
          <w:szCs w:val="22"/>
        </w:rPr>
        <w:t>,</w:t>
      </w:r>
      <w:r w:rsidR="00C62B79" w:rsidRPr="006258EB">
        <w:rPr>
          <w:rFonts w:ascii="Tahoma" w:hAnsi="Tahoma" w:cs="Tahoma"/>
          <w:sz w:val="22"/>
          <w:szCs w:val="22"/>
        </w:rPr>
        <w:t xml:space="preserve"> bu dokümanlar fuar, panel, çalışma ziyareti v.s. gibi o</w:t>
      </w:r>
      <w:r w:rsidR="003E77F8">
        <w:rPr>
          <w:rFonts w:ascii="Tahoma" w:hAnsi="Tahoma" w:cs="Tahoma"/>
          <w:sz w:val="22"/>
          <w:szCs w:val="22"/>
        </w:rPr>
        <w:t>rganizasyonlarda kullanılacak</w:t>
      </w:r>
      <w:r w:rsidR="007C595D">
        <w:rPr>
          <w:rFonts w:ascii="Tahoma" w:hAnsi="Tahoma" w:cs="Tahoma"/>
          <w:sz w:val="22"/>
          <w:szCs w:val="22"/>
        </w:rPr>
        <w:t xml:space="preserve"> ve tanıtılacaktır.</w:t>
      </w:r>
      <w:r w:rsidR="00C62B79" w:rsidRPr="006258EB">
        <w:rPr>
          <w:rFonts w:ascii="Tahoma" w:hAnsi="Tahoma" w:cs="Tahoma"/>
          <w:sz w:val="22"/>
          <w:szCs w:val="22"/>
        </w:rPr>
        <w:t xml:space="preserve"> </w:t>
      </w:r>
      <w:r w:rsidR="00766E56" w:rsidRPr="006258EB">
        <w:rPr>
          <w:rFonts w:ascii="Tahoma" w:hAnsi="Tahoma" w:cs="Tahoma"/>
          <w:sz w:val="22"/>
          <w:szCs w:val="22"/>
        </w:rPr>
        <w:t>Ajans tarafından doğrudan hizmet alımı ile katılım sağlanan fuarlar dışında Yatırım Destek Ofisleri</w:t>
      </w:r>
      <w:r w:rsidR="001F1601">
        <w:rPr>
          <w:rFonts w:ascii="Tahoma" w:hAnsi="Tahoma" w:cs="Tahoma"/>
          <w:sz w:val="22"/>
          <w:szCs w:val="22"/>
        </w:rPr>
        <w:t>,</w:t>
      </w:r>
      <w:r w:rsidR="00766E56" w:rsidRPr="006258EB">
        <w:rPr>
          <w:rFonts w:ascii="Tahoma" w:hAnsi="Tahoma" w:cs="Tahoma"/>
          <w:sz w:val="22"/>
          <w:szCs w:val="22"/>
        </w:rPr>
        <w:t xml:space="preserve"> bölge i</w:t>
      </w:r>
      <w:r w:rsidR="006E3B98" w:rsidRPr="006258EB">
        <w:rPr>
          <w:rFonts w:ascii="Tahoma" w:hAnsi="Tahoma" w:cs="Tahoma"/>
          <w:sz w:val="22"/>
          <w:szCs w:val="22"/>
        </w:rPr>
        <w:t>şletmelerinin katıldığı fuar ve sektörel organizasyonlara</w:t>
      </w:r>
      <w:r w:rsidR="00766E56" w:rsidRPr="006258EB">
        <w:rPr>
          <w:rFonts w:ascii="Tahoma" w:hAnsi="Tahoma" w:cs="Tahoma"/>
          <w:sz w:val="22"/>
          <w:szCs w:val="22"/>
        </w:rPr>
        <w:t xml:space="preserve"> ziyaretçi olarak katılım sağlayabilecek ve</w:t>
      </w:r>
      <w:r w:rsidR="006E3B98" w:rsidRPr="006258EB">
        <w:rPr>
          <w:rFonts w:ascii="Tahoma" w:hAnsi="Tahoma" w:cs="Tahoma"/>
          <w:sz w:val="22"/>
          <w:szCs w:val="22"/>
        </w:rPr>
        <w:t xml:space="preserve"> sektörel nitelikli tanıtımlara destek sağlayacaktır.</w:t>
      </w:r>
      <w:r w:rsidR="00766E56" w:rsidRPr="006258EB">
        <w:rPr>
          <w:rFonts w:ascii="Tahoma" w:hAnsi="Tahoma" w:cs="Tahoma"/>
          <w:sz w:val="22"/>
          <w:szCs w:val="22"/>
        </w:rPr>
        <w:t xml:space="preserve">  </w:t>
      </w:r>
      <w:r w:rsidR="00BC3F3E">
        <w:rPr>
          <w:rFonts w:ascii="Tahoma" w:hAnsi="Tahoma" w:cs="Tahoma"/>
          <w:sz w:val="22"/>
          <w:szCs w:val="22"/>
        </w:rPr>
        <w:t>Diğer yandan</w:t>
      </w:r>
      <w:r w:rsidR="00C62B79" w:rsidRPr="006258EB">
        <w:rPr>
          <w:rFonts w:ascii="Tahoma" w:hAnsi="Tahoma" w:cs="Tahoma"/>
          <w:sz w:val="22"/>
          <w:szCs w:val="22"/>
        </w:rPr>
        <w:t xml:space="preserve"> </w:t>
      </w:r>
      <w:r w:rsidR="008E6FCE" w:rsidRPr="006258EB">
        <w:rPr>
          <w:rFonts w:ascii="Tahoma" w:hAnsi="Tahoma" w:cs="Tahoma"/>
          <w:sz w:val="22"/>
          <w:szCs w:val="22"/>
        </w:rPr>
        <w:t>2014</w:t>
      </w:r>
      <w:r w:rsidR="00E4339E">
        <w:rPr>
          <w:rFonts w:ascii="Tahoma" w:hAnsi="Tahoma" w:cs="Tahoma"/>
          <w:sz w:val="22"/>
          <w:szCs w:val="22"/>
        </w:rPr>
        <w:t xml:space="preserve"> yılında</w:t>
      </w:r>
      <w:r w:rsidR="00C62B79" w:rsidRPr="006258EB">
        <w:rPr>
          <w:rFonts w:ascii="Tahoma" w:hAnsi="Tahoma" w:cs="Tahoma"/>
          <w:sz w:val="22"/>
          <w:szCs w:val="22"/>
        </w:rPr>
        <w:t xml:space="preserve"> hazırlanan “investin…” web sitelerinin içerik zenginleştirme çalışmalarına devam edilecektir.</w:t>
      </w:r>
      <w:r w:rsidR="0069274B" w:rsidRPr="006258EB">
        <w:rPr>
          <w:rFonts w:ascii="Tahoma" w:hAnsi="Tahoma" w:cs="Tahoma"/>
          <w:sz w:val="22"/>
          <w:szCs w:val="22"/>
        </w:rPr>
        <w:t xml:space="preserve"> </w:t>
      </w:r>
    </w:p>
    <w:p w14:paraId="10F9EC83" w14:textId="057B16F1" w:rsidR="0005636D" w:rsidRDefault="000B0103" w:rsidP="0005636D">
      <w:pPr>
        <w:spacing w:after="120" w:line="360" w:lineRule="auto"/>
        <w:jc w:val="both"/>
        <w:rPr>
          <w:rFonts w:ascii="Tahoma" w:hAnsi="Tahoma" w:cs="Tahoma"/>
          <w:sz w:val="22"/>
          <w:szCs w:val="22"/>
        </w:rPr>
      </w:pPr>
      <w:r>
        <w:rPr>
          <w:rFonts w:ascii="Tahoma" w:hAnsi="Tahoma" w:cs="Tahoma"/>
          <w:sz w:val="22"/>
          <w:szCs w:val="22"/>
        </w:rPr>
        <w:t xml:space="preserve">Türkiye ile önemli dış ticaret hacmine sahip ve Türklerin yoğun olarak yaşadığı AB üyesi ülkelerde, başta Türk işadamları olmak üzere, işadamları dernekleri ve </w:t>
      </w:r>
      <w:r w:rsidR="007C595D">
        <w:rPr>
          <w:rFonts w:ascii="Tahoma" w:hAnsi="Tahoma" w:cs="Tahoma"/>
          <w:sz w:val="22"/>
          <w:szCs w:val="22"/>
        </w:rPr>
        <w:t xml:space="preserve">yabancı yatırımcılara </w:t>
      </w:r>
      <w:r>
        <w:rPr>
          <w:rFonts w:ascii="Tahoma" w:hAnsi="Tahoma" w:cs="Tahoma"/>
          <w:sz w:val="22"/>
          <w:szCs w:val="22"/>
        </w:rPr>
        <w:t xml:space="preserve">yönelik yatırım çekme amaçlı işbirliği imkanlarının değerlendirileceği, Ajansımızın yürüttüğü yatırım destek faaliyetlerinin ve bölgemizin yatırım imkanlarının tanıtılacağı </w:t>
      </w:r>
      <w:r w:rsidR="001532B5">
        <w:rPr>
          <w:rFonts w:ascii="Tahoma" w:hAnsi="Tahoma" w:cs="Tahoma"/>
          <w:sz w:val="22"/>
          <w:szCs w:val="22"/>
        </w:rPr>
        <w:t xml:space="preserve">ve tecrübe paylaşımının yapılacağı </w:t>
      </w:r>
      <w:r>
        <w:rPr>
          <w:rFonts w:ascii="Tahoma" w:hAnsi="Tahoma" w:cs="Tahoma"/>
          <w:sz w:val="22"/>
          <w:szCs w:val="22"/>
        </w:rPr>
        <w:t xml:space="preserve">AB ülkelerinde TR63 Bölgesi Tanıtım Toplantıları gerçekleştirilecektir. </w:t>
      </w:r>
      <w:r w:rsidR="007C595D">
        <w:rPr>
          <w:rFonts w:ascii="Tahoma" w:hAnsi="Tahoma" w:cs="Tahoma"/>
          <w:sz w:val="22"/>
          <w:szCs w:val="22"/>
        </w:rPr>
        <w:t xml:space="preserve">TR63 Bölgesinin öncelikli sektörleri doğrultusunda gerçekleştirilecek toplantılarda Başbakanlık Yatırım Destek ve Tanıtım Ajansı, </w:t>
      </w:r>
      <w:r w:rsidR="00BC3F3E">
        <w:rPr>
          <w:rFonts w:ascii="Tahoma" w:hAnsi="Tahoma" w:cs="Tahoma"/>
          <w:sz w:val="22"/>
          <w:szCs w:val="22"/>
        </w:rPr>
        <w:t>t</w:t>
      </w:r>
      <w:r w:rsidR="007C595D">
        <w:rPr>
          <w:rFonts w:ascii="Tahoma" w:hAnsi="Tahoma" w:cs="Tahoma"/>
          <w:sz w:val="22"/>
          <w:szCs w:val="22"/>
        </w:rPr>
        <w:t xml:space="preserve">icari </w:t>
      </w:r>
      <w:r w:rsidR="00BC3F3E">
        <w:rPr>
          <w:rFonts w:ascii="Tahoma" w:hAnsi="Tahoma" w:cs="Tahoma"/>
          <w:sz w:val="22"/>
          <w:szCs w:val="22"/>
        </w:rPr>
        <w:t>m</w:t>
      </w:r>
      <w:r w:rsidR="007C595D">
        <w:rPr>
          <w:rFonts w:ascii="Tahoma" w:hAnsi="Tahoma" w:cs="Tahoma"/>
          <w:sz w:val="22"/>
          <w:szCs w:val="22"/>
        </w:rPr>
        <w:t xml:space="preserve">üşavirlikler ve yurt dışındaki Türk işadamları dernekleri ile işbirliği yapılacaktır. </w:t>
      </w:r>
    </w:p>
    <w:p w14:paraId="5EF31F3A" w14:textId="77777777" w:rsidR="000B0103" w:rsidRDefault="004B1D91" w:rsidP="0005636D">
      <w:pPr>
        <w:spacing w:after="120" w:line="360" w:lineRule="auto"/>
        <w:jc w:val="both"/>
        <w:rPr>
          <w:rFonts w:ascii="Tahoma" w:hAnsi="Tahoma" w:cs="Tahoma"/>
          <w:sz w:val="22"/>
          <w:szCs w:val="22"/>
        </w:rPr>
      </w:pPr>
      <w:r w:rsidRPr="00E352CE">
        <w:rPr>
          <w:rFonts w:ascii="Tahoma" w:hAnsi="Tahoma" w:cs="Tahoma"/>
          <w:sz w:val="22"/>
          <w:szCs w:val="22"/>
        </w:rPr>
        <w:t>Yat</w:t>
      </w:r>
      <w:r w:rsidRPr="00E352CE">
        <w:rPr>
          <w:rFonts w:ascii="Tahoma" w:hAnsi="Tahoma" w:cs="Tahoma" w:hint="eastAsia"/>
          <w:sz w:val="22"/>
          <w:szCs w:val="22"/>
        </w:rPr>
        <w:t>ı</w:t>
      </w:r>
      <w:r w:rsidRPr="00E352CE">
        <w:rPr>
          <w:rFonts w:ascii="Tahoma" w:hAnsi="Tahoma" w:cs="Tahoma"/>
          <w:sz w:val="22"/>
          <w:szCs w:val="22"/>
        </w:rPr>
        <w:t>r</w:t>
      </w:r>
      <w:r w:rsidRPr="00E352CE">
        <w:rPr>
          <w:rFonts w:ascii="Tahoma" w:hAnsi="Tahoma" w:cs="Tahoma" w:hint="eastAsia"/>
          <w:sz w:val="22"/>
          <w:szCs w:val="22"/>
        </w:rPr>
        <w:t>ı</w:t>
      </w:r>
      <w:r w:rsidRPr="00E352CE">
        <w:rPr>
          <w:rFonts w:ascii="Tahoma" w:hAnsi="Tahoma" w:cs="Tahoma"/>
          <w:sz w:val="22"/>
          <w:szCs w:val="22"/>
        </w:rPr>
        <w:t>m Destek Ofisi uzmanlar</w:t>
      </w:r>
      <w:r w:rsidRPr="00E352CE">
        <w:rPr>
          <w:rFonts w:ascii="Tahoma" w:hAnsi="Tahoma" w:cs="Tahoma" w:hint="eastAsia"/>
          <w:sz w:val="22"/>
          <w:szCs w:val="22"/>
        </w:rPr>
        <w:t>ı</w:t>
      </w:r>
      <w:r w:rsidRPr="00E352CE">
        <w:rPr>
          <w:rFonts w:ascii="Tahoma" w:hAnsi="Tahoma" w:cs="Tahoma"/>
          <w:sz w:val="22"/>
          <w:szCs w:val="22"/>
        </w:rPr>
        <w:t>n</w:t>
      </w:r>
      <w:r w:rsidRPr="00E352CE">
        <w:rPr>
          <w:rFonts w:ascii="Tahoma" w:hAnsi="Tahoma" w:cs="Tahoma" w:hint="eastAsia"/>
          <w:sz w:val="22"/>
          <w:szCs w:val="22"/>
        </w:rPr>
        <w:t>ı</w:t>
      </w:r>
      <w:r w:rsidRPr="00E352CE">
        <w:rPr>
          <w:rFonts w:ascii="Tahoma" w:hAnsi="Tahoma" w:cs="Tahoma"/>
          <w:sz w:val="22"/>
          <w:szCs w:val="22"/>
        </w:rPr>
        <w:t>n sektörel bilgi birikimini art</w:t>
      </w:r>
      <w:r w:rsidRPr="00E352CE">
        <w:rPr>
          <w:rFonts w:ascii="Tahoma" w:hAnsi="Tahoma" w:cs="Tahoma" w:hint="eastAsia"/>
          <w:sz w:val="22"/>
          <w:szCs w:val="22"/>
        </w:rPr>
        <w:t>ı</w:t>
      </w:r>
      <w:r w:rsidRPr="00E352CE">
        <w:rPr>
          <w:rFonts w:ascii="Tahoma" w:hAnsi="Tahoma" w:cs="Tahoma"/>
          <w:sz w:val="22"/>
          <w:szCs w:val="22"/>
        </w:rPr>
        <w:t>rmak, farkl</w:t>
      </w:r>
      <w:r w:rsidRPr="00E352CE">
        <w:rPr>
          <w:rFonts w:ascii="Tahoma" w:hAnsi="Tahoma" w:cs="Tahoma" w:hint="eastAsia"/>
          <w:sz w:val="22"/>
          <w:szCs w:val="22"/>
        </w:rPr>
        <w:t>ı</w:t>
      </w:r>
      <w:r w:rsidRPr="00E352CE">
        <w:rPr>
          <w:rFonts w:ascii="Tahoma" w:hAnsi="Tahoma" w:cs="Tahoma"/>
          <w:sz w:val="22"/>
          <w:szCs w:val="22"/>
        </w:rPr>
        <w:t xml:space="preserve"> kurum ve kuruluşlarla işbirliği olanaklar</w:t>
      </w:r>
      <w:r w:rsidRPr="00E352CE">
        <w:rPr>
          <w:rFonts w:ascii="Tahoma" w:hAnsi="Tahoma" w:cs="Tahoma" w:hint="eastAsia"/>
          <w:sz w:val="22"/>
          <w:szCs w:val="22"/>
        </w:rPr>
        <w:t>ı</w:t>
      </w:r>
      <w:r w:rsidRPr="00E352CE">
        <w:rPr>
          <w:rFonts w:ascii="Tahoma" w:hAnsi="Tahoma" w:cs="Tahoma"/>
          <w:sz w:val="22"/>
          <w:szCs w:val="22"/>
        </w:rPr>
        <w:t>n</w:t>
      </w:r>
      <w:r w:rsidRPr="00E352CE">
        <w:rPr>
          <w:rFonts w:ascii="Tahoma" w:hAnsi="Tahoma" w:cs="Tahoma" w:hint="eastAsia"/>
          <w:sz w:val="22"/>
          <w:szCs w:val="22"/>
        </w:rPr>
        <w:t>ı</w:t>
      </w:r>
      <w:r w:rsidRPr="00E352CE">
        <w:rPr>
          <w:rFonts w:ascii="Tahoma" w:hAnsi="Tahoma" w:cs="Tahoma"/>
          <w:sz w:val="22"/>
          <w:szCs w:val="22"/>
        </w:rPr>
        <w:t xml:space="preserve"> tespit ederek, bu organizasyonlar</w:t>
      </w:r>
      <w:r w:rsidRPr="00E352CE">
        <w:rPr>
          <w:rFonts w:ascii="Tahoma" w:hAnsi="Tahoma" w:cs="Tahoma" w:hint="eastAsia"/>
          <w:sz w:val="22"/>
          <w:szCs w:val="22"/>
        </w:rPr>
        <w:t>ı</w:t>
      </w:r>
      <w:r w:rsidRPr="00E352CE">
        <w:rPr>
          <w:rFonts w:ascii="Tahoma" w:hAnsi="Tahoma" w:cs="Tahoma"/>
          <w:sz w:val="22"/>
          <w:szCs w:val="22"/>
        </w:rPr>
        <w:t>n deneyimlerini bölgeye aktarmak amac</w:t>
      </w:r>
      <w:r w:rsidRPr="00E352CE">
        <w:rPr>
          <w:rFonts w:ascii="Tahoma" w:hAnsi="Tahoma" w:cs="Tahoma" w:hint="eastAsia"/>
          <w:sz w:val="22"/>
          <w:szCs w:val="22"/>
        </w:rPr>
        <w:t>ı</w:t>
      </w:r>
      <w:r w:rsidRPr="00E352CE">
        <w:rPr>
          <w:rFonts w:ascii="Tahoma" w:hAnsi="Tahoma" w:cs="Tahoma"/>
          <w:sz w:val="22"/>
          <w:szCs w:val="22"/>
        </w:rPr>
        <w:t xml:space="preserve">yla </w:t>
      </w:r>
      <w:r w:rsidR="00F4446B" w:rsidRPr="00E352CE">
        <w:rPr>
          <w:rFonts w:ascii="Tahoma" w:hAnsi="Tahoma" w:cs="Tahoma"/>
          <w:sz w:val="22"/>
          <w:szCs w:val="22"/>
        </w:rPr>
        <w:t>başta Başbakanl</w:t>
      </w:r>
      <w:r w:rsidR="00F4446B" w:rsidRPr="00E352CE">
        <w:rPr>
          <w:rFonts w:ascii="Tahoma" w:hAnsi="Tahoma" w:cs="Tahoma" w:hint="eastAsia"/>
          <w:sz w:val="22"/>
          <w:szCs w:val="22"/>
        </w:rPr>
        <w:t>ı</w:t>
      </w:r>
      <w:r w:rsidR="00F4446B" w:rsidRPr="00E352CE">
        <w:rPr>
          <w:rFonts w:ascii="Tahoma" w:hAnsi="Tahoma" w:cs="Tahoma"/>
          <w:sz w:val="22"/>
          <w:szCs w:val="22"/>
        </w:rPr>
        <w:t>k Yat</w:t>
      </w:r>
      <w:r w:rsidR="00F4446B" w:rsidRPr="00E352CE">
        <w:rPr>
          <w:rFonts w:ascii="Tahoma" w:hAnsi="Tahoma" w:cs="Tahoma" w:hint="eastAsia"/>
          <w:sz w:val="22"/>
          <w:szCs w:val="22"/>
        </w:rPr>
        <w:t>ı</w:t>
      </w:r>
      <w:r w:rsidR="00F4446B" w:rsidRPr="00E352CE">
        <w:rPr>
          <w:rFonts w:ascii="Tahoma" w:hAnsi="Tahoma" w:cs="Tahoma"/>
          <w:sz w:val="22"/>
          <w:szCs w:val="22"/>
        </w:rPr>
        <w:t>r</w:t>
      </w:r>
      <w:r w:rsidR="00F4446B" w:rsidRPr="00E352CE">
        <w:rPr>
          <w:rFonts w:ascii="Tahoma" w:hAnsi="Tahoma" w:cs="Tahoma" w:hint="eastAsia"/>
          <w:sz w:val="22"/>
          <w:szCs w:val="22"/>
        </w:rPr>
        <w:t>ı</w:t>
      </w:r>
      <w:r w:rsidR="00F4446B" w:rsidRPr="00E352CE">
        <w:rPr>
          <w:rFonts w:ascii="Tahoma" w:hAnsi="Tahoma" w:cs="Tahoma"/>
          <w:sz w:val="22"/>
          <w:szCs w:val="22"/>
        </w:rPr>
        <w:t>m Destek ve Tan</w:t>
      </w:r>
      <w:r w:rsidR="00F4446B" w:rsidRPr="00E352CE">
        <w:rPr>
          <w:rFonts w:ascii="Tahoma" w:hAnsi="Tahoma" w:cs="Tahoma" w:hint="eastAsia"/>
          <w:sz w:val="22"/>
          <w:szCs w:val="22"/>
        </w:rPr>
        <w:t>ı</w:t>
      </w:r>
      <w:r w:rsidR="00F4446B" w:rsidRPr="00E352CE">
        <w:rPr>
          <w:rFonts w:ascii="Tahoma" w:hAnsi="Tahoma" w:cs="Tahoma"/>
          <w:sz w:val="22"/>
          <w:szCs w:val="22"/>
        </w:rPr>
        <w:t>t</w:t>
      </w:r>
      <w:r w:rsidR="00F4446B" w:rsidRPr="00E352CE">
        <w:rPr>
          <w:rFonts w:ascii="Tahoma" w:hAnsi="Tahoma" w:cs="Tahoma" w:hint="eastAsia"/>
          <w:sz w:val="22"/>
          <w:szCs w:val="22"/>
        </w:rPr>
        <w:t>ı</w:t>
      </w:r>
      <w:r w:rsidR="00F4446B" w:rsidRPr="00E352CE">
        <w:rPr>
          <w:rFonts w:ascii="Tahoma" w:hAnsi="Tahoma" w:cs="Tahoma"/>
          <w:sz w:val="22"/>
          <w:szCs w:val="22"/>
        </w:rPr>
        <w:t>m Ajans</w:t>
      </w:r>
      <w:r w:rsidR="00F4446B" w:rsidRPr="00E352CE">
        <w:rPr>
          <w:rFonts w:ascii="Tahoma" w:hAnsi="Tahoma" w:cs="Tahoma" w:hint="eastAsia"/>
          <w:sz w:val="22"/>
          <w:szCs w:val="22"/>
        </w:rPr>
        <w:t>ı</w:t>
      </w:r>
      <w:r w:rsidR="00F4446B" w:rsidRPr="00E352CE">
        <w:rPr>
          <w:rFonts w:ascii="Tahoma" w:hAnsi="Tahoma" w:cs="Tahoma"/>
          <w:sz w:val="22"/>
          <w:szCs w:val="22"/>
        </w:rPr>
        <w:t>, Türkiye İhracatç</w:t>
      </w:r>
      <w:r w:rsidR="00F4446B" w:rsidRPr="00E352CE">
        <w:rPr>
          <w:rFonts w:ascii="Tahoma" w:hAnsi="Tahoma" w:cs="Tahoma" w:hint="eastAsia"/>
          <w:sz w:val="22"/>
          <w:szCs w:val="22"/>
        </w:rPr>
        <w:t>ı</w:t>
      </w:r>
      <w:r w:rsidR="00F4446B" w:rsidRPr="00E352CE">
        <w:rPr>
          <w:rFonts w:ascii="Tahoma" w:hAnsi="Tahoma" w:cs="Tahoma"/>
          <w:sz w:val="22"/>
          <w:szCs w:val="22"/>
        </w:rPr>
        <w:t>lar Meclisi, D</w:t>
      </w:r>
      <w:r w:rsidR="00F4446B" w:rsidRPr="00E352CE">
        <w:rPr>
          <w:rFonts w:ascii="Tahoma" w:hAnsi="Tahoma" w:cs="Tahoma" w:hint="eastAsia"/>
          <w:sz w:val="22"/>
          <w:szCs w:val="22"/>
        </w:rPr>
        <w:t>ı</w:t>
      </w:r>
      <w:r w:rsidR="00F4446B" w:rsidRPr="00E352CE">
        <w:rPr>
          <w:rFonts w:ascii="Tahoma" w:hAnsi="Tahoma" w:cs="Tahoma"/>
          <w:sz w:val="22"/>
          <w:szCs w:val="22"/>
        </w:rPr>
        <w:t xml:space="preserve">ş Ekonomik İlişkiler Kurulu olmak üzere </w:t>
      </w:r>
      <w:r w:rsidRPr="00E352CE">
        <w:rPr>
          <w:rFonts w:ascii="Tahoma" w:hAnsi="Tahoma" w:cs="Tahoma"/>
          <w:sz w:val="22"/>
          <w:szCs w:val="22"/>
        </w:rPr>
        <w:t>yurt içi ve yurt d</w:t>
      </w:r>
      <w:r w:rsidRPr="00E352CE">
        <w:rPr>
          <w:rFonts w:ascii="Tahoma" w:hAnsi="Tahoma" w:cs="Tahoma" w:hint="eastAsia"/>
          <w:sz w:val="22"/>
          <w:szCs w:val="22"/>
        </w:rPr>
        <w:t>ı</w:t>
      </w:r>
      <w:r w:rsidRPr="00E352CE">
        <w:rPr>
          <w:rFonts w:ascii="Tahoma" w:hAnsi="Tahoma" w:cs="Tahoma"/>
          <w:sz w:val="22"/>
          <w:szCs w:val="22"/>
        </w:rPr>
        <w:t>ş</w:t>
      </w:r>
      <w:r w:rsidRPr="00E352CE">
        <w:rPr>
          <w:rFonts w:ascii="Tahoma" w:hAnsi="Tahoma" w:cs="Tahoma" w:hint="eastAsia"/>
          <w:sz w:val="22"/>
          <w:szCs w:val="22"/>
        </w:rPr>
        <w:t>ı</w:t>
      </w:r>
      <w:r w:rsidR="00F4446B" w:rsidRPr="00E352CE">
        <w:rPr>
          <w:rFonts w:ascii="Tahoma" w:hAnsi="Tahoma" w:cs="Tahoma"/>
          <w:sz w:val="22"/>
          <w:szCs w:val="22"/>
        </w:rPr>
        <w:t>ndaki kurum ve kuruluşlara</w:t>
      </w:r>
      <w:r w:rsidRPr="00E352CE">
        <w:rPr>
          <w:rFonts w:ascii="Tahoma" w:hAnsi="Tahoma" w:cs="Tahoma"/>
          <w:sz w:val="22"/>
          <w:szCs w:val="22"/>
        </w:rPr>
        <w:t xml:space="preserve"> çal</w:t>
      </w:r>
      <w:r w:rsidRPr="00E352CE">
        <w:rPr>
          <w:rFonts w:ascii="Tahoma" w:hAnsi="Tahoma" w:cs="Tahoma" w:hint="eastAsia"/>
          <w:sz w:val="22"/>
          <w:szCs w:val="22"/>
        </w:rPr>
        <w:t>ı</w:t>
      </w:r>
      <w:r w:rsidRPr="00E352CE">
        <w:rPr>
          <w:rFonts w:ascii="Tahoma" w:hAnsi="Tahoma" w:cs="Tahoma"/>
          <w:sz w:val="22"/>
          <w:szCs w:val="22"/>
        </w:rPr>
        <w:t xml:space="preserve">şma ziyaretleri gerçekleştirilecektir. </w:t>
      </w:r>
      <w:r w:rsidR="00883211" w:rsidRPr="00E352CE">
        <w:rPr>
          <w:rFonts w:ascii="Tahoma" w:hAnsi="Tahoma" w:cs="Tahoma"/>
          <w:sz w:val="22"/>
          <w:szCs w:val="22"/>
        </w:rPr>
        <w:t>Ekonomi Bakanl</w:t>
      </w:r>
      <w:r w:rsidR="00883211" w:rsidRPr="00E352CE">
        <w:rPr>
          <w:rFonts w:ascii="Tahoma" w:hAnsi="Tahoma" w:cs="Tahoma" w:hint="eastAsia"/>
          <w:sz w:val="22"/>
          <w:szCs w:val="22"/>
        </w:rPr>
        <w:t>ı</w:t>
      </w:r>
      <w:r w:rsidR="00883211" w:rsidRPr="00E352CE">
        <w:rPr>
          <w:rFonts w:ascii="Tahoma" w:hAnsi="Tahoma" w:cs="Tahoma"/>
          <w:sz w:val="22"/>
          <w:szCs w:val="22"/>
        </w:rPr>
        <w:t>ğ</w:t>
      </w:r>
      <w:r w:rsidR="00883211" w:rsidRPr="00E352CE">
        <w:rPr>
          <w:rFonts w:ascii="Tahoma" w:hAnsi="Tahoma" w:cs="Tahoma" w:hint="eastAsia"/>
          <w:sz w:val="22"/>
          <w:szCs w:val="22"/>
        </w:rPr>
        <w:t>ı</w:t>
      </w:r>
      <w:r w:rsidR="00883211" w:rsidRPr="00E352CE">
        <w:rPr>
          <w:rFonts w:ascii="Tahoma" w:hAnsi="Tahoma" w:cs="Tahoma"/>
          <w:sz w:val="22"/>
          <w:szCs w:val="22"/>
        </w:rPr>
        <w:t xml:space="preserve"> Teşvik Uygulama ve Yabanc</w:t>
      </w:r>
      <w:r w:rsidR="00883211" w:rsidRPr="00E352CE">
        <w:rPr>
          <w:rFonts w:ascii="Tahoma" w:hAnsi="Tahoma" w:cs="Tahoma" w:hint="eastAsia"/>
          <w:sz w:val="22"/>
          <w:szCs w:val="22"/>
        </w:rPr>
        <w:t>ı</w:t>
      </w:r>
      <w:r w:rsidR="00883211" w:rsidRPr="00E352CE">
        <w:rPr>
          <w:rFonts w:ascii="Tahoma" w:hAnsi="Tahoma" w:cs="Tahoma"/>
          <w:sz w:val="22"/>
          <w:szCs w:val="22"/>
        </w:rPr>
        <w:t xml:space="preserve"> Sermaye Genel Müdürlüğü ile koordinasyon içinde, genel teşvik kapsam</w:t>
      </w:r>
      <w:r w:rsidR="00883211" w:rsidRPr="00E352CE">
        <w:rPr>
          <w:rFonts w:ascii="Tahoma" w:hAnsi="Tahoma" w:cs="Tahoma" w:hint="eastAsia"/>
          <w:sz w:val="22"/>
          <w:szCs w:val="22"/>
        </w:rPr>
        <w:t>ı</w:t>
      </w:r>
      <w:r w:rsidR="00883211" w:rsidRPr="00E352CE">
        <w:rPr>
          <w:rFonts w:ascii="Tahoma" w:hAnsi="Tahoma" w:cs="Tahoma"/>
          <w:sz w:val="22"/>
          <w:szCs w:val="22"/>
        </w:rPr>
        <w:t>nda bölgede yap</w:t>
      </w:r>
      <w:r w:rsidR="00883211" w:rsidRPr="00E352CE">
        <w:rPr>
          <w:rFonts w:ascii="Tahoma" w:hAnsi="Tahoma" w:cs="Tahoma" w:hint="eastAsia"/>
          <w:sz w:val="22"/>
          <w:szCs w:val="22"/>
        </w:rPr>
        <w:t>ı</w:t>
      </w:r>
      <w:r w:rsidR="00883211" w:rsidRPr="00E352CE">
        <w:rPr>
          <w:rFonts w:ascii="Tahoma" w:hAnsi="Tahoma" w:cs="Tahoma"/>
          <w:sz w:val="22"/>
          <w:szCs w:val="22"/>
        </w:rPr>
        <w:t>lacak yat</w:t>
      </w:r>
      <w:r w:rsidR="00883211" w:rsidRPr="00E352CE">
        <w:rPr>
          <w:rFonts w:ascii="Tahoma" w:hAnsi="Tahoma" w:cs="Tahoma" w:hint="eastAsia"/>
          <w:sz w:val="22"/>
          <w:szCs w:val="22"/>
        </w:rPr>
        <w:t>ı</w:t>
      </w:r>
      <w:r w:rsidR="00883211" w:rsidRPr="00E352CE">
        <w:rPr>
          <w:rFonts w:ascii="Tahoma" w:hAnsi="Tahoma" w:cs="Tahoma"/>
          <w:sz w:val="22"/>
          <w:szCs w:val="22"/>
        </w:rPr>
        <w:t>r</w:t>
      </w:r>
      <w:r w:rsidR="00883211" w:rsidRPr="00E352CE">
        <w:rPr>
          <w:rFonts w:ascii="Tahoma" w:hAnsi="Tahoma" w:cs="Tahoma" w:hint="eastAsia"/>
          <w:sz w:val="22"/>
          <w:szCs w:val="22"/>
        </w:rPr>
        <w:t>ı</w:t>
      </w:r>
      <w:r w:rsidR="00883211" w:rsidRPr="00E352CE">
        <w:rPr>
          <w:rFonts w:ascii="Tahoma" w:hAnsi="Tahoma" w:cs="Tahoma"/>
          <w:sz w:val="22"/>
          <w:szCs w:val="22"/>
        </w:rPr>
        <w:t>mlara ilişkin teşvik başvurular</w:t>
      </w:r>
      <w:r w:rsidR="00883211" w:rsidRPr="00E352CE">
        <w:rPr>
          <w:rFonts w:ascii="Tahoma" w:hAnsi="Tahoma" w:cs="Tahoma" w:hint="eastAsia"/>
          <w:sz w:val="22"/>
          <w:szCs w:val="22"/>
        </w:rPr>
        <w:t>ı</w:t>
      </w:r>
      <w:r w:rsidR="00883211" w:rsidRPr="00E352CE">
        <w:rPr>
          <w:rFonts w:ascii="Tahoma" w:hAnsi="Tahoma" w:cs="Tahoma"/>
          <w:sz w:val="22"/>
          <w:szCs w:val="22"/>
        </w:rPr>
        <w:t xml:space="preserve"> al</w:t>
      </w:r>
      <w:r w:rsidR="00883211" w:rsidRPr="00E352CE">
        <w:rPr>
          <w:rFonts w:ascii="Tahoma" w:hAnsi="Tahoma" w:cs="Tahoma" w:hint="eastAsia"/>
          <w:sz w:val="22"/>
          <w:szCs w:val="22"/>
        </w:rPr>
        <w:t>ı</w:t>
      </w:r>
      <w:r w:rsidR="00883211" w:rsidRPr="00E352CE">
        <w:rPr>
          <w:rFonts w:ascii="Tahoma" w:hAnsi="Tahoma" w:cs="Tahoma"/>
          <w:sz w:val="22"/>
          <w:szCs w:val="22"/>
        </w:rPr>
        <w:t>nacak ve süreç takip edilecektir. Buna yönelik olarak bilgi ve tecrübelerin art</w:t>
      </w:r>
      <w:r w:rsidR="00883211" w:rsidRPr="00E352CE">
        <w:rPr>
          <w:rFonts w:ascii="Tahoma" w:hAnsi="Tahoma" w:cs="Tahoma" w:hint="eastAsia"/>
          <w:sz w:val="22"/>
          <w:szCs w:val="22"/>
        </w:rPr>
        <w:t>ı</w:t>
      </w:r>
      <w:r w:rsidR="00883211" w:rsidRPr="00E352CE">
        <w:rPr>
          <w:rFonts w:ascii="Tahoma" w:hAnsi="Tahoma" w:cs="Tahoma"/>
          <w:sz w:val="22"/>
          <w:szCs w:val="22"/>
        </w:rPr>
        <w:t>r</w:t>
      </w:r>
      <w:r w:rsidR="00883211" w:rsidRPr="00E352CE">
        <w:rPr>
          <w:rFonts w:ascii="Tahoma" w:hAnsi="Tahoma" w:cs="Tahoma" w:hint="eastAsia"/>
          <w:sz w:val="22"/>
          <w:szCs w:val="22"/>
        </w:rPr>
        <w:t>ı</w:t>
      </w:r>
      <w:r w:rsidR="00883211" w:rsidRPr="00E352CE">
        <w:rPr>
          <w:rFonts w:ascii="Tahoma" w:hAnsi="Tahoma" w:cs="Tahoma"/>
          <w:sz w:val="22"/>
          <w:szCs w:val="22"/>
        </w:rPr>
        <w:t>labilmesi amac</w:t>
      </w:r>
      <w:r w:rsidR="00883211" w:rsidRPr="00E352CE">
        <w:rPr>
          <w:rFonts w:ascii="Tahoma" w:hAnsi="Tahoma" w:cs="Tahoma" w:hint="eastAsia"/>
          <w:sz w:val="22"/>
          <w:szCs w:val="22"/>
        </w:rPr>
        <w:t>ı</w:t>
      </w:r>
      <w:r w:rsidR="00883211" w:rsidRPr="00E352CE">
        <w:rPr>
          <w:rFonts w:ascii="Tahoma" w:hAnsi="Tahoma" w:cs="Tahoma"/>
          <w:sz w:val="22"/>
          <w:szCs w:val="22"/>
        </w:rPr>
        <w:t>yla YDO uzmanlar</w:t>
      </w:r>
      <w:r w:rsidR="00883211" w:rsidRPr="00E352CE">
        <w:rPr>
          <w:rFonts w:ascii="Tahoma" w:hAnsi="Tahoma" w:cs="Tahoma" w:hint="eastAsia"/>
          <w:sz w:val="22"/>
          <w:szCs w:val="22"/>
        </w:rPr>
        <w:t>ı</w:t>
      </w:r>
      <w:r w:rsidR="00883211" w:rsidRPr="00E352CE">
        <w:rPr>
          <w:rFonts w:ascii="Tahoma" w:hAnsi="Tahoma" w:cs="Tahoma"/>
          <w:sz w:val="22"/>
          <w:szCs w:val="22"/>
        </w:rPr>
        <w:t xml:space="preserve"> Ekonomi ve Kalk</w:t>
      </w:r>
      <w:r w:rsidR="00883211" w:rsidRPr="00E352CE">
        <w:rPr>
          <w:rFonts w:ascii="Tahoma" w:hAnsi="Tahoma" w:cs="Tahoma" w:hint="eastAsia"/>
          <w:sz w:val="22"/>
          <w:szCs w:val="22"/>
        </w:rPr>
        <w:t>ı</w:t>
      </w:r>
      <w:r w:rsidR="00883211" w:rsidRPr="00E352CE">
        <w:rPr>
          <w:rFonts w:ascii="Tahoma" w:hAnsi="Tahoma" w:cs="Tahoma"/>
          <w:sz w:val="22"/>
          <w:szCs w:val="22"/>
        </w:rPr>
        <w:t>nma bakanl</w:t>
      </w:r>
      <w:r w:rsidR="00883211" w:rsidRPr="00E352CE">
        <w:rPr>
          <w:rFonts w:ascii="Tahoma" w:hAnsi="Tahoma" w:cs="Tahoma" w:hint="eastAsia"/>
          <w:sz w:val="22"/>
          <w:szCs w:val="22"/>
        </w:rPr>
        <w:t>ı</w:t>
      </w:r>
      <w:r w:rsidR="00883211" w:rsidRPr="00E352CE">
        <w:rPr>
          <w:rFonts w:ascii="Tahoma" w:hAnsi="Tahoma" w:cs="Tahoma"/>
          <w:sz w:val="22"/>
          <w:szCs w:val="22"/>
        </w:rPr>
        <w:t>klar</w:t>
      </w:r>
      <w:r w:rsidR="00883211" w:rsidRPr="00E352CE">
        <w:rPr>
          <w:rFonts w:ascii="Tahoma" w:hAnsi="Tahoma" w:cs="Tahoma" w:hint="eastAsia"/>
          <w:sz w:val="22"/>
          <w:szCs w:val="22"/>
        </w:rPr>
        <w:t>ı</w:t>
      </w:r>
      <w:r w:rsidR="00883211" w:rsidRPr="00E352CE">
        <w:rPr>
          <w:rFonts w:ascii="Tahoma" w:hAnsi="Tahoma" w:cs="Tahoma"/>
          <w:sz w:val="22"/>
          <w:szCs w:val="22"/>
        </w:rPr>
        <w:t>n</w:t>
      </w:r>
      <w:r w:rsidR="00883211" w:rsidRPr="00E352CE">
        <w:rPr>
          <w:rFonts w:ascii="Tahoma" w:hAnsi="Tahoma" w:cs="Tahoma" w:hint="eastAsia"/>
          <w:sz w:val="22"/>
          <w:szCs w:val="22"/>
        </w:rPr>
        <w:t>ı</w:t>
      </w:r>
      <w:r w:rsidR="00883211" w:rsidRPr="00E352CE">
        <w:rPr>
          <w:rFonts w:ascii="Tahoma" w:hAnsi="Tahoma" w:cs="Tahoma"/>
          <w:sz w:val="22"/>
          <w:szCs w:val="22"/>
        </w:rPr>
        <w:t>n, mevzuata ve teşvik takip elektronik altyap</w:t>
      </w:r>
      <w:r w:rsidR="00883211" w:rsidRPr="00E352CE">
        <w:rPr>
          <w:rFonts w:ascii="Tahoma" w:hAnsi="Tahoma" w:cs="Tahoma" w:hint="eastAsia"/>
          <w:sz w:val="22"/>
          <w:szCs w:val="22"/>
        </w:rPr>
        <w:t>ı</w:t>
      </w:r>
      <w:r w:rsidR="00883211" w:rsidRPr="00E352CE">
        <w:rPr>
          <w:rFonts w:ascii="Tahoma" w:hAnsi="Tahoma" w:cs="Tahoma"/>
          <w:sz w:val="22"/>
          <w:szCs w:val="22"/>
        </w:rPr>
        <w:t>s</w:t>
      </w:r>
      <w:r w:rsidR="00883211" w:rsidRPr="00E352CE">
        <w:rPr>
          <w:rFonts w:ascii="Tahoma" w:hAnsi="Tahoma" w:cs="Tahoma" w:hint="eastAsia"/>
          <w:sz w:val="22"/>
          <w:szCs w:val="22"/>
        </w:rPr>
        <w:t>ı</w:t>
      </w:r>
      <w:r w:rsidR="00883211" w:rsidRPr="00E352CE">
        <w:rPr>
          <w:rFonts w:ascii="Tahoma" w:hAnsi="Tahoma" w:cs="Tahoma"/>
          <w:sz w:val="22"/>
          <w:szCs w:val="22"/>
        </w:rPr>
        <w:t>n</w:t>
      </w:r>
      <w:r w:rsidR="00883211" w:rsidRPr="00E352CE">
        <w:rPr>
          <w:rFonts w:ascii="Tahoma" w:hAnsi="Tahoma" w:cs="Tahoma" w:hint="eastAsia"/>
          <w:sz w:val="22"/>
          <w:szCs w:val="22"/>
        </w:rPr>
        <w:t>ı</w:t>
      </w:r>
      <w:r w:rsidR="00883211" w:rsidRPr="00E352CE">
        <w:rPr>
          <w:rFonts w:ascii="Tahoma" w:hAnsi="Tahoma" w:cs="Tahoma"/>
          <w:sz w:val="22"/>
          <w:szCs w:val="22"/>
        </w:rPr>
        <w:t>n kullan</w:t>
      </w:r>
      <w:r w:rsidR="00883211" w:rsidRPr="00E352CE">
        <w:rPr>
          <w:rFonts w:ascii="Tahoma" w:hAnsi="Tahoma" w:cs="Tahoma" w:hint="eastAsia"/>
          <w:sz w:val="22"/>
          <w:szCs w:val="22"/>
        </w:rPr>
        <w:t>ı</w:t>
      </w:r>
      <w:r w:rsidR="00883211" w:rsidRPr="00E352CE">
        <w:rPr>
          <w:rFonts w:ascii="Tahoma" w:hAnsi="Tahoma" w:cs="Tahoma"/>
          <w:sz w:val="22"/>
          <w:szCs w:val="22"/>
        </w:rPr>
        <w:t>m</w:t>
      </w:r>
      <w:r w:rsidR="00883211" w:rsidRPr="00E352CE">
        <w:rPr>
          <w:rFonts w:ascii="Tahoma" w:hAnsi="Tahoma" w:cs="Tahoma" w:hint="eastAsia"/>
          <w:sz w:val="22"/>
          <w:szCs w:val="22"/>
        </w:rPr>
        <w:t>ı</w:t>
      </w:r>
      <w:r w:rsidR="00883211" w:rsidRPr="00E352CE">
        <w:rPr>
          <w:rFonts w:ascii="Tahoma" w:hAnsi="Tahoma" w:cs="Tahoma"/>
          <w:sz w:val="22"/>
          <w:szCs w:val="22"/>
        </w:rPr>
        <w:t>na dair düzenleyeceği eğitimlere kat</w:t>
      </w:r>
      <w:r w:rsidR="00883211" w:rsidRPr="00E352CE">
        <w:rPr>
          <w:rFonts w:ascii="Tahoma" w:hAnsi="Tahoma" w:cs="Tahoma" w:hint="eastAsia"/>
          <w:sz w:val="22"/>
          <w:szCs w:val="22"/>
        </w:rPr>
        <w:t>ı</w:t>
      </w:r>
      <w:r w:rsidR="00883211" w:rsidRPr="00E352CE">
        <w:rPr>
          <w:rFonts w:ascii="Tahoma" w:hAnsi="Tahoma" w:cs="Tahoma"/>
          <w:sz w:val="22"/>
          <w:szCs w:val="22"/>
        </w:rPr>
        <w:t>l</w:t>
      </w:r>
      <w:r w:rsidR="00883211" w:rsidRPr="00E352CE">
        <w:rPr>
          <w:rFonts w:ascii="Tahoma" w:hAnsi="Tahoma" w:cs="Tahoma" w:hint="eastAsia"/>
          <w:sz w:val="22"/>
          <w:szCs w:val="22"/>
        </w:rPr>
        <w:t>ı</w:t>
      </w:r>
      <w:r w:rsidR="00883211" w:rsidRPr="00E352CE">
        <w:rPr>
          <w:rFonts w:ascii="Tahoma" w:hAnsi="Tahoma" w:cs="Tahoma"/>
          <w:sz w:val="22"/>
          <w:szCs w:val="22"/>
        </w:rPr>
        <w:t>m sağlayacakt</w:t>
      </w:r>
      <w:r w:rsidR="00883211" w:rsidRPr="00E352CE">
        <w:rPr>
          <w:rFonts w:ascii="Tahoma" w:hAnsi="Tahoma" w:cs="Tahoma" w:hint="eastAsia"/>
          <w:sz w:val="22"/>
          <w:szCs w:val="22"/>
        </w:rPr>
        <w:t>ı</w:t>
      </w:r>
      <w:r w:rsidR="00883211" w:rsidRPr="00E352CE">
        <w:rPr>
          <w:rFonts w:ascii="Tahoma" w:hAnsi="Tahoma" w:cs="Tahoma"/>
          <w:sz w:val="22"/>
          <w:szCs w:val="22"/>
        </w:rPr>
        <w:t>r. Yat</w:t>
      </w:r>
      <w:r w:rsidR="00883211" w:rsidRPr="00E352CE">
        <w:rPr>
          <w:rFonts w:ascii="Tahoma" w:hAnsi="Tahoma" w:cs="Tahoma" w:hint="eastAsia"/>
          <w:sz w:val="22"/>
          <w:szCs w:val="22"/>
        </w:rPr>
        <w:t>ı</w:t>
      </w:r>
      <w:r w:rsidR="00883211" w:rsidRPr="00E352CE">
        <w:rPr>
          <w:rFonts w:ascii="Tahoma" w:hAnsi="Tahoma" w:cs="Tahoma"/>
          <w:sz w:val="22"/>
          <w:szCs w:val="22"/>
        </w:rPr>
        <w:t>r</w:t>
      </w:r>
      <w:r w:rsidR="00883211" w:rsidRPr="00E352CE">
        <w:rPr>
          <w:rFonts w:ascii="Tahoma" w:hAnsi="Tahoma" w:cs="Tahoma" w:hint="eastAsia"/>
          <w:sz w:val="22"/>
          <w:szCs w:val="22"/>
        </w:rPr>
        <w:t>ı</w:t>
      </w:r>
      <w:r w:rsidR="00883211" w:rsidRPr="00E352CE">
        <w:rPr>
          <w:rFonts w:ascii="Tahoma" w:hAnsi="Tahoma" w:cs="Tahoma"/>
          <w:sz w:val="22"/>
          <w:szCs w:val="22"/>
        </w:rPr>
        <w:t>m Destek ofislerinde görev yapan uzmanlar aras</w:t>
      </w:r>
      <w:r w:rsidR="00883211" w:rsidRPr="00E352CE">
        <w:rPr>
          <w:rFonts w:ascii="Tahoma" w:hAnsi="Tahoma" w:cs="Tahoma" w:hint="eastAsia"/>
          <w:sz w:val="22"/>
          <w:szCs w:val="22"/>
        </w:rPr>
        <w:t>ı</w:t>
      </w:r>
      <w:r w:rsidR="00883211" w:rsidRPr="00E352CE">
        <w:rPr>
          <w:rFonts w:ascii="Tahoma" w:hAnsi="Tahoma" w:cs="Tahoma"/>
          <w:sz w:val="22"/>
          <w:szCs w:val="22"/>
        </w:rPr>
        <w:t>nda illerinde öne ç</w:t>
      </w:r>
      <w:r w:rsidR="00883211" w:rsidRPr="00E352CE">
        <w:rPr>
          <w:rFonts w:ascii="Tahoma" w:hAnsi="Tahoma" w:cs="Tahoma" w:hint="eastAsia"/>
          <w:sz w:val="22"/>
          <w:szCs w:val="22"/>
        </w:rPr>
        <w:t>ı</w:t>
      </w:r>
      <w:r w:rsidR="00883211" w:rsidRPr="00E352CE">
        <w:rPr>
          <w:rFonts w:ascii="Tahoma" w:hAnsi="Tahoma" w:cs="Tahoma"/>
          <w:sz w:val="22"/>
          <w:szCs w:val="22"/>
        </w:rPr>
        <w:t>kan sektörler başta olmak üzere teşvik başvurular</w:t>
      </w:r>
      <w:r w:rsidR="00883211" w:rsidRPr="00E352CE">
        <w:rPr>
          <w:rFonts w:ascii="Tahoma" w:hAnsi="Tahoma" w:cs="Tahoma" w:hint="eastAsia"/>
          <w:sz w:val="22"/>
          <w:szCs w:val="22"/>
        </w:rPr>
        <w:t>ı</w:t>
      </w:r>
      <w:r w:rsidR="00883211" w:rsidRPr="00E352CE">
        <w:rPr>
          <w:rFonts w:ascii="Tahoma" w:hAnsi="Tahoma" w:cs="Tahoma"/>
          <w:sz w:val="22"/>
          <w:szCs w:val="22"/>
        </w:rPr>
        <w:t>n</w:t>
      </w:r>
      <w:r w:rsidR="00883211" w:rsidRPr="00E352CE">
        <w:rPr>
          <w:rFonts w:ascii="Tahoma" w:hAnsi="Tahoma" w:cs="Tahoma" w:hint="eastAsia"/>
          <w:sz w:val="22"/>
          <w:szCs w:val="22"/>
        </w:rPr>
        <w:t>ı</w:t>
      </w:r>
      <w:r w:rsidR="00883211" w:rsidRPr="00E352CE">
        <w:rPr>
          <w:rFonts w:ascii="Tahoma" w:hAnsi="Tahoma" w:cs="Tahoma"/>
          <w:sz w:val="22"/>
          <w:szCs w:val="22"/>
        </w:rPr>
        <w:t xml:space="preserve">n </w:t>
      </w:r>
      <w:r w:rsidR="00883211" w:rsidRPr="00E352CE">
        <w:rPr>
          <w:rFonts w:ascii="Tahoma" w:hAnsi="Tahoma" w:cs="Tahoma" w:hint="eastAsia"/>
          <w:sz w:val="22"/>
          <w:szCs w:val="22"/>
        </w:rPr>
        <w:t>alınması,</w:t>
      </w:r>
      <w:r w:rsidR="00883211" w:rsidRPr="00E352CE">
        <w:rPr>
          <w:rFonts w:ascii="Tahoma" w:hAnsi="Tahoma" w:cs="Tahoma"/>
          <w:sz w:val="22"/>
          <w:szCs w:val="22"/>
        </w:rPr>
        <w:t xml:space="preserve"> işlem takibi ve izleme faaliyetlerinin </w:t>
      </w:r>
      <w:r w:rsidR="00883211" w:rsidRPr="00E352CE">
        <w:rPr>
          <w:rFonts w:ascii="Tahoma" w:hAnsi="Tahoma" w:cs="Tahoma" w:hint="eastAsia"/>
          <w:sz w:val="22"/>
          <w:szCs w:val="22"/>
        </w:rPr>
        <w:t>yapılması</w:t>
      </w:r>
      <w:r w:rsidR="00883211" w:rsidRPr="00E352CE">
        <w:rPr>
          <w:rFonts w:ascii="Tahoma" w:hAnsi="Tahoma" w:cs="Tahoma"/>
          <w:sz w:val="22"/>
          <w:szCs w:val="22"/>
        </w:rPr>
        <w:t xml:space="preserve"> </w:t>
      </w:r>
      <w:r w:rsidR="00883211" w:rsidRPr="00E352CE">
        <w:rPr>
          <w:rFonts w:ascii="Tahoma" w:hAnsi="Tahoma" w:cs="Tahoma" w:hint="eastAsia"/>
          <w:sz w:val="22"/>
          <w:szCs w:val="22"/>
        </w:rPr>
        <w:t>amacıyla</w:t>
      </w:r>
      <w:r w:rsidR="00883211" w:rsidRPr="00E352CE">
        <w:rPr>
          <w:rFonts w:ascii="Tahoma" w:hAnsi="Tahoma" w:cs="Tahoma"/>
          <w:sz w:val="22"/>
          <w:szCs w:val="22"/>
        </w:rPr>
        <w:t xml:space="preserve"> sektörel paylaş</w:t>
      </w:r>
      <w:r w:rsidR="00883211" w:rsidRPr="00E352CE">
        <w:rPr>
          <w:rFonts w:ascii="Tahoma" w:hAnsi="Tahoma" w:cs="Tahoma" w:hint="eastAsia"/>
          <w:sz w:val="22"/>
          <w:szCs w:val="22"/>
        </w:rPr>
        <w:t>ı</w:t>
      </w:r>
      <w:r w:rsidR="00883211" w:rsidRPr="00E352CE">
        <w:rPr>
          <w:rFonts w:ascii="Tahoma" w:hAnsi="Tahoma" w:cs="Tahoma"/>
          <w:sz w:val="22"/>
          <w:szCs w:val="22"/>
        </w:rPr>
        <w:t xml:space="preserve">m </w:t>
      </w:r>
      <w:r w:rsidR="00883211" w:rsidRPr="00E352CE">
        <w:rPr>
          <w:rFonts w:ascii="Tahoma" w:hAnsi="Tahoma" w:cs="Tahoma" w:hint="eastAsia"/>
          <w:sz w:val="22"/>
          <w:szCs w:val="22"/>
        </w:rPr>
        <w:t>yapılacaktır.</w:t>
      </w:r>
    </w:p>
    <w:p w14:paraId="3001D268" w14:textId="77777777" w:rsidR="00883211" w:rsidRPr="009C4DD7" w:rsidRDefault="00923621" w:rsidP="00923621">
      <w:pPr>
        <w:pStyle w:val="ResimYazs"/>
      </w:pPr>
      <w:bookmarkStart w:id="69" w:name="_Toc317057839"/>
      <w:bookmarkStart w:id="70" w:name="_Toc409020835"/>
      <w:r w:rsidRPr="009C4DD7">
        <w:t xml:space="preserve">Tablo </w:t>
      </w:r>
      <w:r w:rsidR="005975AF" w:rsidRPr="009C4DD7">
        <w:fldChar w:fldCharType="begin"/>
      </w:r>
      <w:r w:rsidR="000E5AE4" w:rsidRPr="009C4DD7">
        <w:instrText xml:space="preserve"> SEQ Tablo \* ARABIC </w:instrText>
      </w:r>
      <w:r w:rsidR="005975AF" w:rsidRPr="009C4DD7">
        <w:fldChar w:fldCharType="separate"/>
      </w:r>
      <w:r w:rsidR="006F5708">
        <w:rPr>
          <w:noProof/>
        </w:rPr>
        <w:t>21</w:t>
      </w:r>
      <w:r w:rsidR="005975AF" w:rsidRPr="009C4DD7">
        <w:rPr>
          <w:noProof/>
        </w:rPr>
        <w:fldChar w:fldCharType="end"/>
      </w:r>
      <w:r w:rsidRPr="009C4DD7">
        <w:t xml:space="preserve">. </w:t>
      </w:r>
      <w:r w:rsidR="00883211" w:rsidRPr="009C4DD7">
        <w:t>Yatırım Destek Faaliyetleri</w:t>
      </w:r>
      <w:bookmarkEnd w:id="69"/>
      <w:bookmarkEnd w:id="70"/>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3"/>
        <w:gridCol w:w="1580"/>
        <w:gridCol w:w="1702"/>
        <w:gridCol w:w="1314"/>
        <w:gridCol w:w="1539"/>
      </w:tblGrid>
      <w:tr w:rsidR="00AF155E" w:rsidRPr="00EC5BBD" w14:paraId="52377D44" w14:textId="77777777" w:rsidTr="00AF155E">
        <w:trPr>
          <w:trHeight w:val="514"/>
          <w:jc w:val="center"/>
        </w:trPr>
        <w:tc>
          <w:tcPr>
            <w:tcW w:w="3043" w:type="dxa"/>
            <w:vAlign w:val="center"/>
          </w:tcPr>
          <w:p w14:paraId="50F1AD8E" w14:textId="77777777" w:rsidR="00AF155E" w:rsidRPr="009C4DD7" w:rsidRDefault="00AF155E"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Faaliyet Adı</w:t>
            </w:r>
          </w:p>
        </w:tc>
        <w:tc>
          <w:tcPr>
            <w:tcW w:w="1580" w:type="dxa"/>
            <w:vAlign w:val="center"/>
          </w:tcPr>
          <w:p w14:paraId="629C0F41" w14:textId="77777777" w:rsidR="00AF155E" w:rsidRPr="009C4DD7" w:rsidRDefault="00AF155E"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Sorumlusu</w:t>
            </w:r>
          </w:p>
        </w:tc>
        <w:tc>
          <w:tcPr>
            <w:tcW w:w="1702" w:type="dxa"/>
            <w:vAlign w:val="center"/>
          </w:tcPr>
          <w:p w14:paraId="18021552" w14:textId="77777777" w:rsidR="00AF155E" w:rsidRPr="009C4DD7" w:rsidRDefault="00AF155E"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İşbirliği Yapılacak Birim</w:t>
            </w:r>
          </w:p>
        </w:tc>
        <w:tc>
          <w:tcPr>
            <w:tcW w:w="1314" w:type="dxa"/>
            <w:vAlign w:val="center"/>
          </w:tcPr>
          <w:p w14:paraId="22F8A310" w14:textId="77777777" w:rsidR="00AF155E" w:rsidRPr="009C4DD7" w:rsidRDefault="00AF155E"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Süresi</w:t>
            </w:r>
          </w:p>
        </w:tc>
        <w:tc>
          <w:tcPr>
            <w:tcW w:w="1539" w:type="dxa"/>
            <w:vAlign w:val="center"/>
          </w:tcPr>
          <w:p w14:paraId="37946019" w14:textId="77777777" w:rsidR="00AF155E" w:rsidRPr="009C4DD7" w:rsidRDefault="00AF155E"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Tahmini Maliyet</w:t>
            </w:r>
          </w:p>
        </w:tc>
      </w:tr>
      <w:tr w:rsidR="00AF155E" w:rsidRPr="00EC5BBD" w14:paraId="0ACD2041" w14:textId="77777777" w:rsidTr="00AF5F5D">
        <w:trPr>
          <w:trHeight w:val="573"/>
          <w:jc w:val="center"/>
        </w:trPr>
        <w:tc>
          <w:tcPr>
            <w:tcW w:w="3043" w:type="dxa"/>
            <w:vAlign w:val="center"/>
          </w:tcPr>
          <w:p w14:paraId="35CD7FE8" w14:textId="77777777" w:rsidR="00AF155E" w:rsidRPr="00545850" w:rsidRDefault="00AF155E" w:rsidP="00883211">
            <w:pPr>
              <w:pStyle w:val="GvdeMetni"/>
              <w:spacing w:before="0" w:after="0" w:line="240" w:lineRule="auto"/>
              <w:ind w:firstLine="0"/>
              <w:jc w:val="left"/>
              <w:rPr>
                <w:rFonts w:ascii="Tahoma" w:hAnsi="Tahoma" w:cs="Tahoma"/>
                <w:bCs/>
                <w:sz w:val="20"/>
                <w:szCs w:val="20"/>
              </w:rPr>
            </w:pPr>
            <w:r w:rsidRPr="00545850">
              <w:rPr>
                <w:rFonts w:ascii="Tahoma" w:hAnsi="Tahoma" w:cs="Tahoma"/>
                <w:bCs/>
                <w:sz w:val="20"/>
                <w:szCs w:val="20"/>
              </w:rPr>
              <w:t>Yatırımcı İzin ve Ruhsat İşlemleri Faaliyetleri</w:t>
            </w:r>
          </w:p>
        </w:tc>
        <w:tc>
          <w:tcPr>
            <w:tcW w:w="1580" w:type="dxa"/>
            <w:vAlign w:val="center"/>
          </w:tcPr>
          <w:p w14:paraId="27B0B7D5" w14:textId="77777777" w:rsidR="00AF155E" w:rsidRPr="00545850" w:rsidRDefault="00AF155E"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 xml:space="preserve">Yatırım </w:t>
            </w:r>
            <w:r w:rsidRPr="00545850">
              <w:rPr>
                <w:rFonts w:ascii="Tahoma" w:hAnsi="Tahoma" w:cs="Tahoma"/>
                <w:sz w:val="20"/>
                <w:szCs w:val="20"/>
              </w:rPr>
              <w:t>Destek Ofisleri</w:t>
            </w:r>
          </w:p>
        </w:tc>
        <w:tc>
          <w:tcPr>
            <w:tcW w:w="1702" w:type="dxa"/>
            <w:vAlign w:val="center"/>
          </w:tcPr>
          <w:p w14:paraId="418923F8" w14:textId="77777777" w:rsidR="00AF155E" w:rsidRPr="00545850" w:rsidRDefault="00AF155E"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w:t>
            </w:r>
          </w:p>
        </w:tc>
        <w:tc>
          <w:tcPr>
            <w:tcW w:w="1314" w:type="dxa"/>
            <w:vAlign w:val="center"/>
          </w:tcPr>
          <w:p w14:paraId="4535C6C5" w14:textId="77777777" w:rsidR="00AF155E" w:rsidRPr="00545850" w:rsidRDefault="00AF155E" w:rsidP="00883211">
            <w:pPr>
              <w:pStyle w:val="GvdeMetni"/>
              <w:spacing w:before="0" w:after="0" w:line="240" w:lineRule="auto"/>
              <w:ind w:firstLine="0"/>
              <w:jc w:val="center"/>
              <w:rPr>
                <w:rFonts w:ascii="Tahoma" w:hAnsi="Tahoma" w:cs="Tahoma"/>
                <w:bCs/>
                <w:sz w:val="20"/>
                <w:szCs w:val="20"/>
              </w:rPr>
            </w:pPr>
            <w:r>
              <w:rPr>
                <w:rFonts w:ascii="Tahoma" w:hAnsi="Tahoma" w:cs="Tahoma"/>
                <w:bCs/>
                <w:sz w:val="20"/>
                <w:szCs w:val="20"/>
              </w:rPr>
              <w:t>01.01.2015  31.12.2015</w:t>
            </w:r>
          </w:p>
        </w:tc>
        <w:tc>
          <w:tcPr>
            <w:tcW w:w="1539" w:type="dxa"/>
            <w:vAlign w:val="center"/>
          </w:tcPr>
          <w:p w14:paraId="3B176010" w14:textId="77777777" w:rsidR="00AF155E" w:rsidRPr="00545850" w:rsidRDefault="00AF155E"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 xml:space="preserve">10.000,00 </w:t>
            </w:r>
            <w:r>
              <w:rPr>
                <w:rFonts w:ascii="Tahoma" w:hAnsi="Tahoma" w:cs="Tahoma"/>
                <w:bCs/>
                <w:sz w:val="20"/>
                <w:szCs w:val="20"/>
              </w:rPr>
              <w:t>TL</w:t>
            </w:r>
          </w:p>
        </w:tc>
      </w:tr>
      <w:tr w:rsidR="00AF155E" w:rsidRPr="00EC5BBD" w14:paraId="454820FE" w14:textId="77777777" w:rsidTr="00AF5F5D">
        <w:trPr>
          <w:trHeight w:val="837"/>
          <w:jc w:val="center"/>
        </w:trPr>
        <w:tc>
          <w:tcPr>
            <w:tcW w:w="3043" w:type="dxa"/>
            <w:vAlign w:val="center"/>
          </w:tcPr>
          <w:p w14:paraId="7A5B1A4D" w14:textId="77777777" w:rsidR="00AF155E" w:rsidRPr="007348B7" w:rsidRDefault="00AF155E" w:rsidP="000B0103">
            <w:pPr>
              <w:pStyle w:val="GvdeMetni"/>
              <w:spacing w:before="0" w:after="0" w:line="240" w:lineRule="auto"/>
              <w:ind w:firstLine="0"/>
              <w:jc w:val="left"/>
              <w:rPr>
                <w:rFonts w:ascii="Tahoma" w:hAnsi="Tahoma" w:cs="Tahoma"/>
                <w:bCs/>
                <w:sz w:val="20"/>
                <w:szCs w:val="20"/>
              </w:rPr>
            </w:pPr>
            <w:r w:rsidRPr="007348B7">
              <w:rPr>
                <w:rFonts w:ascii="Tahoma" w:hAnsi="Tahoma" w:cs="Tahoma"/>
                <w:bCs/>
                <w:sz w:val="20"/>
                <w:szCs w:val="20"/>
              </w:rPr>
              <w:lastRenderedPageBreak/>
              <w:t>Yatırım Destek ve Tanıtım Stratejilerinin Hazırlanması</w:t>
            </w:r>
          </w:p>
        </w:tc>
        <w:tc>
          <w:tcPr>
            <w:tcW w:w="1580" w:type="dxa"/>
            <w:vAlign w:val="center"/>
          </w:tcPr>
          <w:p w14:paraId="140D0120" w14:textId="77777777" w:rsidR="00AF155E" w:rsidRPr="000B0103" w:rsidRDefault="00AF155E" w:rsidP="000B0103">
            <w:pPr>
              <w:pStyle w:val="GvdeMetni"/>
              <w:spacing w:before="0" w:after="0" w:line="240" w:lineRule="auto"/>
              <w:ind w:left="-57" w:firstLine="0"/>
              <w:jc w:val="center"/>
              <w:rPr>
                <w:rFonts w:ascii="Tahoma" w:hAnsi="Tahoma" w:cs="Tahoma"/>
                <w:bCs/>
                <w:sz w:val="20"/>
                <w:szCs w:val="20"/>
              </w:rPr>
            </w:pPr>
            <w:r w:rsidRPr="000B0103">
              <w:rPr>
                <w:rFonts w:ascii="Tahoma" w:hAnsi="Tahoma" w:cs="Tahoma"/>
                <w:bCs/>
                <w:sz w:val="20"/>
                <w:szCs w:val="20"/>
              </w:rPr>
              <w:t>Yatırım Destek Ofisleri</w:t>
            </w:r>
          </w:p>
        </w:tc>
        <w:tc>
          <w:tcPr>
            <w:tcW w:w="1702" w:type="dxa"/>
            <w:vAlign w:val="center"/>
          </w:tcPr>
          <w:p w14:paraId="51F0D38F" w14:textId="77777777" w:rsidR="00AF155E" w:rsidRPr="000B0103" w:rsidRDefault="00AF155E" w:rsidP="000B0103">
            <w:pPr>
              <w:pStyle w:val="GvdeMetni"/>
              <w:spacing w:before="0" w:after="0" w:line="240" w:lineRule="auto"/>
              <w:ind w:left="-57" w:firstLine="0"/>
              <w:jc w:val="center"/>
              <w:rPr>
                <w:rFonts w:ascii="Tahoma" w:hAnsi="Tahoma" w:cs="Tahoma"/>
                <w:bCs/>
                <w:sz w:val="20"/>
                <w:szCs w:val="20"/>
              </w:rPr>
            </w:pPr>
            <w:r w:rsidRPr="000B0103">
              <w:rPr>
                <w:rFonts w:ascii="Tahoma" w:hAnsi="Tahoma" w:cs="Tahoma"/>
                <w:bCs/>
                <w:sz w:val="20"/>
                <w:szCs w:val="20"/>
              </w:rPr>
              <w:t>Sektörel Destekler ve Prog. Birimi</w:t>
            </w:r>
          </w:p>
        </w:tc>
        <w:tc>
          <w:tcPr>
            <w:tcW w:w="1314" w:type="dxa"/>
            <w:vAlign w:val="center"/>
          </w:tcPr>
          <w:p w14:paraId="1EF0F1DD" w14:textId="77777777" w:rsidR="00AF155E" w:rsidRPr="000B0103" w:rsidRDefault="00AF155E" w:rsidP="000B0103">
            <w:pPr>
              <w:pStyle w:val="GvdeMetni"/>
              <w:spacing w:before="0" w:after="0" w:line="240" w:lineRule="auto"/>
              <w:ind w:firstLine="0"/>
              <w:jc w:val="center"/>
              <w:rPr>
                <w:rFonts w:ascii="Tahoma" w:hAnsi="Tahoma" w:cs="Tahoma"/>
                <w:bCs/>
                <w:sz w:val="20"/>
                <w:szCs w:val="20"/>
              </w:rPr>
            </w:pPr>
            <w:r w:rsidRPr="000B0103">
              <w:rPr>
                <w:rFonts w:ascii="Tahoma" w:hAnsi="Tahoma" w:cs="Tahoma"/>
                <w:bCs/>
                <w:sz w:val="20"/>
                <w:szCs w:val="20"/>
              </w:rPr>
              <w:t>01.01.2015  31.12.2015</w:t>
            </w:r>
          </w:p>
        </w:tc>
        <w:tc>
          <w:tcPr>
            <w:tcW w:w="1539" w:type="dxa"/>
            <w:vAlign w:val="center"/>
          </w:tcPr>
          <w:p w14:paraId="1C7B67C1" w14:textId="77777777" w:rsidR="00AF155E" w:rsidRPr="000B0103" w:rsidRDefault="000B34B7" w:rsidP="00753F1E">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100</w:t>
            </w:r>
            <w:r w:rsidR="00AF155E" w:rsidRPr="000B0103">
              <w:rPr>
                <w:rFonts w:ascii="Tahoma" w:hAnsi="Tahoma" w:cs="Tahoma"/>
                <w:bCs/>
                <w:sz w:val="20"/>
                <w:szCs w:val="20"/>
              </w:rPr>
              <w:t>.000,00</w:t>
            </w:r>
            <w:r w:rsidR="00AF155E">
              <w:rPr>
                <w:rFonts w:ascii="Tahoma" w:hAnsi="Tahoma" w:cs="Tahoma"/>
                <w:bCs/>
                <w:sz w:val="20"/>
                <w:szCs w:val="20"/>
              </w:rPr>
              <w:t xml:space="preserve"> TL</w:t>
            </w:r>
          </w:p>
        </w:tc>
      </w:tr>
      <w:tr w:rsidR="00AF155E" w:rsidRPr="00EC5BBD" w14:paraId="0E262F2D" w14:textId="77777777" w:rsidTr="00AF5F5D">
        <w:trPr>
          <w:trHeight w:val="835"/>
          <w:jc w:val="center"/>
        </w:trPr>
        <w:tc>
          <w:tcPr>
            <w:tcW w:w="3043" w:type="dxa"/>
            <w:vAlign w:val="center"/>
          </w:tcPr>
          <w:p w14:paraId="7B268DDB" w14:textId="77777777" w:rsidR="00AF155E" w:rsidRPr="007348B7" w:rsidRDefault="00AF155E" w:rsidP="00883211">
            <w:pPr>
              <w:pStyle w:val="GvdeMetni"/>
              <w:spacing w:before="0" w:after="0" w:line="240" w:lineRule="auto"/>
              <w:ind w:firstLine="0"/>
              <w:jc w:val="left"/>
              <w:rPr>
                <w:rFonts w:ascii="Tahoma" w:hAnsi="Tahoma" w:cs="Tahoma"/>
                <w:bCs/>
                <w:sz w:val="20"/>
                <w:szCs w:val="20"/>
              </w:rPr>
            </w:pPr>
            <w:r w:rsidRPr="007348B7">
              <w:rPr>
                <w:rFonts w:ascii="Tahoma" w:hAnsi="Tahoma" w:cs="Tahoma"/>
                <w:bCs/>
                <w:sz w:val="20"/>
                <w:szCs w:val="20"/>
              </w:rPr>
              <w:t>Yatırım Ortamı Değerlendirme Raporu</w:t>
            </w:r>
            <w:r w:rsidR="00D94F56">
              <w:rPr>
                <w:rFonts w:ascii="Tahoma" w:hAnsi="Tahoma" w:cs="Tahoma"/>
                <w:bCs/>
                <w:sz w:val="20"/>
                <w:szCs w:val="20"/>
              </w:rPr>
              <w:t xml:space="preserve"> çalışmaları</w:t>
            </w:r>
          </w:p>
        </w:tc>
        <w:tc>
          <w:tcPr>
            <w:tcW w:w="1580" w:type="dxa"/>
            <w:vAlign w:val="center"/>
          </w:tcPr>
          <w:p w14:paraId="111D05BE" w14:textId="77777777" w:rsidR="00AF155E" w:rsidRPr="000B0103" w:rsidRDefault="00AF155E" w:rsidP="000B0103">
            <w:pPr>
              <w:pStyle w:val="GvdeMetni"/>
              <w:spacing w:before="0" w:after="0" w:line="240" w:lineRule="auto"/>
              <w:ind w:left="-57" w:firstLine="0"/>
              <w:jc w:val="center"/>
              <w:rPr>
                <w:rFonts w:ascii="Tahoma" w:hAnsi="Tahoma" w:cs="Tahoma"/>
                <w:bCs/>
                <w:sz w:val="20"/>
                <w:szCs w:val="20"/>
              </w:rPr>
            </w:pPr>
            <w:r w:rsidRPr="000B0103">
              <w:rPr>
                <w:rFonts w:ascii="Tahoma" w:hAnsi="Tahoma" w:cs="Tahoma"/>
                <w:bCs/>
                <w:sz w:val="20"/>
                <w:szCs w:val="20"/>
              </w:rPr>
              <w:t>Yatırım Destek Ofisleri</w:t>
            </w:r>
          </w:p>
        </w:tc>
        <w:tc>
          <w:tcPr>
            <w:tcW w:w="1702" w:type="dxa"/>
            <w:vAlign w:val="center"/>
          </w:tcPr>
          <w:p w14:paraId="2172152E" w14:textId="77777777" w:rsidR="00AF155E" w:rsidRPr="000B0103" w:rsidRDefault="00AF155E" w:rsidP="000B0103">
            <w:pPr>
              <w:pStyle w:val="GvdeMetni"/>
              <w:spacing w:before="0" w:after="0" w:line="240" w:lineRule="auto"/>
              <w:ind w:left="-57" w:firstLine="0"/>
              <w:jc w:val="center"/>
              <w:rPr>
                <w:rFonts w:ascii="Tahoma" w:hAnsi="Tahoma" w:cs="Tahoma"/>
                <w:bCs/>
                <w:sz w:val="20"/>
                <w:szCs w:val="20"/>
              </w:rPr>
            </w:pPr>
            <w:r w:rsidRPr="000B0103">
              <w:rPr>
                <w:rFonts w:ascii="Tahoma" w:hAnsi="Tahoma" w:cs="Tahoma"/>
                <w:bCs/>
                <w:sz w:val="20"/>
                <w:szCs w:val="20"/>
              </w:rPr>
              <w:t>Sektörel Destekler ve Prog. Birimi</w:t>
            </w:r>
          </w:p>
        </w:tc>
        <w:tc>
          <w:tcPr>
            <w:tcW w:w="1314" w:type="dxa"/>
            <w:vAlign w:val="center"/>
          </w:tcPr>
          <w:p w14:paraId="30A3404E" w14:textId="77777777" w:rsidR="00AF155E" w:rsidRPr="000B0103" w:rsidRDefault="00AF155E" w:rsidP="000B0103">
            <w:pPr>
              <w:pStyle w:val="GvdeMetni"/>
              <w:spacing w:before="0" w:after="0" w:line="240" w:lineRule="auto"/>
              <w:ind w:firstLine="0"/>
              <w:jc w:val="center"/>
              <w:rPr>
                <w:rFonts w:ascii="Tahoma" w:hAnsi="Tahoma" w:cs="Tahoma"/>
                <w:bCs/>
                <w:sz w:val="20"/>
                <w:szCs w:val="20"/>
              </w:rPr>
            </w:pPr>
            <w:r w:rsidRPr="000B0103">
              <w:rPr>
                <w:rFonts w:ascii="Tahoma" w:hAnsi="Tahoma" w:cs="Tahoma"/>
                <w:bCs/>
                <w:sz w:val="20"/>
                <w:szCs w:val="20"/>
              </w:rPr>
              <w:t>01.01.2015  31.12.2015</w:t>
            </w:r>
          </w:p>
        </w:tc>
        <w:tc>
          <w:tcPr>
            <w:tcW w:w="1539" w:type="dxa"/>
            <w:vAlign w:val="center"/>
          </w:tcPr>
          <w:p w14:paraId="01E6CBD4" w14:textId="77777777" w:rsidR="00AF155E" w:rsidRPr="000B0103" w:rsidRDefault="000B34B7" w:rsidP="00753F1E">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50</w:t>
            </w:r>
            <w:r w:rsidR="00AF155E" w:rsidRPr="000B0103">
              <w:rPr>
                <w:rFonts w:ascii="Tahoma" w:hAnsi="Tahoma" w:cs="Tahoma"/>
                <w:bCs/>
                <w:sz w:val="20"/>
                <w:szCs w:val="20"/>
              </w:rPr>
              <w:t>.000,00</w:t>
            </w:r>
            <w:r w:rsidR="00AF155E">
              <w:rPr>
                <w:rFonts w:ascii="Tahoma" w:hAnsi="Tahoma" w:cs="Tahoma"/>
                <w:bCs/>
                <w:sz w:val="20"/>
                <w:szCs w:val="20"/>
              </w:rPr>
              <w:t xml:space="preserve"> TL</w:t>
            </w:r>
          </w:p>
        </w:tc>
      </w:tr>
      <w:tr w:rsidR="00AF155E" w:rsidRPr="00EC5BBD" w14:paraId="6BFDC8D6" w14:textId="77777777" w:rsidTr="00AF5F5D">
        <w:trPr>
          <w:trHeight w:val="988"/>
          <w:jc w:val="center"/>
        </w:trPr>
        <w:tc>
          <w:tcPr>
            <w:tcW w:w="3043" w:type="dxa"/>
            <w:vAlign w:val="center"/>
          </w:tcPr>
          <w:p w14:paraId="69EC9CCD" w14:textId="3AA94412" w:rsidR="00AF155E" w:rsidRPr="007348B7" w:rsidRDefault="00AF155E" w:rsidP="006504F2">
            <w:pPr>
              <w:pStyle w:val="GvdeMetni"/>
              <w:spacing w:before="0" w:after="0" w:line="240" w:lineRule="auto"/>
              <w:ind w:firstLine="0"/>
              <w:jc w:val="left"/>
              <w:rPr>
                <w:rFonts w:ascii="Tahoma" w:hAnsi="Tahoma" w:cs="Tahoma"/>
                <w:bCs/>
                <w:sz w:val="20"/>
                <w:szCs w:val="20"/>
              </w:rPr>
            </w:pPr>
            <w:r w:rsidRPr="007348B7">
              <w:rPr>
                <w:rFonts w:ascii="Tahoma" w:hAnsi="Tahoma" w:cs="Tahoma"/>
                <w:bCs/>
                <w:sz w:val="20"/>
                <w:szCs w:val="20"/>
              </w:rPr>
              <w:t>Bölgesel Rekabetçilik Analizleri</w:t>
            </w:r>
          </w:p>
        </w:tc>
        <w:tc>
          <w:tcPr>
            <w:tcW w:w="1580" w:type="dxa"/>
            <w:vAlign w:val="center"/>
          </w:tcPr>
          <w:p w14:paraId="354851F2" w14:textId="77777777" w:rsidR="00AF155E" w:rsidRPr="00AF155E" w:rsidRDefault="00AF155E" w:rsidP="00BD1408">
            <w:pPr>
              <w:pStyle w:val="GvdeMetni"/>
              <w:spacing w:before="0" w:after="0" w:line="240" w:lineRule="auto"/>
              <w:ind w:left="-57" w:firstLine="0"/>
              <w:jc w:val="center"/>
              <w:rPr>
                <w:rFonts w:ascii="Tahoma" w:hAnsi="Tahoma" w:cs="Tahoma"/>
                <w:bCs/>
                <w:sz w:val="20"/>
                <w:szCs w:val="20"/>
              </w:rPr>
            </w:pPr>
            <w:r w:rsidRPr="00AF155E">
              <w:rPr>
                <w:rFonts w:ascii="Tahoma" w:hAnsi="Tahoma" w:cs="Tahoma"/>
                <w:bCs/>
                <w:sz w:val="20"/>
                <w:szCs w:val="20"/>
              </w:rPr>
              <w:t>Yatırım Destek Ofisleri</w:t>
            </w:r>
          </w:p>
        </w:tc>
        <w:tc>
          <w:tcPr>
            <w:tcW w:w="1702" w:type="dxa"/>
            <w:vAlign w:val="center"/>
          </w:tcPr>
          <w:p w14:paraId="327C72DA" w14:textId="77777777" w:rsidR="00AF155E" w:rsidRPr="00AF155E" w:rsidRDefault="00AF155E" w:rsidP="00BD1408">
            <w:pPr>
              <w:pStyle w:val="GvdeMetni"/>
              <w:spacing w:before="0" w:after="0" w:line="240" w:lineRule="auto"/>
              <w:ind w:left="-57" w:firstLine="0"/>
              <w:jc w:val="center"/>
              <w:rPr>
                <w:rFonts w:ascii="Tahoma" w:hAnsi="Tahoma" w:cs="Tahoma"/>
                <w:bCs/>
                <w:sz w:val="20"/>
                <w:szCs w:val="20"/>
              </w:rPr>
            </w:pPr>
            <w:r w:rsidRPr="00AF155E">
              <w:rPr>
                <w:rFonts w:ascii="Tahoma" w:hAnsi="Tahoma" w:cs="Tahoma"/>
                <w:sz w:val="20"/>
                <w:szCs w:val="20"/>
              </w:rPr>
              <w:t>Sektörel Destekler ve Prog. Birimi</w:t>
            </w:r>
          </w:p>
        </w:tc>
        <w:tc>
          <w:tcPr>
            <w:tcW w:w="1314" w:type="dxa"/>
            <w:vAlign w:val="center"/>
          </w:tcPr>
          <w:p w14:paraId="6B4EE90A" w14:textId="77777777" w:rsidR="00AF155E" w:rsidRPr="00AF155E" w:rsidRDefault="00AF155E" w:rsidP="00CE4E3B">
            <w:pPr>
              <w:pStyle w:val="GvdeMetni"/>
              <w:spacing w:line="240" w:lineRule="auto"/>
              <w:ind w:right="-57" w:firstLine="0"/>
              <w:jc w:val="center"/>
              <w:rPr>
                <w:rFonts w:ascii="Tahoma" w:hAnsi="Tahoma" w:cs="Tahoma"/>
                <w:sz w:val="20"/>
                <w:szCs w:val="20"/>
              </w:rPr>
            </w:pPr>
            <w:r w:rsidRPr="00AF155E">
              <w:rPr>
                <w:rFonts w:ascii="Tahoma" w:hAnsi="Tahoma" w:cs="Tahoma"/>
                <w:sz w:val="20"/>
                <w:szCs w:val="20"/>
              </w:rPr>
              <w:t xml:space="preserve">01.01.2015  </w:t>
            </w:r>
            <w:r w:rsidR="00CE4E3B">
              <w:rPr>
                <w:rFonts w:ascii="Tahoma" w:hAnsi="Tahoma" w:cs="Tahoma"/>
                <w:sz w:val="20"/>
                <w:szCs w:val="20"/>
              </w:rPr>
              <w:t>31</w:t>
            </w:r>
            <w:r w:rsidRPr="00AF155E">
              <w:rPr>
                <w:rFonts w:ascii="Tahoma" w:hAnsi="Tahoma" w:cs="Tahoma"/>
                <w:sz w:val="20"/>
                <w:szCs w:val="20"/>
              </w:rPr>
              <w:t>.</w:t>
            </w:r>
            <w:r w:rsidR="00CE4E3B">
              <w:rPr>
                <w:rFonts w:ascii="Tahoma" w:hAnsi="Tahoma" w:cs="Tahoma"/>
                <w:sz w:val="20"/>
                <w:szCs w:val="20"/>
              </w:rPr>
              <w:t>12</w:t>
            </w:r>
            <w:r w:rsidRPr="00AF155E">
              <w:rPr>
                <w:rFonts w:ascii="Tahoma" w:hAnsi="Tahoma" w:cs="Tahoma"/>
                <w:sz w:val="20"/>
                <w:szCs w:val="20"/>
              </w:rPr>
              <w:t>.2015</w:t>
            </w:r>
          </w:p>
        </w:tc>
        <w:tc>
          <w:tcPr>
            <w:tcW w:w="1539" w:type="dxa"/>
            <w:vAlign w:val="center"/>
          </w:tcPr>
          <w:p w14:paraId="4D4F0849" w14:textId="77777777" w:rsidR="00AF155E" w:rsidRPr="00AF155E" w:rsidRDefault="00AF155E" w:rsidP="00BD1408">
            <w:pPr>
              <w:pStyle w:val="GvdeMetni"/>
              <w:spacing w:line="240" w:lineRule="auto"/>
              <w:ind w:left="-57" w:right="-57" w:firstLine="0"/>
              <w:jc w:val="center"/>
              <w:rPr>
                <w:rFonts w:ascii="AbakuTLSymSans" w:hAnsi="AbakuTLSymSans" w:cs="Tahoma"/>
                <w:sz w:val="20"/>
                <w:szCs w:val="20"/>
              </w:rPr>
            </w:pPr>
            <w:r w:rsidRPr="00AF155E">
              <w:rPr>
                <w:rFonts w:ascii="Tahoma" w:hAnsi="Tahoma" w:cs="Tahoma"/>
                <w:sz w:val="20"/>
                <w:szCs w:val="20"/>
              </w:rPr>
              <w:t>500.000,00 TL</w:t>
            </w:r>
          </w:p>
        </w:tc>
      </w:tr>
      <w:tr w:rsidR="00AF155E" w:rsidRPr="00EC5BBD" w14:paraId="4C8A2B8D" w14:textId="77777777" w:rsidTr="00AF155E">
        <w:trPr>
          <w:trHeight w:val="1269"/>
          <w:jc w:val="center"/>
        </w:trPr>
        <w:tc>
          <w:tcPr>
            <w:tcW w:w="3043" w:type="dxa"/>
            <w:vAlign w:val="center"/>
          </w:tcPr>
          <w:p w14:paraId="020E9E4D" w14:textId="77777777" w:rsidR="00AF155E" w:rsidRPr="00545850" w:rsidRDefault="00AF155E" w:rsidP="00883211">
            <w:pPr>
              <w:pStyle w:val="GvdeMetni"/>
              <w:spacing w:before="0" w:after="0" w:line="240" w:lineRule="auto"/>
              <w:ind w:firstLine="0"/>
              <w:jc w:val="left"/>
              <w:rPr>
                <w:rFonts w:ascii="Tahoma" w:hAnsi="Tahoma" w:cs="Tahoma"/>
                <w:bCs/>
                <w:sz w:val="20"/>
                <w:szCs w:val="20"/>
              </w:rPr>
            </w:pPr>
            <w:r w:rsidRPr="00545850">
              <w:rPr>
                <w:rFonts w:ascii="Tahoma" w:hAnsi="Tahoma" w:cs="Tahoma"/>
                <w:bCs/>
                <w:sz w:val="20"/>
                <w:szCs w:val="20"/>
              </w:rPr>
              <w:t>Yatırım Destek Ofisleri Faaliyetleri Bilgilendirme Çalışmaları</w:t>
            </w:r>
          </w:p>
        </w:tc>
        <w:tc>
          <w:tcPr>
            <w:tcW w:w="1580" w:type="dxa"/>
            <w:vAlign w:val="center"/>
          </w:tcPr>
          <w:p w14:paraId="05DB9A76" w14:textId="77777777" w:rsidR="00AF155E" w:rsidRPr="00545850" w:rsidRDefault="00AF155E"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702" w:type="dxa"/>
            <w:vAlign w:val="center"/>
          </w:tcPr>
          <w:p w14:paraId="54C153F8" w14:textId="77777777" w:rsidR="00AF155E" w:rsidRPr="00545850" w:rsidRDefault="00AF155E"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w:t>
            </w:r>
          </w:p>
        </w:tc>
        <w:tc>
          <w:tcPr>
            <w:tcW w:w="1314" w:type="dxa"/>
            <w:vAlign w:val="center"/>
          </w:tcPr>
          <w:p w14:paraId="17BF3D49" w14:textId="77777777" w:rsidR="00AF155E" w:rsidRPr="00545850" w:rsidRDefault="00AF155E" w:rsidP="00883211">
            <w:pPr>
              <w:pStyle w:val="GvdeMetni"/>
              <w:spacing w:line="240" w:lineRule="auto"/>
              <w:ind w:right="-57" w:firstLine="0"/>
              <w:jc w:val="center"/>
              <w:rPr>
                <w:rFonts w:ascii="Tahoma" w:hAnsi="Tahoma" w:cs="Tahoma"/>
                <w:sz w:val="20"/>
                <w:szCs w:val="20"/>
              </w:rPr>
            </w:pPr>
            <w:r w:rsidRPr="00545850">
              <w:rPr>
                <w:rFonts w:ascii="Tahoma" w:hAnsi="Tahoma" w:cs="Tahoma"/>
                <w:bCs/>
                <w:sz w:val="20"/>
                <w:szCs w:val="20"/>
              </w:rPr>
              <w:t>01.01.2015  31.12.2015</w:t>
            </w:r>
          </w:p>
        </w:tc>
        <w:tc>
          <w:tcPr>
            <w:tcW w:w="1539" w:type="dxa"/>
            <w:vAlign w:val="center"/>
          </w:tcPr>
          <w:p w14:paraId="1E9EC8CD" w14:textId="77777777" w:rsidR="00AF155E" w:rsidRPr="00753F1E" w:rsidRDefault="00AF155E" w:rsidP="00FE22B7">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Pr>
                <w:rFonts w:ascii="Tahoma" w:hAnsi="Tahoma" w:cs="Tahoma"/>
                <w:bCs/>
                <w:sz w:val="20"/>
                <w:szCs w:val="20"/>
              </w:rPr>
              <w:t>50</w:t>
            </w:r>
            <w:r w:rsidRPr="00753F1E">
              <w:rPr>
                <w:rFonts w:ascii="Tahoma" w:hAnsi="Tahoma" w:cs="Tahoma"/>
                <w:bCs/>
                <w:sz w:val="20"/>
                <w:szCs w:val="20"/>
              </w:rPr>
              <w:t>.000,00</w:t>
            </w:r>
            <w:r>
              <w:rPr>
                <w:rFonts w:ascii="Tahoma" w:hAnsi="Tahoma" w:cs="Tahoma"/>
                <w:bCs/>
                <w:sz w:val="20"/>
                <w:szCs w:val="20"/>
              </w:rPr>
              <w:t xml:space="preserve"> TL</w:t>
            </w:r>
            <w:r w:rsidRPr="00753F1E">
              <w:rPr>
                <w:rFonts w:ascii="Tahoma" w:hAnsi="Tahoma" w:cs="Tahoma"/>
                <w:bCs/>
                <w:sz w:val="20"/>
                <w:szCs w:val="20"/>
              </w:rPr>
              <w:t xml:space="preserve"> </w:t>
            </w:r>
          </w:p>
        </w:tc>
      </w:tr>
      <w:tr w:rsidR="00AF155E" w:rsidRPr="00EC5BBD" w14:paraId="494BDBA1" w14:textId="77777777" w:rsidTr="00AF155E">
        <w:trPr>
          <w:trHeight w:val="988"/>
          <w:jc w:val="center"/>
        </w:trPr>
        <w:tc>
          <w:tcPr>
            <w:tcW w:w="3043" w:type="dxa"/>
            <w:shd w:val="clear" w:color="auto" w:fill="auto"/>
            <w:vAlign w:val="center"/>
          </w:tcPr>
          <w:p w14:paraId="6BB59A36" w14:textId="77777777" w:rsidR="00AF155E" w:rsidRPr="00545850" w:rsidRDefault="00AF155E" w:rsidP="003E77F8">
            <w:pPr>
              <w:pStyle w:val="GvdeMetni"/>
              <w:spacing w:before="0" w:after="0" w:line="240" w:lineRule="auto"/>
              <w:ind w:firstLine="0"/>
              <w:jc w:val="left"/>
              <w:rPr>
                <w:rFonts w:ascii="Tahoma" w:hAnsi="Tahoma" w:cs="Tahoma"/>
                <w:bCs/>
                <w:sz w:val="20"/>
                <w:szCs w:val="20"/>
              </w:rPr>
            </w:pPr>
            <w:r w:rsidRPr="00545850">
              <w:rPr>
                <w:rFonts w:ascii="Tahoma" w:hAnsi="Tahoma" w:cs="Tahoma"/>
                <w:bCs/>
                <w:sz w:val="20"/>
                <w:szCs w:val="20"/>
              </w:rPr>
              <w:t xml:space="preserve">TR63 Bölgesi Yatırım Ortamı Tanıtım Organizasyonları ve </w:t>
            </w:r>
            <w:r>
              <w:rPr>
                <w:rFonts w:ascii="Tahoma" w:hAnsi="Tahoma" w:cs="Tahoma"/>
                <w:bCs/>
                <w:sz w:val="20"/>
                <w:szCs w:val="20"/>
              </w:rPr>
              <w:t xml:space="preserve">Sektörel </w:t>
            </w:r>
            <w:r w:rsidRPr="00545850">
              <w:rPr>
                <w:rFonts w:ascii="Tahoma" w:hAnsi="Tahoma" w:cs="Tahoma"/>
                <w:bCs/>
                <w:sz w:val="20"/>
                <w:szCs w:val="20"/>
              </w:rPr>
              <w:t xml:space="preserve">Tanıtım Materyallerinin Hazırlanması </w:t>
            </w:r>
          </w:p>
        </w:tc>
        <w:tc>
          <w:tcPr>
            <w:tcW w:w="1580" w:type="dxa"/>
            <w:shd w:val="clear" w:color="auto" w:fill="auto"/>
            <w:vAlign w:val="center"/>
          </w:tcPr>
          <w:p w14:paraId="30E9E93A" w14:textId="77777777" w:rsidR="00AF155E" w:rsidRPr="00545850" w:rsidRDefault="00AF155E"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702" w:type="dxa"/>
            <w:shd w:val="clear" w:color="auto" w:fill="auto"/>
            <w:vAlign w:val="center"/>
          </w:tcPr>
          <w:p w14:paraId="18A52738" w14:textId="77777777" w:rsidR="00AF155E" w:rsidRPr="00545850" w:rsidRDefault="00AF155E"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Tüm Birimler</w:t>
            </w:r>
          </w:p>
        </w:tc>
        <w:tc>
          <w:tcPr>
            <w:tcW w:w="1314" w:type="dxa"/>
            <w:shd w:val="clear" w:color="auto" w:fill="auto"/>
            <w:vAlign w:val="center"/>
          </w:tcPr>
          <w:p w14:paraId="12DE5E52" w14:textId="77777777" w:rsidR="00AF155E" w:rsidRPr="00545850" w:rsidRDefault="00AF155E" w:rsidP="00883211">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01.01.</w:t>
            </w:r>
            <w:r>
              <w:rPr>
                <w:rFonts w:ascii="Tahoma" w:hAnsi="Tahoma" w:cs="Tahoma"/>
                <w:sz w:val="20"/>
                <w:szCs w:val="20"/>
              </w:rPr>
              <w:t>2015</w:t>
            </w:r>
            <w:r w:rsidRPr="00545850">
              <w:rPr>
                <w:rFonts w:ascii="Tahoma" w:hAnsi="Tahoma" w:cs="Tahoma"/>
                <w:sz w:val="20"/>
                <w:szCs w:val="20"/>
              </w:rPr>
              <w:t xml:space="preserve">  31.12.201</w:t>
            </w:r>
            <w:r>
              <w:rPr>
                <w:rFonts w:ascii="Tahoma" w:hAnsi="Tahoma" w:cs="Tahoma"/>
                <w:sz w:val="20"/>
                <w:szCs w:val="20"/>
              </w:rPr>
              <w:t>5</w:t>
            </w:r>
          </w:p>
        </w:tc>
        <w:tc>
          <w:tcPr>
            <w:tcW w:w="1539" w:type="dxa"/>
            <w:shd w:val="clear" w:color="auto" w:fill="auto"/>
            <w:vAlign w:val="center"/>
          </w:tcPr>
          <w:p w14:paraId="77D5347F" w14:textId="77777777" w:rsidR="00AF155E" w:rsidRPr="00753F1E" w:rsidRDefault="00AF155E" w:rsidP="000B34B7">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sidR="000B34B7">
              <w:rPr>
                <w:rFonts w:ascii="Tahoma" w:hAnsi="Tahoma" w:cs="Tahoma"/>
                <w:bCs/>
                <w:sz w:val="20"/>
                <w:szCs w:val="20"/>
              </w:rPr>
              <w:t>75</w:t>
            </w:r>
            <w:r w:rsidRPr="00753F1E">
              <w:rPr>
                <w:rFonts w:ascii="Tahoma" w:hAnsi="Tahoma" w:cs="Tahoma"/>
                <w:bCs/>
                <w:sz w:val="20"/>
                <w:szCs w:val="20"/>
              </w:rPr>
              <w:t xml:space="preserve">.000,00 </w:t>
            </w:r>
            <w:r>
              <w:rPr>
                <w:rFonts w:ascii="Tahoma" w:hAnsi="Tahoma" w:cs="Tahoma"/>
                <w:bCs/>
                <w:sz w:val="20"/>
                <w:szCs w:val="20"/>
              </w:rPr>
              <w:t>TL</w:t>
            </w:r>
          </w:p>
        </w:tc>
      </w:tr>
      <w:tr w:rsidR="00AF155E" w:rsidRPr="00EC5BBD" w14:paraId="70FC0AB3" w14:textId="77777777" w:rsidTr="00AF155E">
        <w:trPr>
          <w:trHeight w:val="846"/>
          <w:jc w:val="center"/>
        </w:trPr>
        <w:tc>
          <w:tcPr>
            <w:tcW w:w="3043" w:type="dxa"/>
            <w:vAlign w:val="center"/>
          </w:tcPr>
          <w:p w14:paraId="7E35941D" w14:textId="77777777" w:rsidR="00AF155E" w:rsidRPr="00545850" w:rsidRDefault="00AF155E" w:rsidP="00766E56">
            <w:pPr>
              <w:pStyle w:val="GvdeMetni"/>
              <w:spacing w:before="0" w:after="0" w:line="240" w:lineRule="auto"/>
              <w:ind w:firstLine="0"/>
              <w:jc w:val="left"/>
              <w:rPr>
                <w:rFonts w:ascii="Tahoma" w:hAnsi="Tahoma" w:cs="Tahoma"/>
                <w:bCs/>
                <w:sz w:val="20"/>
                <w:szCs w:val="20"/>
              </w:rPr>
            </w:pPr>
            <w:r w:rsidRPr="00545850">
              <w:rPr>
                <w:rFonts w:ascii="Tahoma" w:hAnsi="Tahoma" w:cs="Tahoma"/>
                <w:bCs/>
                <w:sz w:val="20"/>
                <w:szCs w:val="20"/>
              </w:rPr>
              <w:t>“investin…” İnternet Sayfalarının Geliştirilmesi</w:t>
            </w:r>
          </w:p>
        </w:tc>
        <w:tc>
          <w:tcPr>
            <w:tcW w:w="1580" w:type="dxa"/>
            <w:vAlign w:val="center"/>
          </w:tcPr>
          <w:p w14:paraId="68801A90" w14:textId="77777777" w:rsidR="00AF155E" w:rsidRPr="00545850" w:rsidRDefault="00AF155E"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702" w:type="dxa"/>
            <w:vAlign w:val="center"/>
          </w:tcPr>
          <w:p w14:paraId="1587F43C" w14:textId="77777777" w:rsidR="00AF155E" w:rsidRPr="00545850" w:rsidRDefault="00AF155E"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Tüm Birimler</w:t>
            </w:r>
          </w:p>
        </w:tc>
        <w:tc>
          <w:tcPr>
            <w:tcW w:w="1314" w:type="dxa"/>
            <w:vAlign w:val="center"/>
          </w:tcPr>
          <w:p w14:paraId="1BB1672F" w14:textId="77777777" w:rsidR="00AF155E" w:rsidRPr="00545850" w:rsidRDefault="00AF155E" w:rsidP="00545850">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01.01.2015  31.12.2015</w:t>
            </w:r>
          </w:p>
        </w:tc>
        <w:tc>
          <w:tcPr>
            <w:tcW w:w="1539" w:type="dxa"/>
            <w:vAlign w:val="center"/>
          </w:tcPr>
          <w:p w14:paraId="7FD03130" w14:textId="77777777" w:rsidR="00AF155E" w:rsidRPr="00753F1E" w:rsidRDefault="00AF155E" w:rsidP="000B34B7">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sidR="000B34B7">
              <w:rPr>
                <w:rFonts w:ascii="Tahoma" w:hAnsi="Tahoma" w:cs="Tahoma"/>
                <w:bCs/>
                <w:sz w:val="20"/>
                <w:szCs w:val="20"/>
              </w:rPr>
              <w:t>5</w:t>
            </w:r>
            <w:r w:rsidRPr="00753F1E">
              <w:rPr>
                <w:rFonts w:ascii="Tahoma" w:hAnsi="Tahoma" w:cs="Tahoma"/>
                <w:bCs/>
                <w:sz w:val="20"/>
                <w:szCs w:val="20"/>
              </w:rPr>
              <w:t xml:space="preserve">.000,00 </w:t>
            </w:r>
            <w:r>
              <w:rPr>
                <w:rFonts w:ascii="Tahoma" w:hAnsi="Tahoma" w:cs="Tahoma"/>
                <w:bCs/>
                <w:sz w:val="20"/>
                <w:szCs w:val="20"/>
              </w:rPr>
              <w:t>TL</w:t>
            </w:r>
          </w:p>
        </w:tc>
      </w:tr>
      <w:tr w:rsidR="00AF155E" w:rsidRPr="00EC5BBD" w14:paraId="5D35D67F" w14:textId="77777777" w:rsidTr="00AF155E">
        <w:trPr>
          <w:trHeight w:val="856"/>
          <w:jc w:val="center"/>
        </w:trPr>
        <w:tc>
          <w:tcPr>
            <w:tcW w:w="3043" w:type="dxa"/>
            <w:vAlign w:val="center"/>
          </w:tcPr>
          <w:p w14:paraId="1033766F" w14:textId="77777777" w:rsidR="00AF155E" w:rsidRPr="00545850" w:rsidRDefault="00AF155E" w:rsidP="00766E56">
            <w:pPr>
              <w:pStyle w:val="GvdeMetni"/>
              <w:spacing w:before="0" w:after="0" w:line="240" w:lineRule="auto"/>
              <w:ind w:firstLine="0"/>
              <w:jc w:val="left"/>
              <w:rPr>
                <w:rFonts w:ascii="Tahoma" w:hAnsi="Tahoma" w:cs="Tahoma"/>
                <w:bCs/>
                <w:sz w:val="20"/>
                <w:szCs w:val="20"/>
              </w:rPr>
            </w:pPr>
            <w:r w:rsidRPr="00545850">
              <w:rPr>
                <w:rFonts w:ascii="Tahoma" w:hAnsi="Tahoma" w:cs="Tahoma"/>
                <w:bCs/>
                <w:sz w:val="20"/>
                <w:szCs w:val="20"/>
              </w:rPr>
              <w:t>Sektörel Fuar, Kongre, Panel v.s. Katılımları</w:t>
            </w:r>
          </w:p>
        </w:tc>
        <w:tc>
          <w:tcPr>
            <w:tcW w:w="1580" w:type="dxa"/>
            <w:vAlign w:val="center"/>
          </w:tcPr>
          <w:p w14:paraId="2153281D" w14:textId="77777777" w:rsidR="00AF155E" w:rsidRPr="00545850" w:rsidRDefault="00AF155E" w:rsidP="00FC12F4">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702" w:type="dxa"/>
            <w:vAlign w:val="center"/>
          </w:tcPr>
          <w:p w14:paraId="0E36A553" w14:textId="77777777" w:rsidR="00AF155E" w:rsidRPr="00545850" w:rsidRDefault="00AF155E" w:rsidP="00FC12F4">
            <w:pPr>
              <w:pStyle w:val="GvdeMetni"/>
              <w:spacing w:before="0" w:after="0" w:line="240" w:lineRule="auto"/>
              <w:ind w:left="-57" w:firstLine="0"/>
              <w:jc w:val="center"/>
              <w:rPr>
                <w:rFonts w:ascii="Tahoma" w:hAnsi="Tahoma" w:cs="Tahoma"/>
                <w:bCs/>
                <w:sz w:val="20"/>
                <w:szCs w:val="20"/>
              </w:rPr>
            </w:pPr>
            <w:r w:rsidRPr="00545850">
              <w:rPr>
                <w:rFonts w:ascii="Tahoma" w:hAnsi="Tahoma" w:cs="Tahoma"/>
                <w:sz w:val="20"/>
                <w:szCs w:val="20"/>
              </w:rPr>
              <w:t>Sektörel Destekler ve Prog. Birimi</w:t>
            </w:r>
          </w:p>
        </w:tc>
        <w:tc>
          <w:tcPr>
            <w:tcW w:w="1314" w:type="dxa"/>
            <w:vAlign w:val="center"/>
          </w:tcPr>
          <w:p w14:paraId="61710AE3" w14:textId="77777777" w:rsidR="00AF155E" w:rsidRPr="00545850" w:rsidRDefault="00AF155E" w:rsidP="00545850">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01.01.</w:t>
            </w:r>
            <w:r>
              <w:rPr>
                <w:rFonts w:ascii="Tahoma" w:hAnsi="Tahoma" w:cs="Tahoma"/>
                <w:sz w:val="20"/>
                <w:szCs w:val="20"/>
              </w:rPr>
              <w:t>2015</w:t>
            </w:r>
            <w:r w:rsidRPr="00545850">
              <w:rPr>
                <w:rFonts w:ascii="Tahoma" w:hAnsi="Tahoma" w:cs="Tahoma"/>
                <w:sz w:val="20"/>
                <w:szCs w:val="20"/>
              </w:rPr>
              <w:t xml:space="preserve"> 31.12.201</w:t>
            </w:r>
            <w:r>
              <w:rPr>
                <w:rFonts w:ascii="Tahoma" w:hAnsi="Tahoma" w:cs="Tahoma"/>
                <w:sz w:val="20"/>
                <w:szCs w:val="20"/>
              </w:rPr>
              <w:t>5</w:t>
            </w:r>
          </w:p>
        </w:tc>
        <w:tc>
          <w:tcPr>
            <w:tcW w:w="1539" w:type="dxa"/>
            <w:vAlign w:val="center"/>
          </w:tcPr>
          <w:p w14:paraId="48BB86F9" w14:textId="77777777" w:rsidR="00AF155E" w:rsidRPr="00753F1E" w:rsidRDefault="00AF155E" w:rsidP="00753F1E">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50.000,00</w:t>
            </w:r>
            <w:r>
              <w:rPr>
                <w:rFonts w:ascii="Tahoma" w:hAnsi="Tahoma" w:cs="Tahoma"/>
                <w:bCs/>
                <w:sz w:val="20"/>
                <w:szCs w:val="20"/>
              </w:rPr>
              <w:t xml:space="preserve"> TL</w:t>
            </w:r>
          </w:p>
        </w:tc>
      </w:tr>
      <w:tr w:rsidR="00AF155E" w:rsidRPr="00EC5BBD" w14:paraId="6EA93429" w14:textId="77777777" w:rsidTr="00AF155E">
        <w:trPr>
          <w:trHeight w:val="856"/>
          <w:jc w:val="center"/>
        </w:trPr>
        <w:tc>
          <w:tcPr>
            <w:tcW w:w="3043" w:type="dxa"/>
            <w:vAlign w:val="center"/>
          </w:tcPr>
          <w:p w14:paraId="7572B062" w14:textId="77777777" w:rsidR="00AF155E" w:rsidRPr="00545850" w:rsidRDefault="00AF155E" w:rsidP="00766E56">
            <w:pPr>
              <w:pStyle w:val="GvdeMetni"/>
              <w:spacing w:before="0" w:after="0" w:line="240" w:lineRule="auto"/>
              <w:ind w:firstLine="0"/>
              <w:jc w:val="left"/>
              <w:rPr>
                <w:rFonts w:ascii="Tahoma" w:hAnsi="Tahoma" w:cs="Tahoma"/>
                <w:bCs/>
                <w:sz w:val="20"/>
                <w:szCs w:val="20"/>
              </w:rPr>
            </w:pPr>
            <w:r w:rsidRPr="00545850">
              <w:rPr>
                <w:rFonts w:ascii="Tahoma" w:hAnsi="Tahoma" w:cs="Tahoma"/>
                <w:bCs/>
                <w:sz w:val="20"/>
                <w:szCs w:val="20"/>
              </w:rPr>
              <w:t>AB ülkelerinde TR63 Bölgesi Tanıtım</w:t>
            </w:r>
            <w:r>
              <w:rPr>
                <w:rFonts w:ascii="Tahoma" w:hAnsi="Tahoma" w:cs="Tahoma"/>
                <w:bCs/>
                <w:sz w:val="20"/>
                <w:szCs w:val="20"/>
              </w:rPr>
              <w:t xml:space="preserve"> ve Tecrübe Paylaşımı</w:t>
            </w:r>
            <w:r w:rsidRPr="00545850">
              <w:rPr>
                <w:rFonts w:ascii="Tahoma" w:hAnsi="Tahoma" w:cs="Tahoma"/>
                <w:bCs/>
                <w:sz w:val="20"/>
                <w:szCs w:val="20"/>
              </w:rPr>
              <w:t xml:space="preserve"> Toplantıları</w:t>
            </w:r>
          </w:p>
        </w:tc>
        <w:tc>
          <w:tcPr>
            <w:tcW w:w="1580" w:type="dxa"/>
            <w:vAlign w:val="center"/>
          </w:tcPr>
          <w:p w14:paraId="4BE58F2B" w14:textId="77777777" w:rsidR="00AF155E" w:rsidRPr="00545850" w:rsidRDefault="00AF155E" w:rsidP="00F57054">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702" w:type="dxa"/>
            <w:vAlign w:val="center"/>
          </w:tcPr>
          <w:p w14:paraId="40B2504B" w14:textId="77777777" w:rsidR="00AF155E" w:rsidRPr="00545850" w:rsidRDefault="00AF155E" w:rsidP="00FC12F4">
            <w:pPr>
              <w:pStyle w:val="GvdeMetni"/>
              <w:spacing w:before="0" w:after="0" w:line="240" w:lineRule="auto"/>
              <w:ind w:left="-57" w:firstLine="0"/>
              <w:jc w:val="center"/>
              <w:rPr>
                <w:rFonts w:ascii="Tahoma" w:hAnsi="Tahoma" w:cs="Tahoma"/>
                <w:sz w:val="20"/>
                <w:szCs w:val="20"/>
              </w:rPr>
            </w:pPr>
            <w:r>
              <w:rPr>
                <w:rFonts w:ascii="Tahoma" w:hAnsi="Tahoma" w:cs="Tahoma"/>
                <w:sz w:val="20"/>
                <w:szCs w:val="20"/>
              </w:rPr>
              <w:t>Kurumsal Koordinasyon Birimi</w:t>
            </w:r>
          </w:p>
        </w:tc>
        <w:tc>
          <w:tcPr>
            <w:tcW w:w="1314" w:type="dxa"/>
            <w:vAlign w:val="center"/>
          </w:tcPr>
          <w:p w14:paraId="13BF27C3" w14:textId="77777777" w:rsidR="00AF155E" w:rsidRPr="00545850" w:rsidRDefault="00AF155E" w:rsidP="00604261">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w:t>
            </w:r>
            <w:r>
              <w:rPr>
                <w:rFonts w:ascii="Tahoma" w:hAnsi="Tahoma" w:cs="Tahoma"/>
                <w:sz w:val="20"/>
                <w:szCs w:val="20"/>
              </w:rPr>
              <w:t>09</w:t>
            </w:r>
            <w:r w:rsidRPr="00545850">
              <w:rPr>
                <w:rFonts w:ascii="Tahoma" w:hAnsi="Tahoma" w:cs="Tahoma"/>
                <w:sz w:val="20"/>
                <w:szCs w:val="20"/>
              </w:rPr>
              <w:t>.</w:t>
            </w:r>
            <w:r>
              <w:rPr>
                <w:rFonts w:ascii="Tahoma" w:hAnsi="Tahoma" w:cs="Tahoma"/>
                <w:sz w:val="20"/>
                <w:szCs w:val="20"/>
              </w:rPr>
              <w:t>2015</w:t>
            </w:r>
            <w:r w:rsidRPr="00545850">
              <w:rPr>
                <w:rFonts w:ascii="Tahoma" w:hAnsi="Tahoma" w:cs="Tahoma"/>
                <w:sz w:val="20"/>
                <w:szCs w:val="20"/>
              </w:rPr>
              <w:t xml:space="preserve"> 31.12.201</w:t>
            </w:r>
            <w:r>
              <w:rPr>
                <w:rFonts w:ascii="Tahoma" w:hAnsi="Tahoma" w:cs="Tahoma"/>
                <w:sz w:val="20"/>
                <w:szCs w:val="20"/>
              </w:rPr>
              <w:t>5</w:t>
            </w:r>
          </w:p>
        </w:tc>
        <w:tc>
          <w:tcPr>
            <w:tcW w:w="1539" w:type="dxa"/>
            <w:vAlign w:val="center"/>
          </w:tcPr>
          <w:p w14:paraId="27652780" w14:textId="77777777" w:rsidR="00AF155E" w:rsidRPr="003E77F8" w:rsidRDefault="000B34B7" w:rsidP="003E77F8">
            <w:pPr>
              <w:pStyle w:val="GvdeMetni"/>
              <w:spacing w:before="0" w:after="0" w:line="240" w:lineRule="auto"/>
              <w:ind w:left="-57" w:firstLine="0"/>
              <w:jc w:val="right"/>
              <w:rPr>
                <w:rFonts w:ascii="Tahoma" w:hAnsi="Tahoma" w:cs="Tahoma"/>
                <w:bCs/>
                <w:sz w:val="20"/>
                <w:szCs w:val="20"/>
              </w:rPr>
            </w:pPr>
            <w:r>
              <w:rPr>
                <w:rFonts w:ascii="Tahoma" w:hAnsi="Tahoma" w:cs="Tahoma"/>
                <w:bCs/>
                <w:sz w:val="20"/>
                <w:szCs w:val="20"/>
              </w:rPr>
              <w:t>150</w:t>
            </w:r>
            <w:r w:rsidR="00AF155E" w:rsidRPr="00753F1E">
              <w:rPr>
                <w:rFonts w:ascii="Tahoma" w:hAnsi="Tahoma" w:cs="Tahoma"/>
                <w:bCs/>
                <w:sz w:val="20"/>
                <w:szCs w:val="20"/>
              </w:rPr>
              <w:t>.000,00</w:t>
            </w:r>
            <w:r w:rsidR="00AF155E">
              <w:rPr>
                <w:rFonts w:ascii="Tahoma" w:hAnsi="Tahoma" w:cs="Tahoma"/>
                <w:bCs/>
                <w:sz w:val="20"/>
                <w:szCs w:val="20"/>
              </w:rPr>
              <w:t xml:space="preserve"> TL</w:t>
            </w:r>
          </w:p>
        </w:tc>
      </w:tr>
      <w:tr w:rsidR="00AF155E" w:rsidRPr="00EC5BBD" w14:paraId="48142504" w14:textId="77777777" w:rsidTr="00AF155E">
        <w:trPr>
          <w:trHeight w:val="712"/>
          <w:jc w:val="center"/>
        </w:trPr>
        <w:tc>
          <w:tcPr>
            <w:tcW w:w="3043" w:type="dxa"/>
            <w:vAlign w:val="center"/>
          </w:tcPr>
          <w:p w14:paraId="6C4300DA" w14:textId="77777777" w:rsidR="00AF155E" w:rsidRPr="00545850" w:rsidRDefault="00AF155E" w:rsidP="00883211">
            <w:pPr>
              <w:pStyle w:val="GvdeMetni"/>
              <w:spacing w:line="240" w:lineRule="auto"/>
              <w:ind w:right="-57" w:firstLine="0"/>
              <w:jc w:val="left"/>
              <w:rPr>
                <w:rFonts w:ascii="Tahoma" w:hAnsi="Tahoma" w:cs="Tahoma"/>
                <w:sz w:val="20"/>
                <w:szCs w:val="20"/>
              </w:rPr>
            </w:pPr>
            <w:r w:rsidRPr="00545850">
              <w:rPr>
                <w:rFonts w:ascii="Tahoma" w:hAnsi="Tahoma" w:cs="Tahoma"/>
                <w:sz w:val="20"/>
                <w:szCs w:val="20"/>
              </w:rPr>
              <w:t>Teşvik Uygulama Faaliyetleri</w:t>
            </w:r>
          </w:p>
        </w:tc>
        <w:tc>
          <w:tcPr>
            <w:tcW w:w="1580" w:type="dxa"/>
            <w:vAlign w:val="center"/>
          </w:tcPr>
          <w:p w14:paraId="6184A40E" w14:textId="77777777" w:rsidR="00AF155E" w:rsidRPr="00545850" w:rsidRDefault="00AF155E" w:rsidP="00883211">
            <w:pPr>
              <w:pStyle w:val="GvdeMetni"/>
              <w:spacing w:line="240" w:lineRule="auto"/>
              <w:ind w:left="-57" w:right="-57" w:firstLine="0"/>
              <w:jc w:val="center"/>
              <w:rPr>
                <w:rFonts w:ascii="Tahoma" w:hAnsi="Tahoma" w:cs="Tahoma"/>
                <w:sz w:val="20"/>
                <w:szCs w:val="20"/>
              </w:rPr>
            </w:pPr>
            <w:r w:rsidRPr="00545850">
              <w:rPr>
                <w:rFonts w:ascii="Tahoma" w:hAnsi="Tahoma" w:cs="Tahoma"/>
                <w:sz w:val="20"/>
                <w:szCs w:val="20"/>
              </w:rPr>
              <w:t>Yatırım Destek Ofisi</w:t>
            </w:r>
          </w:p>
        </w:tc>
        <w:tc>
          <w:tcPr>
            <w:tcW w:w="1702" w:type="dxa"/>
            <w:vAlign w:val="center"/>
          </w:tcPr>
          <w:p w14:paraId="3896867A" w14:textId="77777777" w:rsidR="00AF155E" w:rsidRPr="00545850" w:rsidRDefault="00AF155E" w:rsidP="00142853">
            <w:pPr>
              <w:pStyle w:val="GvdeMetni"/>
              <w:spacing w:before="0" w:after="0" w:line="240" w:lineRule="auto"/>
              <w:ind w:left="-57" w:firstLine="0"/>
              <w:jc w:val="center"/>
              <w:rPr>
                <w:rFonts w:ascii="Tahoma" w:hAnsi="Tahoma" w:cs="Tahoma"/>
                <w:sz w:val="20"/>
                <w:szCs w:val="20"/>
              </w:rPr>
            </w:pPr>
            <w:r w:rsidRPr="00545850">
              <w:rPr>
                <w:rFonts w:ascii="Tahoma" w:hAnsi="Tahoma" w:cs="Tahoma"/>
                <w:sz w:val="20"/>
                <w:szCs w:val="20"/>
              </w:rPr>
              <w:t>Sektörel Destekler ve Prog. Birimi</w:t>
            </w:r>
          </w:p>
        </w:tc>
        <w:tc>
          <w:tcPr>
            <w:tcW w:w="1314" w:type="dxa"/>
            <w:vAlign w:val="center"/>
          </w:tcPr>
          <w:p w14:paraId="01B1C48D" w14:textId="77777777" w:rsidR="00AF155E" w:rsidRPr="00545850" w:rsidRDefault="00AF155E" w:rsidP="00883211">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01.01.</w:t>
            </w:r>
            <w:r>
              <w:rPr>
                <w:rFonts w:ascii="Tahoma" w:hAnsi="Tahoma" w:cs="Tahoma"/>
                <w:sz w:val="20"/>
                <w:szCs w:val="20"/>
              </w:rPr>
              <w:t>2015</w:t>
            </w:r>
            <w:r w:rsidRPr="00545850">
              <w:rPr>
                <w:rFonts w:ascii="Tahoma" w:hAnsi="Tahoma" w:cs="Tahoma"/>
                <w:sz w:val="20"/>
                <w:szCs w:val="20"/>
              </w:rPr>
              <w:t xml:space="preserve">  31.12.201</w:t>
            </w:r>
            <w:r>
              <w:rPr>
                <w:rFonts w:ascii="Tahoma" w:hAnsi="Tahoma" w:cs="Tahoma"/>
                <w:sz w:val="20"/>
                <w:szCs w:val="20"/>
              </w:rPr>
              <w:t>5</w:t>
            </w:r>
          </w:p>
        </w:tc>
        <w:tc>
          <w:tcPr>
            <w:tcW w:w="1539" w:type="dxa"/>
            <w:vAlign w:val="center"/>
          </w:tcPr>
          <w:p w14:paraId="1BCDFA9D" w14:textId="77777777" w:rsidR="00AF155E" w:rsidRPr="00753F1E" w:rsidRDefault="00AF155E" w:rsidP="00753F1E">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10.000,00 </w:t>
            </w:r>
            <w:r>
              <w:rPr>
                <w:rFonts w:ascii="Tahoma" w:hAnsi="Tahoma" w:cs="Tahoma"/>
                <w:bCs/>
                <w:sz w:val="20"/>
                <w:szCs w:val="20"/>
              </w:rPr>
              <w:t>TL</w:t>
            </w:r>
          </w:p>
        </w:tc>
      </w:tr>
      <w:tr w:rsidR="00AF155E" w:rsidRPr="00EC5BBD" w14:paraId="513C40E5" w14:textId="77777777" w:rsidTr="00AF155E">
        <w:trPr>
          <w:trHeight w:val="70"/>
          <w:jc w:val="center"/>
        </w:trPr>
        <w:tc>
          <w:tcPr>
            <w:tcW w:w="7639" w:type="dxa"/>
            <w:gridSpan w:val="4"/>
            <w:vAlign w:val="center"/>
          </w:tcPr>
          <w:p w14:paraId="47DCDBFA" w14:textId="77777777" w:rsidR="00AF155E" w:rsidRPr="008E0463" w:rsidRDefault="00AF155E" w:rsidP="00883211">
            <w:pPr>
              <w:pStyle w:val="GvdeMetni"/>
              <w:spacing w:line="240" w:lineRule="auto"/>
              <w:ind w:right="-57" w:firstLine="0"/>
              <w:jc w:val="center"/>
              <w:rPr>
                <w:rFonts w:ascii="Tahoma" w:hAnsi="Tahoma" w:cs="Tahoma"/>
                <w:b/>
                <w:sz w:val="20"/>
                <w:szCs w:val="20"/>
              </w:rPr>
            </w:pPr>
            <w:r w:rsidRPr="008E0463">
              <w:rPr>
                <w:rFonts w:ascii="Tahoma" w:hAnsi="Tahoma" w:cs="Tahoma"/>
                <w:b/>
                <w:sz w:val="20"/>
                <w:szCs w:val="20"/>
              </w:rPr>
              <w:t>TOPLAM</w:t>
            </w:r>
          </w:p>
        </w:tc>
        <w:tc>
          <w:tcPr>
            <w:tcW w:w="1539" w:type="dxa"/>
            <w:vAlign w:val="center"/>
          </w:tcPr>
          <w:p w14:paraId="7EEFD145" w14:textId="77777777" w:rsidR="00AF155E" w:rsidRPr="008E0463" w:rsidRDefault="000B34B7" w:rsidP="00DB17F8">
            <w:pPr>
              <w:pStyle w:val="GvdeMetni"/>
              <w:spacing w:line="240" w:lineRule="auto"/>
              <w:ind w:left="-57" w:right="-57" w:firstLine="0"/>
              <w:jc w:val="center"/>
              <w:rPr>
                <w:rFonts w:ascii="Tahoma" w:hAnsi="Tahoma" w:cs="Tahoma"/>
                <w:b/>
                <w:sz w:val="20"/>
                <w:szCs w:val="20"/>
              </w:rPr>
            </w:pPr>
            <w:r>
              <w:rPr>
                <w:rFonts w:ascii="Tahoma" w:hAnsi="Tahoma" w:cs="Tahoma"/>
                <w:b/>
                <w:sz w:val="20"/>
                <w:szCs w:val="20"/>
              </w:rPr>
              <w:t>1.000</w:t>
            </w:r>
            <w:r w:rsidR="00AF155E" w:rsidRPr="008E0463">
              <w:rPr>
                <w:rFonts w:ascii="Tahoma" w:hAnsi="Tahoma" w:cs="Tahoma"/>
                <w:b/>
                <w:sz w:val="20"/>
                <w:szCs w:val="20"/>
              </w:rPr>
              <w:t xml:space="preserve">.000,00 </w:t>
            </w:r>
            <w:r w:rsidR="00AF155E">
              <w:rPr>
                <w:rFonts w:ascii="Tahoma" w:hAnsi="Tahoma" w:cs="Tahoma"/>
                <w:b/>
                <w:sz w:val="20"/>
                <w:szCs w:val="20"/>
              </w:rPr>
              <w:t>TL</w:t>
            </w:r>
          </w:p>
        </w:tc>
      </w:tr>
      <w:tr w:rsidR="00AF155E" w:rsidRPr="00EC5BBD" w14:paraId="02AD3AB7" w14:textId="77777777" w:rsidTr="00AF155E">
        <w:trPr>
          <w:trHeight w:val="70"/>
          <w:jc w:val="center"/>
        </w:trPr>
        <w:tc>
          <w:tcPr>
            <w:tcW w:w="9178" w:type="dxa"/>
            <w:gridSpan w:val="5"/>
            <w:tcBorders>
              <w:left w:val="nil"/>
              <w:bottom w:val="nil"/>
              <w:right w:val="nil"/>
            </w:tcBorders>
            <w:vAlign w:val="center"/>
          </w:tcPr>
          <w:p w14:paraId="0F9282B6" w14:textId="77777777" w:rsidR="00AF155E" w:rsidRPr="00EC5BBD" w:rsidRDefault="00AF155E" w:rsidP="00883211">
            <w:pPr>
              <w:pStyle w:val="GvdeMetni"/>
              <w:spacing w:line="240" w:lineRule="auto"/>
              <w:ind w:left="-57" w:right="-57" w:firstLine="0"/>
              <w:jc w:val="center"/>
              <w:rPr>
                <w:rFonts w:ascii="AbakuTLSymSans" w:hAnsi="AbakuTLSymSans" w:cs="Tahoma"/>
                <w:b/>
                <w:sz w:val="20"/>
                <w:szCs w:val="20"/>
                <w:highlight w:val="yellow"/>
              </w:rPr>
            </w:pPr>
          </w:p>
        </w:tc>
      </w:tr>
    </w:tbl>
    <w:tbl>
      <w:tblPr>
        <w:tblStyle w:val="TabloKlavuzu"/>
        <w:tblW w:w="0" w:type="auto"/>
        <w:tblInd w:w="250" w:type="dxa"/>
        <w:tblLook w:val="04A0" w:firstRow="1" w:lastRow="0" w:firstColumn="1" w:lastColumn="0" w:noHBand="0" w:noVBand="1"/>
      </w:tblPr>
      <w:tblGrid>
        <w:gridCol w:w="4355"/>
        <w:gridCol w:w="4717"/>
      </w:tblGrid>
      <w:tr w:rsidR="00C53A3B" w:rsidRPr="00EC5BBD" w14:paraId="1377D7D6" w14:textId="77777777" w:rsidTr="00142853">
        <w:trPr>
          <w:trHeight w:val="393"/>
        </w:trPr>
        <w:tc>
          <w:tcPr>
            <w:tcW w:w="4355" w:type="dxa"/>
            <w:tcBorders>
              <w:top w:val="single" w:sz="4" w:space="0" w:color="auto"/>
            </w:tcBorders>
            <w:vAlign w:val="center"/>
          </w:tcPr>
          <w:p w14:paraId="4AB2339B" w14:textId="77777777" w:rsidR="00C53A3B" w:rsidRPr="009D18B3" w:rsidRDefault="00C53A3B" w:rsidP="00914180">
            <w:pPr>
              <w:spacing w:line="360" w:lineRule="auto"/>
              <w:jc w:val="center"/>
              <w:rPr>
                <w:rFonts w:ascii="Tahoma" w:hAnsi="Tahoma" w:cs="Tahoma"/>
                <w:b/>
                <w:sz w:val="20"/>
                <w:szCs w:val="20"/>
              </w:rPr>
            </w:pPr>
            <w:r w:rsidRPr="009D18B3">
              <w:rPr>
                <w:rFonts w:ascii="Tahoma" w:hAnsi="Tahoma" w:cs="Tahoma"/>
                <w:b/>
                <w:sz w:val="20"/>
                <w:szCs w:val="20"/>
              </w:rPr>
              <w:t>Faaliyet</w:t>
            </w:r>
          </w:p>
        </w:tc>
        <w:tc>
          <w:tcPr>
            <w:tcW w:w="4717" w:type="dxa"/>
            <w:tcBorders>
              <w:top w:val="single" w:sz="4" w:space="0" w:color="auto"/>
              <w:right w:val="single" w:sz="4" w:space="0" w:color="auto"/>
            </w:tcBorders>
            <w:vAlign w:val="center"/>
          </w:tcPr>
          <w:p w14:paraId="317292D6" w14:textId="77777777" w:rsidR="00C53A3B" w:rsidRPr="009D18B3" w:rsidRDefault="00C53A3B" w:rsidP="00914180">
            <w:pPr>
              <w:spacing w:line="360" w:lineRule="auto"/>
              <w:jc w:val="center"/>
              <w:rPr>
                <w:rFonts w:ascii="Tahoma" w:hAnsi="Tahoma" w:cs="Tahoma"/>
                <w:b/>
                <w:sz w:val="20"/>
                <w:szCs w:val="20"/>
              </w:rPr>
            </w:pPr>
            <w:r w:rsidRPr="009D18B3">
              <w:rPr>
                <w:rFonts w:ascii="Tahoma" w:hAnsi="Tahoma" w:cs="Tahoma"/>
                <w:b/>
                <w:sz w:val="20"/>
                <w:szCs w:val="20"/>
              </w:rPr>
              <w:t>Beklenen Ç</w:t>
            </w:r>
            <w:r w:rsidRPr="009D18B3">
              <w:rPr>
                <w:rFonts w:ascii="Tahoma" w:hAnsi="Tahoma" w:cs="Tahoma" w:hint="eastAsia"/>
                <w:b/>
                <w:sz w:val="20"/>
                <w:szCs w:val="20"/>
              </w:rPr>
              <w:t>ı</w:t>
            </w:r>
            <w:r w:rsidRPr="009D18B3">
              <w:rPr>
                <w:rFonts w:ascii="Tahoma" w:hAnsi="Tahoma" w:cs="Tahoma"/>
                <w:b/>
                <w:sz w:val="20"/>
                <w:szCs w:val="20"/>
              </w:rPr>
              <w:t>kt</w:t>
            </w:r>
            <w:r w:rsidRPr="009D18B3">
              <w:rPr>
                <w:rFonts w:ascii="Tahoma" w:hAnsi="Tahoma" w:cs="Tahoma" w:hint="eastAsia"/>
                <w:b/>
                <w:sz w:val="20"/>
                <w:szCs w:val="20"/>
              </w:rPr>
              <w:t>ı</w:t>
            </w:r>
          </w:p>
        </w:tc>
      </w:tr>
      <w:tr w:rsidR="00C53A3B" w:rsidRPr="00EC5BBD" w14:paraId="37D80F03" w14:textId="77777777" w:rsidTr="00142853">
        <w:trPr>
          <w:trHeight w:val="567"/>
        </w:trPr>
        <w:tc>
          <w:tcPr>
            <w:tcW w:w="4355" w:type="dxa"/>
            <w:vAlign w:val="center"/>
          </w:tcPr>
          <w:p w14:paraId="779FFA24" w14:textId="77777777" w:rsidR="00C53A3B" w:rsidRPr="009D18B3" w:rsidRDefault="00545850" w:rsidP="00914180">
            <w:pPr>
              <w:spacing w:line="360" w:lineRule="auto"/>
              <w:rPr>
                <w:rFonts w:ascii="Tahoma" w:hAnsi="Tahoma" w:cs="Tahoma"/>
                <w:sz w:val="20"/>
                <w:szCs w:val="20"/>
              </w:rPr>
            </w:pPr>
            <w:r w:rsidRPr="009D18B3">
              <w:rPr>
                <w:rFonts w:ascii="Tahoma" w:hAnsi="Tahoma" w:cs="Tahoma"/>
                <w:bCs/>
                <w:sz w:val="20"/>
                <w:szCs w:val="20"/>
              </w:rPr>
              <w:t>Yatırım Destek ve Tanıtım Stratejisi</w:t>
            </w:r>
            <w:r w:rsidR="009D18B3" w:rsidRPr="009D18B3">
              <w:rPr>
                <w:rFonts w:ascii="Tahoma" w:hAnsi="Tahoma" w:cs="Tahoma"/>
                <w:bCs/>
                <w:sz w:val="20"/>
                <w:szCs w:val="20"/>
              </w:rPr>
              <w:t>nin hazırlanması</w:t>
            </w:r>
          </w:p>
        </w:tc>
        <w:tc>
          <w:tcPr>
            <w:tcW w:w="4717" w:type="dxa"/>
            <w:vAlign w:val="center"/>
          </w:tcPr>
          <w:p w14:paraId="4F4C2945" w14:textId="77777777" w:rsidR="00C53A3B" w:rsidRPr="009D18B3" w:rsidRDefault="00545850" w:rsidP="00914180">
            <w:pPr>
              <w:rPr>
                <w:rFonts w:ascii="Tahoma" w:hAnsi="Tahoma" w:cs="Tahoma"/>
                <w:sz w:val="20"/>
                <w:szCs w:val="20"/>
              </w:rPr>
            </w:pPr>
            <w:r w:rsidRPr="009D18B3">
              <w:rPr>
                <w:rFonts w:ascii="Tahoma" w:hAnsi="Tahoma" w:cs="Tahoma"/>
                <w:sz w:val="20"/>
                <w:szCs w:val="20"/>
              </w:rPr>
              <w:t>3 adet strateji belgesinin hazırlanması</w:t>
            </w:r>
          </w:p>
        </w:tc>
      </w:tr>
      <w:tr w:rsidR="009D18B3" w:rsidRPr="00EC5BBD" w14:paraId="7D4E168C" w14:textId="77777777" w:rsidTr="00142853">
        <w:trPr>
          <w:trHeight w:val="567"/>
        </w:trPr>
        <w:tc>
          <w:tcPr>
            <w:tcW w:w="4355" w:type="dxa"/>
            <w:vAlign w:val="center"/>
          </w:tcPr>
          <w:p w14:paraId="76C4C2D9" w14:textId="77777777" w:rsidR="009D18B3" w:rsidRPr="009D18B3" w:rsidRDefault="009D18B3" w:rsidP="00F57054">
            <w:pPr>
              <w:pStyle w:val="GvdeMetni"/>
              <w:spacing w:before="0" w:after="0" w:line="240" w:lineRule="auto"/>
              <w:ind w:firstLine="0"/>
              <w:jc w:val="left"/>
              <w:rPr>
                <w:rFonts w:ascii="Tahoma" w:hAnsi="Tahoma" w:cs="Tahoma"/>
                <w:bCs/>
                <w:sz w:val="20"/>
                <w:szCs w:val="20"/>
              </w:rPr>
            </w:pPr>
            <w:r w:rsidRPr="009D18B3">
              <w:rPr>
                <w:rFonts w:ascii="Tahoma" w:hAnsi="Tahoma" w:cs="Tahoma"/>
                <w:bCs/>
                <w:sz w:val="20"/>
                <w:szCs w:val="20"/>
              </w:rPr>
              <w:t>Yatırım Ortamı Değerlendirme Raporunun hazırlanması</w:t>
            </w:r>
          </w:p>
        </w:tc>
        <w:tc>
          <w:tcPr>
            <w:tcW w:w="4717" w:type="dxa"/>
            <w:vAlign w:val="center"/>
          </w:tcPr>
          <w:p w14:paraId="7573FA16" w14:textId="77777777" w:rsidR="009D18B3" w:rsidRPr="009D18B3" w:rsidRDefault="009D18B3" w:rsidP="00914180">
            <w:pPr>
              <w:rPr>
                <w:rFonts w:ascii="Tahoma" w:hAnsi="Tahoma" w:cs="Tahoma"/>
                <w:sz w:val="20"/>
                <w:szCs w:val="20"/>
              </w:rPr>
            </w:pPr>
            <w:r w:rsidRPr="009D18B3">
              <w:rPr>
                <w:rFonts w:ascii="Tahoma" w:hAnsi="Tahoma" w:cs="Tahoma"/>
                <w:sz w:val="20"/>
                <w:szCs w:val="20"/>
              </w:rPr>
              <w:t>3 adet değerlendirme raporunun hazırlanması</w:t>
            </w:r>
          </w:p>
        </w:tc>
      </w:tr>
      <w:tr w:rsidR="009D18B3" w:rsidRPr="00EC5BBD" w14:paraId="296237A8" w14:textId="77777777" w:rsidTr="00142853">
        <w:trPr>
          <w:trHeight w:val="567"/>
        </w:trPr>
        <w:tc>
          <w:tcPr>
            <w:tcW w:w="4355" w:type="dxa"/>
            <w:vAlign w:val="center"/>
          </w:tcPr>
          <w:p w14:paraId="37C4031A" w14:textId="77777777" w:rsidR="009D18B3" w:rsidRPr="009D18B3" w:rsidRDefault="009D18B3" w:rsidP="00914180">
            <w:pPr>
              <w:spacing w:line="360" w:lineRule="auto"/>
              <w:rPr>
                <w:rFonts w:ascii="Tahoma" w:hAnsi="Tahoma" w:cs="Tahoma"/>
                <w:bCs/>
                <w:sz w:val="20"/>
                <w:szCs w:val="20"/>
              </w:rPr>
            </w:pPr>
            <w:r w:rsidRPr="009D18B3">
              <w:rPr>
                <w:rFonts w:ascii="Tahoma" w:hAnsi="Tahoma" w:cs="Tahoma"/>
                <w:bCs/>
                <w:sz w:val="20"/>
                <w:szCs w:val="20"/>
              </w:rPr>
              <w:t>Yatırımcı Bilgilendirme Faaliyetleri</w:t>
            </w:r>
          </w:p>
        </w:tc>
        <w:tc>
          <w:tcPr>
            <w:tcW w:w="4717" w:type="dxa"/>
            <w:vAlign w:val="center"/>
          </w:tcPr>
          <w:p w14:paraId="75B7DB3A" w14:textId="77777777" w:rsidR="009D18B3" w:rsidRPr="009D18B3" w:rsidRDefault="009D18B3" w:rsidP="00914180">
            <w:pPr>
              <w:rPr>
                <w:rFonts w:ascii="Tahoma" w:hAnsi="Tahoma" w:cs="Tahoma"/>
                <w:sz w:val="20"/>
                <w:szCs w:val="20"/>
              </w:rPr>
            </w:pPr>
            <w:r w:rsidRPr="009D18B3">
              <w:rPr>
                <w:rFonts w:ascii="Tahoma" w:hAnsi="Tahoma" w:cs="Tahoma"/>
                <w:sz w:val="20"/>
                <w:szCs w:val="20"/>
              </w:rPr>
              <w:t>En az 2.000 görüşme gerçekleştirilmesi</w:t>
            </w:r>
          </w:p>
        </w:tc>
      </w:tr>
      <w:tr w:rsidR="009D18B3" w:rsidRPr="00EC5BBD" w14:paraId="2DB925A7" w14:textId="77777777" w:rsidTr="00142853">
        <w:trPr>
          <w:trHeight w:val="567"/>
        </w:trPr>
        <w:tc>
          <w:tcPr>
            <w:tcW w:w="4355" w:type="dxa"/>
            <w:vAlign w:val="center"/>
          </w:tcPr>
          <w:p w14:paraId="37FDFDFA" w14:textId="77777777" w:rsidR="009D18B3" w:rsidRPr="009D18B3" w:rsidRDefault="009D18B3" w:rsidP="009D18B3">
            <w:pPr>
              <w:pStyle w:val="GvdeMetni"/>
              <w:spacing w:before="0" w:after="0" w:line="240" w:lineRule="auto"/>
              <w:ind w:firstLine="0"/>
              <w:jc w:val="left"/>
              <w:rPr>
                <w:rFonts w:ascii="Tahoma" w:hAnsi="Tahoma" w:cs="Tahoma"/>
                <w:bCs/>
                <w:sz w:val="20"/>
                <w:szCs w:val="20"/>
              </w:rPr>
            </w:pPr>
            <w:r w:rsidRPr="00545850">
              <w:rPr>
                <w:rFonts w:ascii="Tahoma" w:hAnsi="Tahoma" w:cs="Tahoma"/>
                <w:bCs/>
                <w:sz w:val="20"/>
                <w:szCs w:val="20"/>
              </w:rPr>
              <w:t>AB ülkelerinde TR63 Bölgesi Tanıtım Toplantıları</w:t>
            </w:r>
          </w:p>
        </w:tc>
        <w:tc>
          <w:tcPr>
            <w:tcW w:w="4717" w:type="dxa"/>
            <w:vAlign w:val="center"/>
          </w:tcPr>
          <w:p w14:paraId="26052069" w14:textId="77777777" w:rsidR="009D18B3" w:rsidRPr="009D18B3" w:rsidRDefault="009D18B3" w:rsidP="009D18B3">
            <w:pPr>
              <w:rPr>
                <w:rFonts w:ascii="Tahoma" w:hAnsi="Tahoma" w:cs="Tahoma"/>
                <w:sz w:val="20"/>
                <w:szCs w:val="20"/>
              </w:rPr>
            </w:pPr>
            <w:r>
              <w:rPr>
                <w:rFonts w:ascii="Tahoma" w:hAnsi="Tahoma" w:cs="Tahoma"/>
                <w:sz w:val="20"/>
                <w:szCs w:val="20"/>
              </w:rPr>
              <w:t>En az 2 tanıtım toplantısının gerçekleştirilmesi</w:t>
            </w:r>
          </w:p>
        </w:tc>
      </w:tr>
      <w:tr w:rsidR="009D18B3" w:rsidRPr="00EC5BBD" w14:paraId="6CAFDD51" w14:textId="77777777" w:rsidTr="00142853">
        <w:trPr>
          <w:trHeight w:val="567"/>
        </w:trPr>
        <w:tc>
          <w:tcPr>
            <w:tcW w:w="4355" w:type="dxa"/>
            <w:vAlign w:val="center"/>
          </w:tcPr>
          <w:p w14:paraId="32E6326A" w14:textId="77777777" w:rsidR="009D18B3" w:rsidRPr="009D18B3" w:rsidRDefault="009D18B3" w:rsidP="00914180">
            <w:pPr>
              <w:spacing w:line="360" w:lineRule="auto"/>
              <w:rPr>
                <w:rFonts w:ascii="Tahoma" w:hAnsi="Tahoma" w:cs="Tahoma"/>
                <w:bCs/>
                <w:sz w:val="20"/>
                <w:szCs w:val="20"/>
              </w:rPr>
            </w:pPr>
            <w:r w:rsidRPr="009D18B3">
              <w:rPr>
                <w:rFonts w:ascii="Tahoma" w:hAnsi="Tahoma" w:cs="Tahoma"/>
                <w:bCs/>
                <w:sz w:val="20"/>
                <w:szCs w:val="20"/>
              </w:rPr>
              <w:t>Teşvik Uygulamaları</w:t>
            </w:r>
          </w:p>
        </w:tc>
        <w:tc>
          <w:tcPr>
            <w:tcW w:w="4717" w:type="dxa"/>
            <w:vAlign w:val="center"/>
          </w:tcPr>
          <w:p w14:paraId="4428CF92" w14:textId="77777777" w:rsidR="009D18B3" w:rsidRPr="009D18B3" w:rsidRDefault="009D18B3" w:rsidP="009D18B3">
            <w:pPr>
              <w:rPr>
                <w:rFonts w:ascii="Tahoma" w:hAnsi="Tahoma" w:cs="Tahoma"/>
                <w:sz w:val="20"/>
                <w:szCs w:val="20"/>
              </w:rPr>
            </w:pPr>
            <w:r w:rsidRPr="009D18B3">
              <w:rPr>
                <w:rFonts w:ascii="Tahoma" w:hAnsi="Tahoma" w:cs="Tahoma"/>
                <w:sz w:val="20"/>
                <w:szCs w:val="20"/>
              </w:rPr>
              <w:t>En az 10 teşvik belgesi ile ilgili başvuru ve/veya kapatma işlemi gerçekleştirilmesi</w:t>
            </w:r>
          </w:p>
        </w:tc>
      </w:tr>
    </w:tbl>
    <w:p w14:paraId="3BAB05C6" w14:textId="77777777" w:rsidR="0055686A" w:rsidRPr="00AF5F5D" w:rsidRDefault="0055686A" w:rsidP="00AF5F5D">
      <w:pPr>
        <w:pStyle w:val="3dzey"/>
        <w:numPr>
          <w:ilvl w:val="1"/>
          <w:numId w:val="11"/>
        </w:numPr>
        <w:ind w:left="709" w:hanging="709"/>
        <w:outlineLvl w:val="1"/>
      </w:pPr>
      <w:bookmarkStart w:id="71" w:name="_Toc409020808"/>
      <w:bookmarkStart w:id="72" w:name="_Toc317057607"/>
      <w:r w:rsidRPr="00AF5F5D">
        <w:lastRenderedPageBreak/>
        <w:t>İZLEME VE DEĞERLENDİRME FAALİYETLERİ</w:t>
      </w:r>
      <w:bookmarkEnd w:id="71"/>
    </w:p>
    <w:p w14:paraId="2B094C0E" w14:textId="77777777" w:rsidR="003A47F5" w:rsidRPr="003A47F5" w:rsidRDefault="003A47F5" w:rsidP="003A47F5">
      <w:pPr>
        <w:spacing w:after="120" w:line="360" w:lineRule="auto"/>
        <w:jc w:val="both"/>
        <w:rPr>
          <w:rFonts w:ascii="Tahoma" w:hAnsi="Tahoma" w:cs="Tahoma"/>
          <w:sz w:val="22"/>
          <w:szCs w:val="22"/>
        </w:rPr>
      </w:pPr>
      <w:r w:rsidRPr="003A47F5">
        <w:rPr>
          <w:rFonts w:ascii="Tahoma" w:hAnsi="Tahoma" w:cs="Tahoma"/>
          <w:sz w:val="22"/>
          <w:szCs w:val="22"/>
        </w:rPr>
        <w:t>DOĞAKA izleme ve değerlendirme faaliyetleri temel olarak; Ajans tarafından yürütülen 2011</w:t>
      </w:r>
      <w:r w:rsidR="00324D78">
        <w:rPr>
          <w:rFonts w:ascii="Tahoma" w:hAnsi="Tahoma" w:cs="Tahoma"/>
          <w:sz w:val="22"/>
          <w:szCs w:val="22"/>
        </w:rPr>
        <w:t>-2014</w:t>
      </w:r>
      <w:r w:rsidRPr="003A47F5">
        <w:rPr>
          <w:rFonts w:ascii="Tahoma" w:hAnsi="Tahoma" w:cs="Tahoma"/>
          <w:sz w:val="22"/>
          <w:szCs w:val="22"/>
        </w:rPr>
        <w:t>, yılları</w:t>
      </w:r>
      <w:r w:rsidR="00324D78">
        <w:rPr>
          <w:rFonts w:ascii="Tahoma" w:hAnsi="Tahoma" w:cs="Tahoma"/>
          <w:sz w:val="22"/>
          <w:szCs w:val="22"/>
        </w:rPr>
        <w:t xml:space="preserve"> arası</w:t>
      </w:r>
      <w:r w:rsidRPr="003A47F5">
        <w:rPr>
          <w:rFonts w:ascii="Tahoma" w:hAnsi="Tahoma" w:cs="Tahoma"/>
          <w:sz w:val="22"/>
          <w:szCs w:val="22"/>
        </w:rPr>
        <w:t xml:space="preserve"> mal</w:t>
      </w:r>
      <w:r w:rsidR="001532B5">
        <w:rPr>
          <w:rFonts w:ascii="Tahoma" w:hAnsi="Tahoma" w:cs="Tahoma"/>
          <w:sz w:val="22"/>
          <w:szCs w:val="22"/>
        </w:rPr>
        <w:t>i ve teknik destek programları</w:t>
      </w:r>
      <w:r w:rsidRPr="003A47F5">
        <w:rPr>
          <w:rFonts w:ascii="Tahoma" w:hAnsi="Tahoma" w:cs="Tahoma"/>
          <w:sz w:val="22"/>
          <w:szCs w:val="22"/>
        </w:rPr>
        <w:t xml:space="preserve"> kapsamında proje izleme faaliyetlerine yönelik olacaktır. Ajans tarafından uygulanmakta olan mali ve teknik destek programları kapsamında faydalanıcılara proje uygulama, satın alma ve izleme usul ve esaslarına yönelik rehber hazırlanacak ve başarılı proje sahiplerine bu konularda eğitimlere devam edilecektir.</w:t>
      </w:r>
    </w:p>
    <w:p w14:paraId="1EB787BC" w14:textId="77777777" w:rsidR="003A47F5" w:rsidRPr="00CB5E2C" w:rsidRDefault="003A47F5" w:rsidP="003A47F5">
      <w:pPr>
        <w:pStyle w:val="3dzey"/>
        <w:jc w:val="both"/>
        <w:rPr>
          <w:b w:val="0"/>
        </w:rPr>
      </w:pPr>
      <w:r w:rsidRPr="00CB5E2C">
        <w:rPr>
          <w:b w:val="0"/>
        </w:rPr>
        <w:t>Sözleşmeleri imzalanarak uygulama aşamasına geçmiş proje ve faaliyetlerde öngörülen amaç ve hedeflere ulaşılmasına yardımcı olmak, uygulamanın belirlenen ilke ve kurallara, usul ve esaslara ve sözleşme hükümlerine uygun yürütülmesini sağlamak üzere ilgili mevzuatı gereği belirli dönemlerde ve</w:t>
      </w:r>
      <w:r>
        <w:rPr>
          <w:b w:val="0"/>
        </w:rPr>
        <w:t>/veya</w:t>
      </w:r>
      <w:r w:rsidRPr="00CB5E2C">
        <w:rPr>
          <w:b w:val="0"/>
        </w:rPr>
        <w:t xml:space="preserve"> tarihi belirlenmemiş anlık izleme faaliyetleri yapılacaktır.</w:t>
      </w:r>
      <w:r>
        <w:rPr>
          <w:b w:val="0"/>
        </w:rPr>
        <w:t xml:space="preserve"> K</w:t>
      </w:r>
      <w:r w:rsidRPr="00CB5E2C">
        <w:rPr>
          <w:b w:val="0"/>
        </w:rPr>
        <w:t>aynakların etkili, ekonomik, verimli ve hukuka uygun elde edilip, kullanılması, muhasebeleştirilmesi, raporlanması ve kötüye kullanılmaması iç</w:t>
      </w:r>
      <w:r>
        <w:rPr>
          <w:b w:val="0"/>
        </w:rPr>
        <w:t xml:space="preserve">in gerekli önlemleri almaya </w:t>
      </w:r>
      <w:r w:rsidR="001532B5">
        <w:rPr>
          <w:b w:val="0"/>
        </w:rPr>
        <w:t>2015</w:t>
      </w:r>
      <w:r w:rsidRPr="00CB5E2C">
        <w:rPr>
          <w:b w:val="0"/>
        </w:rPr>
        <w:t xml:space="preserve"> yılında da devam ed</w:t>
      </w:r>
      <w:r>
        <w:rPr>
          <w:b w:val="0"/>
        </w:rPr>
        <w:t>il</w:t>
      </w:r>
      <w:r w:rsidRPr="00CB5E2C">
        <w:rPr>
          <w:b w:val="0"/>
        </w:rPr>
        <w:t>ecektir.</w:t>
      </w:r>
    </w:p>
    <w:p w14:paraId="01DEF830" w14:textId="77777777" w:rsidR="003A47F5" w:rsidRDefault="003A47F5" w:rsidP="003A47F5">
      <w:pPr>
        <w:spacing w:after="120" w:line="360" w:lineRule="auto"/>
        <w:jc w:val="both"/>
        <w:rPr>
          <w:rFonts w:ascii="Tahoma" w:hAnsi="Tahoma" w:cs="Tahoma"/>
          <w:sz w:val="22"/>
          <w:szCs w:val="22"/>
        </w:rPr>
      </w:pPr>
      <w:r w:rsidRPr="003A47F5">
        <w:rPr>
          <w:rFonts w:ascii="Tahoma" w:hAnsi="Tahoma" w:cs="Tahoma"/>
          <w:sz w:val="22"/>
          <w:szCs w:val="22"/>
        </w:rPr>
        <w:t xml:space="preserve">Kalkınma Bakanlığı koordinasyonunda yapılan izleme ve değerlendirme sistemine ilişkin hukuki, teknik ve uygulama durum tespitlerinin yapılmasına ve sistemin geliştirilmesine ilişkin çalışmalara devam edilecektir. Ayrıca, </w:t>
      </w:r>
      <w:r>
        <w:rPr>
          <w:rFonts w:ascii="Tahoma" w:hAnsi="Tahoma" w:cs="Tahoma"/>
          <w:sz w:val="22"/>
          <w:szCs w:val="22"/>
        </w:rPr>
        <w:t xml:space="preserve">2011 Yılı Tarıma Dayalı </w:t>
      </w:r>
      <w:r w:rsidRPr="003A47F5">
        <w:rPr>
          <w:rFonts w:ascii="Tahoma" w:hAnsi="Tahoma" w:cs="Tahoma"/>
          <w:sz w:val="22"/>
          <w:szCs w:val="22"/>
        </w:rPr>
        <w:t xml:space="preserve">Sanayinin Geliştirilmesi Mali Destek Programı ile Turizm Altyapısının Geliştirilmesi Küçük Ölçekli Mali Destek Programı ve 2012 Yılı Sürdürülebilir Üretimin Geliştirilmesi ve Yenilikçilik Mali Destek Programına yönelik olarak etki analizi çalışmasına devam edilecek ve tamamlanan </w:t>
      </w:r>
      <w:r>
        <w:rPr>
          <w:rFonts w:ascii="Tahoma" w:hAnsi="Tahoma" w:cs="Tahoma"/>
          <w:sz w:val="22"/>
          <w:szCs w:val="22"/>
        </w:rPr>
        <w:t xml:space="preserve">diğer </w:t>
      </w:r>
      <w:r w:rsidRPr="003A47F5">
        <w:rPr>
          <w:rFonts w:ascii="Tahoma" w:hAnsi="Tahoma" w:cs="Tahoma"/>
          <w:sz w:val="22"/>
          <w:szCs w:val="22"/>
        </w:rPr>
        <w:t>destek programları da bu sürece dahil edilecektir.</w:t>
      </w:r>
    </w:p>
    <w:p w14:paraId="61E40873" w14:textId="77777777" w:rsidR="0097129B" w:rsidRPr="003A47F5" w:rsidRDefault="0097129B" w:rsidP="003A47F5">
      <w:pPr>
        <w:spacing w:after="120" w:line="360" w:lineRule="auto"/>
        <w:jc w:val="both"/>
        <w:rPr>
          <w:rFonts w:ascii="Tahoma" w:hAnsi="Tahoma" w:cs="Tahoma"/>
          <w:sz w:val="22"/>
          <w:szCs w:val="22"/>
        </w:rPr>
      </w:pPr>
      <w:r>
        <w:rPr>
          <w:rFonts w:ascii="Tahoma" w:hAnsi="Tahoma" w:cs="Tahoma"/>
          <w:sz w:val="22"/>
          <w:szCs w:val="22"/>
        </w:rPr>
        <w:t xml:space="preserve">27.08.2014 tarih ve 29101 sayılı Resmi Gazete ile yürürlüğe giren Kalkınma Ajansları Yatırım Destek Ofisleri Yönetmeliği kapsamında Yatırım Destek Ofislerine ilgili kurumlarla işbirliği içerisinde yatırım ortamı değerlendirme raporu hazırlama ve yatırımları izleme görevi verilmiştir. Bu kapsamda </w:t>
      </w:r>
      <w:r w:rsidR="00473676">
        <w:rPr>
          <w:rFonts w:ascii="Tahoma" w:hAnsi="Tahoma" w:cs="Tahoma"/>
          <w:sz w:val="22"/>
          <w:szCs w:val="22"/>
        </w:rPr>
        <w:t>başta bölgenin sosyo</w:t>
      </w:r>
      <w:r w:rsidR="003A3FA4">
        <w:rPr>
          <w:rFonts w:ascii="Tahoma" w:hAnsi="Tahoma" w:cs="Tahoma"/>
          <w:sz w:val="22"/>
          <w:szCs w:val="22"/>
        </w:rPr>
        <w:t xml:space="preserve">ekonomik gelişimine katkı sağlayacak </w:t>
      </w:r>
      <w:r w:rsidR="00DE721D">
        <w:rPr>
          <w:rFonts w:ascii="Tahoma" w:hAnsi="Tahoma" w:cs="Tahoma"/>
          <w:sz w:val="22"/>
          <w:szCs w:val="22"/>
        </w:rPr>
        <w:t xml:space="preserve">büyük ölçekli </w:t>
      </w:r>
      <w:r w:rsidR="003A3FA4">
        <w:rPr>
          <w:rFonts w:ascii="Tahoma" w:hAnsi="Tahoma" w:cs="Tahoma"/>
          <w:sz w:val="22"/>
          <w:szCs w:val="22"/>
        </w:rPr>
        <w:t xml:space="preserve">projeler olmak üzere devam eden yatırımlar izlenecektir. </w:t>
      </w:r>
    </w:p>
    <w:p w14:paraId="04251AC5" w14:textId="77777777" w:rsidR="003A47F5" w:rsidRDefault="003A47F5" w:rsidP="0055686A">
      <w:pPr>
        <w:pStyle w:val="ResimYazs"/>
      </w:pPr>
    </w:p>
    <w:p w14:paraId="1E80ACC5" w14:textId="77777777" w:rsidR="00AF5F5D" w:rsidRDefault="00AF5F5D" w:rsidP="00AF5F5D"/>
    <w:p w14:paraId="4970B3B1" w14:textId="77777777" w:rsidR="00AF5F5D" w:rsidRDefault="00AF5F5D" w:rsidP="00AF5F5D"/>
    <w:p w14:paraId="03AA7B00" w14:textId="77777777" w:rsidR="00AF5F5D" w:rsidRDefault="00AF5F5D" w:rsidP="00AF5F5D"/>
    <w:p w14:paraId="3E3D5F7B" w14:textId="77777777" w:rsidR="00AF5F5D" w:rsidRDefault="00AF5F5D" w:rsidP="00AF5F5D"/>
    <w:p w14:paraId="5384B92A" w14:textId="77777777" w:rsidR="00AF5F5D" w:rsidRDefault="00AF5F5D" w:rsidP="00AF5F5D"/>
    <w:p w14:paraId="25C0650A" w14:textId="77777777" w:rsidR="00AF5F5D" w:rsidRDefault="00AF5F5D" w:rsidP="00AF5F5D"/>
    <w:p w14:paraId="60F0EFDF" w14:textId="77777777" w:rsidR="00AF5F5D" w:rsidRDefault="00AF5F5D" w:rsidP="00AF5F5D"/>
    <w:p w14:paraId="162F238B" w14:textId="77777777" w:rsidR="00AF5F5D" w:rsidRPr="00AF5F5D" w:rsidRDefault="00AF5F5D" w:rsidP="00AF5F5D"/>
    <w:p w14:paraId="297343B2" w14:textId="77777777" w:rsidR="0055686A" w:rsidRPr="00F559ED" w:rsidRDefault="0055686A" w:rsidP="0055686A">
      <w:pPr>
        <w:pStyle w:val="ResimYazs"/>
      </w:pPr>
      <w:bookmarkStart w:id="73" w:name="_Toc409020836"/>
      <w:r w:rsidRPr="008E0463">
        <w:lastRenderedPageBreak/>
        <w:t xml:space="preserve">Tablo </w:t>
      </w:r>
      <w:r w:rsidR="005975AF" w:rsidRPr="008E0463">
        <w:fldChar w:fldCharType="begin"/>
      </w:r>
      <w:r w:rsidRPr="008E0463">
        <w:instrText xml:space="preserve"> SEQ Tablo \* ARABIC </w:instrText>
      </w:r>
      <w:r w:rsidR="005975AF" w:rsidRPr="008E0463">
        <w:fldChar w:fldCharType="separate"/>
      </w:r>
      <w:r w:rsidR="006F5708">
        <w:rPr>
          <w:noProof/>
        </w:rPr>
        <w:t>22</w:t>
      </w:r>
      <w:r w:rsidR="005975AF" w:rsidRPr="008E0463">
        <w:fldChar w:fldCharType="end"/>
      </w:r>
      <w:r w:rsidRPr="008E0463">
        <w:t>. İzleme, Değerlendirme ve Raporlama Faaliyetleri</w:t>
      </w:r>
      <w:bookmarkEnd w:id="73"/>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559"/>
        <w:gridCol w:w="1559"/>
        <w:gridCol w:w="1701"/>
        <w:gridCol w:w="1418"/>
      </w:tblGrid>
      <w:tr w:rsidR="00AF155E" w:rsidRPr="00EC5BBD" w14:paraId="36FD322F" w14:textId="77777777" w:rsidTr="00473676">
        <w:trPr>
          <w:trHeight w:val="552"/>
        </w:trPr>
        <w:tc>
          <w:tcPr>
            <w:tcW w:w="2694" w:type="dxa"/>
            <w:vAlign w:val="center"/>
          </w:tcPr>
          <w:p w14:paraId="45F8BFFB" w14:textId="77777777" w:rsidR="00AF155E" w:rsidRPr="00F559ED" w:rsidRDefault="00AF155E" w:rsidP="00AD1E14">
            <w:pPr>
              <w:spacing w:line="360" w:lineRule="auto"/>
              <w:jc w:val="center"/>
              <w:rPr>
                <w:rFonts w:ascii="Tahoma" w:hAnsi="Tahoma" w:cs="Tahoma"/>
                <w:b/>
                <w:sz w:val="20"/>
                <w:szCs w:val="20"/>
              </w:rPr>
            </w:pPr>
            <w:r w:rsidRPr="00F559ED">
              <w:rPr>
                <w:rFonts w:ascii="Tahoma" w:hAnsi="Tahoma" w:cs="Tahoma"/>
                <w:b/>
                <w:sz w:val="20"/>
                <w:szCs w:val="20"/>
              </w:rPr>
              <w:t>Faaliyet Adı</w:t>
            </w:r>
          </w:p>
        </w:tc>
        <w:tc>
          <w:tcPr>
            <w:tcW w:w="1559" w:type="dxa"/>
            <w:vAlign w:val="center"/>
          </w:tcPr>
          <w:p w14:paraId="72E9E27D" w14:textId="77777777" w:rsidR="00AF155E" w:rsidRPr="00F559ED" w:rsidRDefault="00AF155E" w:rsidP="00AD1E14">
            <w:pPr>
              <w:spacing w:line="360" w:lineRule="auto"/>
              <w:jc w:val="center"/>
              <w:rPr>
                <w:rFonts w:ascii="Tahoma" w:hAnsi="Tahoma" w:cs="Tahoma"/>
                <w:b/>
                <w:sz w:val="20"/>
                <w:szCs w:val="20"/>
              </w:rPr>
            </w:pPr>
            <w:r w:rsidRPr="00F559ED">
              <w:rPr>
                <w:rFonts w:ascii="Tahoma" w:hAnsi="Tahoma" w:cs="Tahoma"/>
                <w:b/>
                <w:sz w:val="20"/>
                <w:szCs w:val="20"/>
              </w:rPr>
              <w:t>Sorumlusu</w:t>
            </w:r>
          </w:p>
        </w:tc>
        <w:tc>
          <w:tcPr>
            <w:tcW w:w="1559" w:type="dxa"/>
            <w:vAlign w:val="center"/>
          </w:tcPr>
          <w:p w14:paraId="11A2BB3E" w14:textId="77777777" w:rsidR="00AF155E" w:rsidRPr="00F559ED" w:rsidRDefault="00AF155E" w:rsidP="00AD1E14">
            <w:pPr>
              <w:jc w:val="center"/>
              <w:rPr>
                <w:rFonts w:ascii="Tahoma" w:hAnsi="Tahoma" w:cs="Tahoma"/>
                <w:b/>
                <w:sz w:val="20"/>
                <w:szCs w:val="20"/>
              </w:rPr>
            </w:pPr>
            <w:r w:rsidRPr="00F559ED">
              <w:rPr>
                <w:rFonts w:ascii="Tahoma" w:hAnsi="Tahoma" w:cs="Tahoma"/>
                <w:b/>
                <w:sz w:val="20"/>
                <w:szCs w:val="20"/>
              </w:rPr>
              <w:t>İşbirliği Yapılacak Birim</w:t>
            </w:r>
          </w:p>
        </w:tc>
        <w:tc>
          <w:tcPr>
            <w:tcW w:w="1701" w:type="dxa"/>
            <w:vAlign w:val="center"/>
          </w:tcPr>
          <w:p w14:paraId="2AF5E74E" w14:textId="77777777" w:rsidR="00AF155E" w:rsidRPr="00F559ED" w:rsidRDefault="00AF155E" w:rsidP="00AD1E14">
            <w:pPr>
              <w:spacing w:line="360" w:lineRule="auto"/>
              <w:jc w:val="center"/>
              <w:rPr>
                <w:rFonts w:ascii="Tahoma" w:hAnsi="Tahoma" w:cs="Tahoma"/>
                <w:b/>
                <w:sz w:val="20"/>
                <w:szCs w:val="20"/>
              </w:rPr>
            </w:pPr>
            <w:r w:rsidRPr="00F559ED">
              <w:rPr>
                <w:rFonts w:ascii="Tahoma" w:hAnsi="Tahoma" w:cs="Tahoma"/>
                <w:b/>
                <w:sz w:val="20"/>
                <w:szCs w:val="20"/>
              </w:rPr>
              <w:t>Süresi</w:t>
            </w:r>
          </w:p>
        </w:tc>
        <w:tc>
          <w:tcPr>
            <w:tcW w:w="1418" w:type="dxa"/>
            <w:vAlign w:val="center"/>
          </w:tcPr>
          <w:p w14:paraId="36B77480" w14:textId="77777777" w:rsidR="00AF155E" w:rsidRPr="00F559ED" w:rsidRDefault="00AF155E" w:rsidP="00AD1E14">
            <w:pPr>
              <w:jc w:val="center"/>
              <w:rPr>
                <w:rFonts w:ascii="Tahoma" w:hAnsi="Tahoma" w:cs="Tahoma"/>
                <w:b/>
                <w:sz w:val="20"/>
                <w:szCs w:val="20"/>
              </w:rPr>
            </w:pPr>
            <w:r w:rsidRPr="00F559ED">
              <w:rPr>
                <w:rFonts w:ascii="Tahoma" w:hAnsi="Tahoma" w:cs="Tahoma"/>
                <w:b/>
                <w:sz w:val="20"/>
                <w:szCs w:val="20"/>
              </w:rPr>
              <w:t>Tahmini Maliyet</w:t>
            </w:r>
          </w:p>
        </w:tc>
      </w:tr>
      <w:tr w:rsidR="00AF155E" w:rsidRPr="00EC5BBD" w14:paraId="1C1898CB" w14:textId="77777777" w:rsidTr="00473676">
        <w:trPr>
          <w:trHeight w:val="739"/>
        </w:trPr>
        <w:tc>
          <w:tcPr>
            <w:tcW w:w="2694" w:type="dxa"/>
            <w:vAlign w:val="center"/>
          </w:tcPr>
          <w:p w14:paraId="2A7B0D31" w14:textId="77777777" w:rsidR="00AF155E" w:rsidRPr="00F559ED" w:rsidRDefault="00AF155E" w:rsidP="00AD1E14">
            <w:pPr>
              <w:rPr>
                <w:rFonts w:ascii="Tahoma" w:hAnsi="Tahoma" w:cs="Tahoma"/>
                <w:sz w:val="20"/>
                <w:szCs w:val="20"/>
              </w:rPr>
            </w:pPr>
            <w:r w:rsidRPr="00F559ED">
              <w:rPr>
                <w:rFonts w:ascii="Tahoma" w:hAnsi="Tahoma" w:cs="Tahoma"/>
                <w:sz w:val="20"/>
                <w:szCs w:val="20"/>
              </w:rPr>
              <w:t>Ön,</w:t>
            </w:r>
            <w:r w:rsidR="005E34A6">
              <w:rPr>
                <w:rFonts w:ascii="Tahoma" w:hAnsi="Tahoma" w:cs="Tahoma"/>
                <w:sz w:val="20"/>
                <w:szCs w:val="20"/>
              </w:rPr>
              <w:t xml:space="preserve"> </w:t>
            </w:r>
            <w:r w:rsidRPr="00F559ED">
              <w:rPr>
                <w:rFonts w:ascii="Tahoma" w:hAnsi="Tahoma" w:cs="Tahoma"/>
                <w:sz w:val="20"/>
                <w:szCs w:val="20"/>
              </w:rPr>
              <w:t>İlk,</w:t>
            </w:r>
            <w:r w:rsidR="005E34A6">
              <w:rPr>
                <w:rFonts w:ascii="Tahoma" w:hAnsi="Tahoma" w:cs="Tahoma"/>
                <w:sz w:val="20"/>
                <w:szCs w:val="20"/>
              </w:rPr>
              <w:t xml:space="preserve"> </w:t>
            </w:r>
            <w:r w:rsidRPr="00F559ED">
              <w:rPr>
                <w:rFonts w:ascii="Tahoma" w:hAnsi="Tahoma" w:cs="Tahoma"/>
                <w:sz w:val="20"/>
                <w:szCs w:val="20"/>
              </w:rPr>
              <w:t>Ara,</w:t>
            </w:r>
            <w:r w:rsidR="005E34A6">
              <w:rPr>
                <w:rFonts w:ascii="Tahoma" w:hAnsi="Tahoma" w:cs="Tahoma"/>
                <w:sz w:val="20"/>
                <w:szCs w:val="20"/>
              </w:rPr>
              <w:t xml:space="preserve"> </w:t>
            </w:r>
            <w:r w:rsidRPr="00F559ED">
              <w:rPr>
                <w:rFonts w:ascii="Tahoma" w:hAnsi="Tahoma" w:cs="Tahoma"/>
                <w:sz w:val="20"/>
                <w:szCs w:val="20"/>
              </w:rPr>
              <w:t>Anlık,</w:t>
            </w:r>
            <w:r w:rsidR="005E34A6">
              <w:rPr>
                <w:rFonts w:ascii="Tahoma" w:hAnsi="Tahoma" w:cs="Tahoma"/>
                <w:sz w:val="20"/>
                <w:szCs w:val="20"/>
              </w:rPr>
              <w:t xml:space="preserve"> </w:t>
            </w:r>
            <w:r w:rsidRPr="00F559ED">
              <w:rPr>
                <w:rFonts w:ascii="Tahoma" w:hAnsi="Tahoma" w:cs="Tahoma"/>
                <w:sz w:val="20"/>
                <w:szCs w:val="20"/>
              </w:rPr>
              <w:t>Nihai İzleme Ziyaretleri, Yerinde İzleme Ziyaretleri, Bilirkişi Faaliyetleri</w:t>
            </w:r>
          </w:p>
        </w:tc>
        <w:tc>
          <w:tcPr>
            <w:tcW w:w="1559" w:type="dxa"/>
            <w:vAlign w:val="center"/>
          </w:tcPr>
          <w:p w14:paraId="4DB5DBA7" w14:textId="77777777" w:rsidR="00AF155E" w:rsidRPr="00F559ED" w:rsidRDefault="00AF155E" w:rsidP="00AD1E14">
            <w:pPr>
              <w:jc w:val="center"/>
              <w:rPr>
                <w:rFonts w:ascii="Tahoma" w:hAnsi="Tahoma" w:cs="Tahoma"/>
                <w:sz w:val="20"/>
                <w:szCs w:val="20"/>
              </w:rPr>
            </w:pPr>
            <w:r w:rsidRPr="00F559ED">
              <w:rPr>
                <w:rFonts w:ascii="Tahoma" w:hAnsi="Tahoma" w:cs="Tahoma"/>
                <w:sz w:val="20"/>
                <w:szCs w:val="20"/>
              </w:rPr>
              <w:t>İzleme ve Değerlendirme Birimi</w:t>
            </w:r>
          </w:p>
        </w:tc>
        <w:tc>
          <w:tcPr>
            <w:tcW w:w="1559" w:type="dxa"/>
            <w:vAlign w:val="center"/>
          </w:tcPr>
          <w:p w14:paraId="54B8811D" w14:textId="77777777" w:rsidR="00AF155E" w:rsidRPr="00F559ED" w:rsidRDefault="00AF155E" w:rsidP="00AD1E14">
            <w:pPr>
              <w:jc w:val="center"/>
              <w:rPr>
                <w:rFonts w:ascii="Tahoma" w:hAnsi="Tahoma" w:cs="Tahoma"/>
                <w:sz w:val="20"/>
                <w:szCs w:val="20"/>
              </w:rPr>
            </w:pPr>
            <w:r w:rsidRPr="00F559ED">
              <w:rPr>
                <w:rFonts w:ascii="Tahoma" w:hAnsi="Tahoma" w:cs="Tahoma"/>
                <w:sz w:val="20"/>
                <w:szCs w:val="20"/>
              </w:rPr>
              <w:t>-</w:t>
            </w:r>
          </w:p>
        </w:tc>
        <w:tc>
          <w:tcPr>
            <w:tcW w:w="1701" w:type="dxa"/>
            <w:vAlign w:val="center"/>
          </w:tcPr>
          <w:p w14:paraId="453E2182" w14:textId="77777777" w:rsidR="00AF155E" w:rsidRPr="00F559ED" w:rsidRDefault="00AF155E" w:rsidP="008E0463">
            <w:pPr>
              <w:jc w:val="center"/>
              <w:rPr>
                <w:rFonts w:ascii="Tahoma" w:hAnsi="Tahoma" w:cs="Tahoma"/>
                <w:sz w:val="20"/>
                <w:szCs w:val="20"/>
              </w:rPr>
            </w:pPr>
            <w:r w:rsidRPr="00F559ED">
              <w:rPr>
                <w:rFonts w:ascii="Tahoma" w:hAnsi="Tahoma" w:cs="Tahoma"/>
                <w:sz w:val="20"/>
                <w:szCs w:val="20"/>
              </w:rPr>
              <w:t>01.01.</w:t>
            </w:r>
            <w:r>
              <w:rPr>
                <w:rFonts w:ascii="Tahoma" w:hAnsi="Tahoma" w:cs="Tahoma"/>
                <w:sz w:val="20"/>
                <w:szCs w:val="20"/>
              </w:rPr>
              <w:t>2015  31.12.2015</w:t>
            </w:r>
          </w:p>
        </w:tc>
        <w:tc>
          <w:tcPr>
            <w:tcW w:w="1418" w:type="dxa"/>
            <w:vAlign w:val="center"/>
          </w:tcPr>
          <w:p w14:paraId="7B98483F" w14:textId="77777777" w:rsidR="00AF155E" w:rsidRPr="00F559ED" w:rsidRDefault="00AF155E" w:rsidP="00AD1E14">
            <w:pPr>
              <w:jc w:val="center"/>
              <w:rPr>
                <w:rFonts w:ascii="Tahoma" w:hAnsi="Tahoma" w:cs="Tahoma"/>
                <w:sz w:val="20"/>
                <w:szCs w:val="20"/>
              </w:rPr>
            </w:pPr>
            <w:r w:rsidRPr="00F559ED">
              <w:rPr>
                <w:rFonts w:ascii="Tahoma" w:hAnsi="Tahoma" w:cs="Tahoma"/>
                <w:sz w:val="20"/>
                <w:szCs w:val="20"/>
              </w:rPr>
              <w:t xml:space="preserve">50.000,00 </w:t>
            </w:r>
            <w:r>
              <w:rPr>
                <w:rFonts w:ascii="Tahoma" w:hAnsi="Tahoma" w:cs="Tahoma"/>
                <w:sz w:val="20"/>
                <w:szCs w:val="20"/>
              </w:rPr>
              <w:t>TL</w:t>
            </w:r>
          </w:p>
        </w:tc>
      </w:tr>
      <w:tr w:rsidR="003A3FA4" w:rsidRPr="00EC5BBD" w14:paraId="2863755B" w14:textId="77777777" w:rsidTr="00473676">
        <w:trPr>
          <w:trHeight w:val="739"/>
        </w:trPr>
        <w:tc>
          <w:tcPr>
            <w:tcW w:w="2694" w:type="dxa"/>
            <w:vAlign w:val="center"/>
          </w:tcPr>
          <w:p w14:paraId="76AA599E" w14:textId="77777777" w:rsidR="003A3FA4" w:rsidRPr="00F559ED" w:rsidRDefault="003A3FA4" w:rsidP="00AD1E14">
            <w:pPr>
              <w:rPr>
                <w:rFonts w:ascii="Tahoma" w:hAnsi="Tahoma" w:cs="Tahoma"/>
                <w:sz w:val="20"/>
                <w:szCs w:val="20"/>
              </w:rPr>
            </w:pPr>
            <w:r>
              <w:rPr>
                <w:rFonts w:ascii="Tahoma" w:hAnsi="Tahoma" w:cs="Tahoma"/>
                <w:sz w:val="20"/>
                <w:szCs w:val="20"/>
              </w:rPr>
              <w:t>Kamu Yatırımları İzleme Faaliyetleri</w:t>
            </w:r>
          </w:p>
        </w:tc>
        <w:tc>
          <w:tcPr>
            <w:tcW w:w="1559" w:type="dxa"/>
            <w:vAlign w:val="center"/>
          </w:tcPr>
          <w:p w14:paraId="003CF33F" w14:textId="77777777" w:rsidR="003A3FA4" w:rsidRPr="00F559ED" w:rsidRDefault="003A3FA4" w:rsidP="00AD1E14">
            <w:pPr>
              <w:jc w:val="center"/>
              <w:rPr>
                <w:rFonts w:ascii="Tahoma" w:hAnsi="Tahoma" w:cs="Tahoma"/>
                <w:sz w:val="20"/>
                <w:szCs w:val="20"/>
              </w:rPr>
            </w:pPr>
            <w:r>
              <w:rPr>
                <w:rFonts w:ascii="Tahoma" w:hAnsi="Tahoma" w:cs="Tahoma"/>
                <w:sz w:val="20"/>
                <w:szCs w:val="20"/>
              </w:rPr>
              <w:t>Yatırım Destek Ofisleri</w:t>
            </w:r>
          </w:p>
        </w:tc>
        <w:tc>
          <w:tcPr>
            <w:tcW w:w="1559" w:type="dxa"/>
            <w:vAlign w:val="center"/>
          </w:tcPr>
          <w:p w14:paraId="3D4C5A48" w14:textId="77777777" w:rsidR="003A3FA4" w:rsidRPr="00F559ED" w:rsidRDefault="003A3FA4" w:rsidP="00AD1E14">
            <w:pPr>
              <w:jc w:val="center"/>
              <w:rPr>
                <w:rFonts w:ascii="Tahoma" w:hAnsi="Tahoma" w:cs="Tahoma"/>
                <w:sz w:val="20"/>
                <w:szCs w:val="20"/>
              </w:rPr>
            </w:pPr>
          </w:p>
        </w:tc>
        <w:tc>
          <w:tcPr>
            <w:tcW w:w="1701" w:type="dxa"/>
            <w:vAlign w:val="center"/>
          </w:tcPr>
          <w:p w14:paraId="35303DF2" w14:textId="77777777" w:rsidR="003A3FA4" w:rsidRPr="00F559ED" w:rsidRDefault="003A3FA4" w:rsidP="008E0463">
            <w:pPr>
              <w:jc w:val="center"/>
              <w:rPr>
                <w:rFonts w:ascii="Tahoma" w:hAnsi="Tahoma" w:cs="Tahoma"/>
                <w:sz w:val="20"/>
                <w:szCs w:val="20"/>
              </w:rPr>
            </w:pPr>
            <w:r w:rsidRPr="00F559ED">
              <w:rPr>
                <w:rFonts w:ascii="Tahoma" w:hAnsi="Tahoma" w:cs="Tahoma"/>
                <w:sz w:val="20"/>
                <w:szCs w:val="20"/>
              </w:rPr>
              <w:t>01.01.</w:t>
            </w:r>
            <w:r>
              <w:rPr>
                <w:rFonts w:ascii="Tahoma" w:hAnsi="Tahoma" w:cs="Tahoma"/>
                <w:sz w:val="20"/>
                <w:szCs w:val="20"/>
              </w:rPr>
              <w:t>2015  31.12.2015</w:t>
            </w:r>
          </w:p>
        </w:tc>
        <w:tc>
          <w:tcPr>
            <w:tcW w:w="1418" w:type="dxa"/>
            <w:vAlign w:val="center"/>
          </w:tcPr>
          <w:p w14:paraId="16C54136" w14:textId="77777777" w:rsidR="003A3FA4" w:rsidRPr="00F559ED" w:rsidRDefault="000B34B7" w:rsidP="00AD1E14">
            <w:pPr>
              <w:jc w:val="center"/>
              <w:rPr>
                <w:rFonts w:ascii="Tahoma" w:hAnsi="Tahoma" w:cs="Tahoma"/>
                <w:sz w:val="20"/>
                <w:szCs w:val="20"/>
              </w:rPr>
            </w:pPr>
            <w:r>
              <w:rPr>
                <w:rFonts w:ascii="Tahoma" w:hAnsi="Tahoma" w:cs="Tahoma"/>
                <w:sz w:val="20"/>
                <w:szCs w:val="20"/>
              </w:rPr>
              <w:t>10</w:t>
            </w:r>
            <w:r w:rsidR="003A3FA4">
              <w:rPr>
                <w:rFonts w:ascii="Tahoma" w:hAnsi="Tahoma" w:cs="Tahoma"/>
                <w:sz w:val="20"/>
                <w:szCs w:val="20"/>
              </w:rPr>
              <w:t>.000</w:t>
            </w:r>
            <w:r>
              <w:rPr>
                <w:rFonts w:ascii="Tahoma" w:hAnsi="Tahoma" w:cs="Tahoma"/>
                <w:sz w:val="20"/>
                <w:szCs w:val="20"/>
              </w:rPr>
              <w:t>,00</w:t>
            </w:r>
            <w:r w:rsidR="003A3FA4">
              <w:rPr>
                <w:rFonts w:ascii="Tahoma" w:hAnsi="Tahoma" w:cs="Tahoma"/>
                <w:sz w:val="20"/>
                <w:szCs w:val="20"/>
              </w:rPr>
              <w:t xml:space="preserve"> TL</w:t>
            </w:r>
          </w:p>
        </w:tc>
      </w:tr>
      <w:tr w:rsidR="003A3FA4" w:rsidRPr="00EC5BBD" w14:paraId="2FEC8E01" w14:textId="77777777" w:rsidTr="00473676">
        <w:trPr>
          <w:trHeight w:val="699"/>
        </w:trPr>
        <w:tc>
          <w:tcPr>
            <w:tcW w:w="2694" w:type="dxa"/>
            <w:vAlign w:val="center"/>
          </w:tcPr>
          <w:p w14:paraId="0A99FB81" w14:textId="77777777" w:rsidR="003A3FA4" w:rsidRPr="00F559ED" w:rsidRDefault="003A3FA4" w:rsidP="00AD1E14">
            <w:pPr>
              <w:rPr>
                <w:rFonts w:ascii="Tahoma" w:hAnsi="Tahoma" w:cs="Tahoma"/>
                <w:sz w:val="20"/>
                <w:szCs w:val="20"/>
              </w:rPr>
            </w:pPr>
            <w:r w:rsidRPr="00F559ED">
              <w:rPr>
                <w:rFonts w:ascii="Tahoma" w:hAnsi="Tahoma" w:cs="Tahoma"/>
                <w:sz w:val="20"/>
                <w:szCs w:val="20"/>
              </w:rPr>
              <w:t>Raporlama ve Etki Değerlendirmesi, Analizi Faaliyetleri</w:t>
            </w:r>
          </w:p>
        </w:tc>
        <w:tc>
          <w:tcPr>
            <w:tcW w:w="1559" w:type="dxa"/>
            <w:vAlign w:val="center"/>
          </w:tcPr>
          <w:p w14:paraId="5052365D" w14:textId="77777777" w:rsidR="003A3FA4" w:rsidRPr="00F559ED" w:rsidRDefault="003A3FA4" w:rsidP="00AD1E14">
            <w:pPr>
              <w:jc w:val="center"/>
              <w:rPr>
                <w:rFonts w:ascii="Tahoma" w:hAnsi="Tahoma" w:cs="Tahoma"/>
                <w:sz w:val="20"/>
                <w:szCs w:val="20"/>
              </w:rPr>
            </w:pPr>
            <w:r w:rsidRPr="00F559ED">
              <w:rPr>
                <w:rFonts w:ascii="Tahoma" w:hAnsi="Tahoma" w:cs="Tahoma"/>
                <w:sz w:val="20"/>
                <w:szCs w:val="20"/>
              </w:rPr>
              <w:t>İzleme ve Değerlendirme Birimi</w:t>
            </w:r>
          </w:p>
        </w:tc>
        <w:tc>
          <w:tcPr>
            <w:tcW w:w="1559" w:type="dxa"/>
            <w:vAlign w:val="center"/>
          </w:tcPr>
          <w:p w14:paraId="7CFC77F5" w14:textId="77777777" w:rsidR="003A3FA4" w:rsidRPr="00F559ED" w:rsidRDefault="003A3FA4" w:rsidP="00AD1E14">
            <w:pPr>
              <w:jc w:val="center"/>
              <w:rPr>
                <w:rFonts w:ascii="Tahoma" w:hAnsi="Tahoma" w:cs="Tahoma"/>
                <w:sz w:val="20"/>
                <w:szCs w:val="20"/>
              </w:rPr>
            </w:pPr>
            <w:r w:rsidRPr="00F559ED">
              <w:rPr>
                <w:rFonts w:ascii="Tahoma" w:hAnsi="Tahoma" w:cs="Tahoma"/>
                <w:sz w:val="20"/>
                <w:szCs w:val="20"/>
              </w:rPr>
              <w:t>-</w:t>
            </w:r>
          </w:p>
        </w:tc>
        <w:tc>
          <w:tcPr>
            <w:tcW w:w="1701" w:type="dxa"/>
            <w:vAlign w:val="center"/>
          </w:tcPr>
          <w:p w14:paraId="7C92DA9A" w14:textId="77777777" w:rsidR="003A3FA4" w:rsidRPr="00F559ED" w:rsidRDefault="003A3FA4" w:rsidP="00AD1E14">
            <w:pPr>
              <w:jc w:val="center"/>
              <w:rPr>
                <w:rFonts w:ascii="Tahoma" w:hAnsi="Tahoma" w:cs="Tahoma"/>
                <w:sz w:val="20"/>
                <w:szCs w:val="20"/>
              </w:rPr>
            </w:pPr>
            <w:r>
              <w:rPr>
                <w:rFonts w:ascii="Tahoma" w:hAnsi="Tahoma" w:cs="Tahoma"/>
                <w:sz w:val="20"/>
                <w:szCs w:val="20"/>
              </w:rPr>
              <w:t>01.01.2015</w:t>
            </w:r>
            <w:r w:rsidRPr="00F559ED">
              <w:rPr>
                <w:rFonts w:ascii="Tahoma" w:hAnsi="Tahoma" w:cs="Tahoma"/>
                <w:sz w:val="20"/>
                <w:szCs w:val="20"/>
              </w:rPr>
              <w:t xml:space="preserve">  31</w:t>
            </w:r>
            <w:r>
              <w:rPr>
                <w:rFonts w:ascii="Tahoma" w:hAnsi="Tahoma" w:cs="Tahoma"/>
                <w:sz w:val="20"/>
                <w:szCs w:val="20"/>
              </w:rPr>
              <w:t>.12.2015</w:t>
            </w:r>
          </w:p>
        </w:tc>
        <w:tc>
          <w:tcPr>
            <w:tcW w:w="1418" w:type="dxa"/>
            <w:vAlign w:val="center"/>
          </w:tcPr>
          <w:p w14:paraId="28D935AA" w14:textId="77777777" w:rsidR="003A3FA4" w:rsidRPr="00F559ED" w:rsidRDefault="003A3FA4" w:rsidP="00AD1E14">
            <w:pPr>
              <w:jc w:val="center"/>
              <w:rPr>
                <w:rFonts w:ascii="Tahoma" w:hAnsi="Tahoma" w:cs="Tahoma"/>
                <w:sz w:val="20"/>
                <w:szCs w:val="20"/>
              </w:rPr>
            </w:pPr>
            <w:r w:rsidRPr="00F559ED">
              <w:rPr>
                <w:rFonts w:ascii="Tahoma" w:hAnsi="Tahoma" w:cs="Tahoma"/>
                <w:sz w:val="20"/>
                <w:szCs w:val="20"/>
              </w:rPr>
              <w:t xml:space="preserve">75.000,00 </w:t>
            </w:r>
            <w:r>
              <w:rPr>
                <w:rFonts w:ascii="Tahoma" w:hAnsi="Tahoma" w:cs="Tahoma"/>
                <w:sz w:val="20"/>
                <w:szCs w:val="20"/>
              </w:rPr>
              <w:t>TL</w:t>
            </w:r>
          </w:p>
        </w:tc>
      </w:tr>
      <w:tr w:rsidR="003A3FA4" w:rsidRPr="00EC5BBD" w14:paraId="6304CD98" w14:textId="77777777" w:rsidTr="00473676">
        <w:trPr>
          <w:trHeight w:val="676"/>
        </w:trPr>
        <w:tc>
          <w:tcPr>
            <w:tcW w:w="2694" w:type="dxa"/>
            <w:vAlign w:val="center"/>
          </w:tcPr>
          <w:p w14:paraId="21108EA3" w14:textId="77777777" w:rsidR="003A3FA4" w:rsidRPr="00F559ED" w:rsidRDefault="003A3FA4" w:rsidP="00AD1E14">
            <w:pPr>
              <w:rPr>
                <w:rFonts w:ascii="Tahoma" w:hAnsi="Tahoma" w:cs="Tahoma"/>
                <w:sz w:val="20"/>
                <w:szCs w:val="20"/>
              </w:rPr>
            </w:pPr>
            <w:r w:rsidRPr="00F559ED">
              <w:rPr>
                <w:rFonts w:ascii="Tahoma" w:hAnsi="Tahoma" w:cs="Tahoma"/>
                <w:sz w:val="20"/>
                <w:szCs w:val="20"/>
              </w:rPr>
              <w:t>Satınalma ve İzleme Kılavuzunun Hazırlanması ve Dağıtımı</w:t>
            </w:r>
          </w:p>
        </w:tc>
        <w:tc>
          <w:tcPr>
            <w:tcW w:w="1559" w:type="dxa"/>
            <w:vAlign w:val="center"/>
          </w:tcPr>
          <w:p w14:paraId="133CC7A1" w14:textId="77777777" w:rsidR="003A3FA4" w:rsidRPr="00F559ED" w:rsidRDefault="003A3FA4" w:rsidP="00AD1E14">
            <w:pPr>
              <w:jc w:val="center"/>
              <w:rPr>
                <w:rFonts w:ascii="Tahoma" w:hAnsi="Tahoma" w:cs="Tahoma"/>
                <w:sz w:val="20"/>
                <w:szCs w:val="20"/>
              </w:rPr>
            </w:pPr>
            <w:r w:rsidRPr="00F559ED">
              <w:rPr>
                <w:rFonts w:ascii="Tahoma" w:hAnsi="Tahoma" w:cs="Tahoma"/>
                <w:sz w:val="20"/>
                <w:szCs w:val="20"/>
              </w:rPr>
              <w:t>İzleme ve Değerlendirme Birimi</w:t>
            </w:r>
          </w:p>
        </w:tc>
        <w:tc>
          <w:tcPr>
            <w:tcW w:w="1559" w:type="dxa"/>
            <w:vAlign w:val="center"/>
          </w:tcPr>
          <w:p w14:paraId="1DC318BF" w14:textId="77777777" w:rsidR="003A3FA4" w:rsidRPr="00F559ED" w:rsidRDefault="003A3FA4" w:rsidP="00AD1E14">
            <w:pPr>
              <w:jc w:val="center"/>
              <w:rPr>
                <w:rFonts w:ascii="Tahoma" w:hAnsi="Tahoma" w:cs="Tahoma"/>
                <w:sz w:val="20"/>
                <w:szCs w:val="20"/>
              </w:rPr>
            </w:pPr>
            <w:r w:rsidRPr="00F559ED">
              <w:rPr>
                <w:rFonts w:ascii="Tahoma" w:hAnsi="Tahoma" w:cs="Tahoma"/>
                <w:sz w:val="20"/>
                <w:szCs w:val="20"/>
              </w:rPr>
              <w:t>-</w:t>
            </w:r>
          </w:p>
        </w:tc>
        <w:tc>
          <w:tcPr>
            <w:tcW w:w="1701" w:type="dxa"/>
            <w:vAlign w:val="center"/>
          </w:tcPr>
          <w:p w14:paraId="60992622" w14:textId="77777777" w:rsidR="003A3FA4" w:rsidRPr="00F559ED" w:rsidRDefault="003A3FA4" w:rsidP="00AD1E14">
            <w:pPr>
              <w:jc w:val="center"/>
              <w:rPr>
                <w:rFonts w:ascii="Tahoma" w:hAnsi="Tahoma" w:cs="Tahoma"/>
                <w:sz w:val="20"/>
                <w:szCs w:val="20"/>
              </w:rPr>
            </w:pPr>
            <w:r>
              <w:rPr>
                <w:rFonts w:ascii="Tahoma" w:hAnsi="Tahoma" w:cs="Tahoma"/>
                <w:sz w:val="20"/>
                <w:szCs w:val="20"/>
              </w:rPr>
              <w:t>01.01.2015  31.05.2015</w:t>
            </w:r>
          </w:p>
        </w:tc>
        <w:tc>
          <w:tcPr>
            <w:tcW w:w="1418" w:type="dxa"/>
            <w:vAlign w:val="center"/>
          </w:tcPr>
          <w:p w14:paraId="6E58E2E1" w14:textId="77777777" w:rsidR="003A3FA4" w:rsidRPr="00F559ED" w:rsidRDefault="000B34B7" w:rsidP="008E0463">
            <w:pPr>
              <w:jc w:val="center"/>
              <w:rPr>
                <w:rFonts w:ascii="Tahoma" w:hAnsi="Tahoma" w:cs="Tahoma"/>
                <w:sz w:val="20"/>
                <w:szCs w:val="20"/>
              </w:rPr>
            </w:pPr>
            <w:r>
              <w:rPr>
                <w:rFonts w:ascii="Tahoma" w:hAnsi="Tahoma" w:cs="Tahoma"/>
                <w:sz w:val="20"/>
                <w:szCs w:val="20"/>
              </w:rPr>
              <w:t>10</w:t>
            </w:r>
            <w:r w:rsidR="003A3FA4" w:rsidRPr="00F559ED">
              <w:rPr>
                <w:rFonts w:ascii="Tahoma" w:hAnsi="Tahoma" w:cs="Tahoma"/>
                <w:sz w:val="20"/>
                <w:szCs w:val="20"/>
              </w:rPr>
              <w:t>.000,00</w:t>
            </w:r>
            <w:r w:rsidR="003A3FA4">
              <w:rPr>
                <w:rFonts w:ascii="Tahoma" w:hAnsi="Tahoma" w:cs="Tahoma"/>
                <w:sz w:val="20"/>
                <w:szCs w:val="20"/>
              </w:rPr>
              <w:t xml:space="preserve"> TL</w:t>
            </w:r>
          </w:p>
        </w:tc>
      </w:tr>
      <w:tr w:rsidR="003A3FA4" w:rsidRPr="00EC5BBD" w14:paraId="0DE8DB71" w14:textId="77777777" w:rsidTr="00AF155E">
        <w:trPr>
          <w:trHeight w:val="408"/>
        </w:trPr>
        <w:tc>
          <w:tcPr>
            <w:tcW w:w="7513" w:type="dxa"/>
            <w:gridSpan w:val="4"/>
            <w:vAlign w:val="center"/>
          </w:tcPr>
          <w:p w14:paraId="4A5023CC" w14:textId="77777777" w:rsidR="003A3FA4" w:rsidRPr="00F559ED" w:rsidRDefault="003A3FA4" w:rsidP="00AD1E14">
            <w:pPr>
              <w:spacing w:line="360" w:lineRule="auto"/>
              <w:jc w:val="center"/>
              <w:rPr>
                <w:rFonts w:ascii="Tahoma" w:hAnsi="Tahoma" w:cs="Tahoma"/>
                <w:b/>
                <w:sz w:val="20"/>
                <w:szCs w:val="20"/>
              </w:rPr>
            </w:pPr>
            <w:r w:rsidRPr="00F559ED">
              <w:rPr>
                <w:rFonts w:ascii="Tahoma" w:hAnsi="Tahoma" w:cs="Tahoma"/>
                <w:b/>
                <w:sz w:val="20"/>
                <w:szCs w:val="20"/>
              </w:rPr>
              <w:t>TOPLAM</w:t>
            </w:r>
          </w:p>
        </w:tc>
        <w:tc>
          <w:tcPr>
            <w:tcW w:w="1418" w:type="dxa"/>
            <w:vAlign w:val="center"/>
          </w:tcPr>
          <w:p w14:paraId="7F7A324E" w14:textId="77777777" w:rsidR="003A3FA4" w:rsidRPr="00F559ED" w:rsidRDefault="000B34B7" w:rsidP="00AD1E14">
            <w:pPr>
              <w:spacing w:line="360" w:lineRule="auto"/>
              <w:jc w:val="center"/>
              <w:rPr>
                <w:rFonts w:ascii="Tahoma" w:hAnsi="Tahoma" w:cs="Tahoma"/>
                <w:b/>
                <w:sz w:val="20"/>
                <w:szCs w:val="20"/>
              </w:rPr>
            </w:pPr>
            <w:r>
              <w:rPr>
                <w:rFonts w:ascii="Tahoma" w:hAnsi="Tahoma" w:cs="Tahoma"/>
                <w:b/>
                <w:sz w:val="20"/>
                <w:szCs w:val="20"/>
              </w:rPr>
              <w:t>145</w:t>
            </w:r>
            <w:r w:rsidR="003A3FA4" w:rsidRPr="00F559ED">
              <w:rPr>
                <w:rFonts w:ascii="Tahoma" w:hAnsi="Tahoma" w:cs="Tahoma"/>
                <w:b/>
                <w:sz w:val="20"/>
                <w:szCs w:val="20"/>
              </w:rPr>
              <w:t>.000,00</w:t>
            </w:r>
            <w:r w:rsidR="003A3FA4">
              <w:rPr>
                <w:rFonts w:ascii="Tahoma" w:hAnsi="Tahoma" w:cs="Tahoma"/>
                <w:b/>
                <w:sz w:val="20"/>
                <w:szCs w:val="20"/>
              </w:rPr>
              <w:t xml:space="preserve"> TL</w:t>
            </w:r>
            <w:r w:rsidR="003A3FA4" w:rsidRPr="00F559ED">
              <w:rPr>
                <w:rFonts w:ascii="Tahoma" w:hAnsi="Tahoma" w:cs="Tahoma"/>
                <w:b/>
                <w:sz w:val="20"/>
                <w:szCs w:val="20"/>
              </w:rPr>
              <w:t xml:space="preserve"> </w:t>
            </w:r>
          </w:p>
        </w:tc>
      </w:tr>
    </w:tbl>
    <w:p w14:paraId="39373054" w14:textId="77777777" w:rsidR="0055686A" w:rsidRPr="00EC5BBD" w:rsidRDefault="0055686A" w:rsidP="00FC058D">
      <w:pPr>
        <w:rPr>
          <w:highlight w:val="yellow"/>
        </w:rPr>
      </w:pPr>
    </w:p>
    <w:tbl>
      <w:tblPr>
        <w:tblStyle w:val="TabloKlavuzu"/>
        <w:tblW w:w="0" w:type="auto"/>
        <w:tblInd w:w="108" w:type="dxa"/>
        <w:tblLook w:val="04A0" w:firstRow="1" w:lastRow="0" w:firstColumn="1" w:lastColumn="0" w:noHBand="0" w:noVBand="1"/>
      </w:tblPr>
      <w:tblGrid>
        <w:gridCol w:w="4497"/>
        <w:gridCol w:w="4605"/>
      </w:tblGrid>
      <w:tr w:rsidR="0055686A" w:rsidRPr="00EC5BBD" w14:paraId="0472A7FF" w14:textId="77777777" w:rsidTr="00AD1E14">
        <w:trPr>
          <w:trHeight w:val="393"/>
        </w:trPr>
        <w:tc>
          <w:tcPr>
            <w:tcW w:w="4497" w:type="dxa"/>
            <w:vAlign w:val="center"/>
          </w:tcPr>
          <w:p w14:paraId="1545DBC9" w14:textId="77777777" w:rsidR="0055686A" w:rsidRPr="008E0463" w:rsidRDefault="0055686A" w:rsidP="00AD1E14">
            <w:pPr>
              <w:spacing w:line="360" w:lineRule="auto"/>
              <w:jc w:val="center"/>
              <w:rPr>
                <w:rFonts w:ascii="Tahoma" w:hAnsi="Tahoma" w:cs="Tahoma"/>
                <w:b/>
                <w:sz w:val="20"/>
                <w:szCs w:val="20"/>
              </w:rPr>
            </w:pPr>
            <w:r w:rsidRPr="008E0463">
              <w:rPr>
                <w:rFonts w:ascii="Tahoma" w:hAnsi="Tahoma" w:cs="Tahoma"/>
                <w:b/>
                <w:sz w:val="20"/>
                <w:szCs w:val="20"/>
              </w:rPr>
              <w:t>Faaliyet</w:t>
            </w:r>
          </w:p>
        </w:tc>
        <w:tc>
          <w:tcPr>
            <w:tcW w:w="4605" w:type="dxa"/>
            <w:vAlign w:val="center"/>
          </w:tcPr>
          <w:p w14:paraId="340D7C9F" w14:textId="77777777" w:rsidR="0055686A" w:rsidRPr="008E0463" w:rsidRDefault="0055686A" w:rsidP="00AD1E14">
            <w:pPr>
              <w:spacing w:line="360" w:lineRule="auto"/>
              <w:jc w:val="center"/>
              <w:rPr>
                <w:rFonts w:ascii="Tahoma" w:hAnsi="Tahoma" w:cs="Tahoma"/>
                <w:b/>
                <w:sz w:val="20"/>
                <w:szCs w:val="20"/>
              </w:rPr>
            </w:pPr>
            <w:r w:rsidRPr="008E0463">
              <w:rPr>
                <w:rFonts w:ascii="Tahoma" w:hAnsi="Tahoma" w:cs="Tahoma"/>
                <w:b/>
                <w:sz w:val="20"/>
                <w:szCs w:val="20"/>
              </w:rPr>
              <w:t>Beklenen Ç</w:t>
            </w:r>
            <w:r w:rsidRPr="008E0463">
              <w:rPr>
                <w:rFonts w:ascii="Tahoma" w:hAnsi="Tahoma" w:cs="Tahoma" w:hint="eastAsia"/>
                <w:b/>
                <w:sz w:val="20"/>
                <w:szCs w:val="20"/>
              </w:rPr>
              <w:t>ı</w:t>
            </w:r>
            <w:r w:rsidRPr="008E0463">
              <w:rPr>
                <w:rFonts w:ascii="Tahoma" w:hAnsi="Tahoma" w:cs="Tahoma"/>
                <w:b/>
                <w:sz w:val="20"/>
                <w:szCs w:val="20"/>
              </w:rPr>
              <w:t>kt</w:t>
            </w:r>
            <w:r w:rsidRPr="008E0463">
              <w:rPr>
                <w:rFonts w:ascii="Tahoma" w:hAnsi="Tahoma" w:cs="Tahoma" w:hint="eastAsia"/>
                <w:b/>
                <w:sz w:val="20"/>
                <w:szCs w:val="20"/>
              </w:rPr>
              <w:t>ı</w:t>
            </w:r>
          </w:p>
        </w:tc>
      </w:tr>
      <w:tr w:rsidR="0055686A" w:rsidRPr="00EC5BBD" w14:paraId="384B8BF5" w14:textId="77777777" w:rsidTr="003A47F5">
        <w:trPr>
          <w:trHeight w:val="1678"/>
        </w:trPr>
        <w:tc>
          <w:tcPr>
            <w:tcW w:w="4497" w:type="dxa"/>
            <w:vAlign w:val="center"/>
          </w:tcPr>
          <w:p w14:paraId="3DA39902" w14:textId="77777777" w:rsidR="0055686A" w:rsidRPr="00F559ED" w:rsidRDefault="0055686A" w:rsidP="00AD1E14">
            <w:pPr>
              <w:spacing w:line="360" w:lineRule="auto"/>
              <w:rPr>
                <w:rFonts w:ascii="Tahoma" w:hAnsi="Tahoma" w:cs="Tahoma"/>
                <w:sz w:val="20"/>
                <w:szCs w:val="20"/>
              </w:rPr>
            </w:pPr>
            <w:r w:rsidRPr="00F559ED">
              <w:rPr>
                <w:rFonts w:ascii="Tahoma" w:hAnsi="Tahoma" w:cs="Tahoma"/>
                <w:bCs/>
                <w:sz w:val="20"/>
                <w:szCs w:val="20"/>
              </w:rPr>
              <w:t>Etki Değerlendirmesi ve Analizi Çalışmaları</w:t>
            </w:r>
          </w:p>
        </w:tc>
        <w:tc>
          <w:tcPr>
            <w:tcW w:w="4605" w:type="dxa"/>
            <w:vAlign w:val="center"/>
          </w:tcPr>
          <w:p w14:paraId="4831C47B" w14:textId="77777777" w:rsidR="0055686A" w:rsidRPr="00EC5BBD" w:rsidRDefault="003A47F5" w:rsidP="00AF155E">
            <w:pPr>
              <w:rPr>
                <w:rFonts w:ascii="Tahoma" w:hAnsi="Tahoma" w:cs="Tahoma"/>
                <w:sz w:val="20"/>
                <w:szCs w:val="20"/>
                <w:highlight w:val="yellow"/>
              </w:rPr>
            </w:pPr>
            <w:r w:rsidRPr="00AF155E">
              <w:rPr>
                <w:rFonts w:ascii="Tahoma" w:hAnsi="Tahoma" w:cs="Tahoma"/>
                <w:bCs/>
                <w:sz w:val="20"/>
                <w:szCs w:val="20"/>
              </w:rPr>
              <w:t xml:space="preserve">2011 Yılı Tarıma Dayalı Sanayinin Geliştirilmesi, 2011 Yılı Turizm Altyapısının Geliştirilmesi Küçük Ölçekli ve 2012 Yılı Sürdürülebilir Üretimin Geliştirilmesi ve Yenilikçilik Mali Destek Programları </w:t>
            </w:r>
            <w:r w:rsidR="0055686A" w:rsidRPr="00AF155E">
              <w:rPr>
                <w:rFonts w:ascii="Tahoma" w:hAnsi="Tahoma" w:cs="Tahoma"/>
                <w:bCs/>
                <w:sz w:val="20"/>
                <w:szCs w:val="20"/>
              </w:rPr>
              <w:t>Etki Değerlendirme Raporu</w:t>
            </w:r>
          </w:p>
        </w:tc>
      </w:tr>
    </w:tbl>
    <w:p w14:paraId="454517B6" w14:textId="77777777" w:rsidR="00883840" w:rsidRDefault="00883840" w:rsidP="00F975E5">
      <w:pPr>
        <w:pStyle w:val="2dzey"/>
        <w:ind w:left="840"/>
        <w:rPr>
          <w:highlight w:val="yellow"/>
        </w:rPr>
      </w:pPr>
    </w:p>
    <w:p w14:paraId="06AB7591" w14:textId="77777777" w:rsidR="00AF5F5D" w:rsidRDefault="00AF5F5D" w:rsidP="00F975E5">
      <w:pPr>
        <w:pStyle w:val="2dzey"/>
        <w:ind w:left="840"/>
        <w:rPr>
          <w:highlight w:val="yellow"/>
        </w:rPr>
      </w:pPr>
    </w:p>
    <w:p w14:paraId="7AC9E3FC" w14:textId="77777777" w:rsidR="00AF5F5D" w:rsidRDefault="00AF5F5D" w:rsidP="00F975E5">
      <w:pPr>
        <w:pStyle w:val="2dzey"/>
        <w:ind w:left="840"/>
        <w:rPr>
          <w:highlight w:val="yellow"/>
        </w:rPr>
      </w:pPr>
    </w:p>
    <w:p w14:paraId="2E3C301C" w14:textId="77777777" w:rsidR="00AF5F5D" w:rsidRDefault="00AF5F5D" w:rsidP="00F975E5">
      <w:pPr>
        <w:pStyle w:val="2dzey"/>
        <w:ind w:left="840"/>
        <w:rPr>
          <w:highlight w:val="yellow"/>
        </w:rPr>
      </w:pPr>
    </w:p>
    <w:p w14:paraId="560E7BDC" w14:textId="77777777" w:rsidR="00AF5F5D" w:rsidRDefault="00AF5F5D" w:rsidP="00F975E5">
      <w:pPr>
        <w:pStyle w:val="2dzey"/>
        <w:ind w:left="840"/>
        <w:rPr>
          <w:highlight w:val="yellow"/>
        </w:rPr>
      </w:pPr>
    </w:p>
    <w:p w14:paraId="04B29106" w14:textId="77777777" w:rsidR="00AF5F5D" w:rsidRDefault="00AF5F5D" w:rsidP="00F975E5">
      <w:pPr>
        <w:pStyle w:val="2dzey"/>
        <w:ind w:left="840"/>
        <w:rPr>
          <w:highlight w:val="yellow"/>
        </w:rPr>
      </w:pPr>
    </w:p>
    <w:p w14:paraId="51724E72" w14:textId="77777777" w:rsidR="00AF5F5D" w:rsidRDefault="00AF5F5D" w:rsidP="00F975E5">
      <w:pPr>
        <w:pStyle w:val="2dzey"/>
        <w:ind w:left="840"/>
        <w:rPr>
          <w:highlight w:val="yellow"/>
        </w:rPr>
      </w:pPr>
    </w:p>
    <w:p w14:paraId="29385F41" w14:textId="77777777" w:rsidR="00AF5F5D" w:rsidRDefault="00AF5F5D" w:rsidP="00F975E5">
      <w:pPr>
        <w:pStyle w:val="2dzey"/>
        <w:ind w:left="840"/>
        <w:rPr>
          <w:highlight w:val="yellow"/>
        </w:rPr>
      </w:pPr>
    </w:p>
    <w:p w14:paraId="72AB1368" w14:textId="77777777" w:rsidR="00AF5F5D" w:rsidRDefault="00AF5F5D" w:rsidP="00F975E5">
      <w:pPr>
        <w:pStyle w:val="2dzey"/>
        <w:ind w:left="840"/>
        <w:rPr>
          <w:highlight w:val="yellow"/>
        </w:rPr>
      </w:pPr>
    </w:p>
    <w:p w14:paraId="281471F9" w14:textId="77777777" w:rsidR="00AF5F5D" w:rsidRDefault="00AF5F5D" w:rsidP="00F975E5">
      <w:pPr>
        <w:pStyle w:val="2dzey"/>
        <w:ind w:left="840"/>
        <w:rPr>
          <w:highlight w:val="yellow"/>
        </w:rPr>
      </w:pPr>
    </w:p>
    <w:p w14:paraId="3365143B" w14:textId="77777777" w:rsidR="00EB1DFA" w:rsidRPr="001E49AA" w:rsidRDefault="00416D3A" w:rsidP="00416D3A">
      <w:pPr>
        <w:pStyle w:val="ResimYazs"/>
      </w:pPr>
      <w:bookmarkStart w:id="74" w:name="_Toc409020837"/>
      <w:r>
        <w:lastRenderedPageBreak/>
        <w:t xml:space="preserve">Tablo </w:t>
      </w:r>
      <w:r w:rsidR="009E338C">
        <w:fldChar w:fldCharType="begin"/>
      </w:r>
      <w:r w:rsidR="009E338C">
        <w:instrText xml:space="preserve"> SEQ Tablo \* ARABIC </w:instrText>
      </w:r>
      <w:r w:rsidR="009E338C">
        <w:fldChar w:fldCharType="separate"/>
      </w:r>
      <w:r w:rsidR="006F5708">
        <w:rPr>
          <w:noProof/>
        </w:rPr>
        <w:t>23</w:t>
      </w:r>
      <w:r w:rsidR="009E338C">
        <w:rPr>
          <w:noProof/>
        </w:rPr>
        <w:fldChar w:fldCharType="end"/>
      </w:r>
      <w:r>
        <w:t xml:space="preserve">. </w:t>
      </w:r>
      <w:r w:rsidR="00EB1DFA" w:rsidRPr="001E49AA">
        <w:t>2015 Yılı Çalışma Programı Performans Göstergeleri</w:t>
      </w:r>
      <w:bookmarkEnd w:id="74"/>
    </w:p>
    <w:tbl>
      <w:tblPr>
        <w:tblStyle w:val="TabloKlavuzu"/>
        <w:tblW w:w="9322" w:type="dxa"/>
        <w:tblLayout w:type="fixed"/>
        <w:tblLook w:val="04A0" w:firstRow="1" w:lastRow="0" w:firstColumn="1" w:lastColumn="0" w:noHBand="0" w:noVBand="1"/>
      </w:tblPr>
      <w:tblGrid>
        <w:gridCol w:w="7479"/>
        <w:gridCol w:w="1843"/>
      </w:tblGrid>
      <w:tr w:rsidR="00EB1DFA" w:rsidRPr="00EB1DFA" w14:paraId="067C1132" w14:textId="77777777" w:rsidTr="00686CC2">
        <w:trPr>
          <w:trHeight w:val="673"/>
        </w:trPr>
        <w:tc>
          <w:tcPr>
            <w:tcW w:w="7479" w:type="dxa"/>
            <w:vAlign w:val="center"/>
          </w:tcPr>
          <w:p w14:paraId="47C5ECCE" w14:textId="77777777" w:rsidR="00EB1DFA" w:rsidRPr="00EB1DFA" w:rsidRDefault="00EB1DFA" w:rsidP="00686CC2">
            <w:pPr>
              <w:pStyle w:val="AralkYok"/>
              <w:jc w:val="center"/>
              <w:rPr>
                <w:rFonts w:ascii="Tahoma" w:hAnsi="Tahoma" w:cs="Tahoma"/>
                <w:b/>
                <w:sz w:val="22"/>
                <w:szCs w:val="22"/>
              </w:rPr>
            </w:pPr>
            <w:r w:rsidRPr="00EB1DFA">
              <w:rPr>
                <w:rFonts w:ascii="Tahoma" w:hAnsi="Tahoma" w:cs="Tahoma"/>
                <w:b/>
                <w:sz w:val="22"/>
                <w:szCs w:val="22"/>
              </w:rPr>
              <w:t>GÖSTERGE</w:t>
            </w:r>
          </w:p>
        </w:tc>
        <w:tc>
          <w:tcPr>
            <w:tcW w:w="1843" w:type="dxa"/>
            <w:vAlign w:val="center"/>
          </w:tcPr>
          <w:p w14:paraId="0F1A7EB8" w14:textId="77777777" w:rsidR="00EB1DFA" w:rsidRPr="00EB1DFA" w:rsidRDefault="00EB1DFA" w:rsidP="00686CC2">
            <w:pPr>
              <w:pStyle w:val="AralkYok"/>
              <w:jc w:val="center"/>
              <w:rPr>
                <w:rFonts w:ascii="Tahoma" w:hAnsi="Tahoma" w:cs="Tahoma"/>
                <w:b/>
                <w:sz w:val="22"/>
                <w:szCs w:val="22"/>
              </w:rPr>
            </w:pPr>
            <w:r w:rsidRPr="00EB1DFA">
              <w:rPr>
                <w:rFonts w:ascii="Tahoma" w:hAnsi="Tahoma" w:cs="Tahoma"/>
                <w:b/>
                <w:sz w:val="22"/>
                <w:szCs w:val="22"/>
              </w:rPr>
              <w:t>2015 YILI HEDEF DEĞER</w:t>
            </w:r>
          </w:p>
        </w:tc>
      </w:tr>
      <w:tr w:rsidR="00EB1DFA" w:rsidRPr="00EB1DFA" w14:paraId="362FE662" w14:textId="77777777" w:rsidTr="00686CC2">
        <w:trPr>
          <w:trHeight w:val="569"/>
        </w:trPr>
        <w:tc>
          <w:tcPr>
            <w:tcW w:w="7479" w:type="dxa"/>
            <w:vAlign w:val="center"/>
          </w:tcPr>
          <w:p w14:paraId="60AC4F0E"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Uluslararası/ Ulusal/ Diğer Ajanslar ve Yerel Paydaşlarla geliştirilen Ortak Strateji/Protokol/ Program Belgesi sayısı</w:t>
            </w:r>
          </w:p>
        </w:tc>
        <w:tc>
          <w:tcPr>
            <w:tcW w:w="1843" w:type="dxa"/>
            <w:vAlign w:val="center"/>
          </w:tcPr>
          <w:p w14:paraId="4D61A626" w14:textId="77777777" w:rsidR="00EB1DFA" w:rsidRPr="00EB1DFA" w:rsidRDefault="00EB1DFA" w:rsidP="00686CC2">
            <w:pPr>
              <w:pStyle w:val="AralkYok"/>
              <w:jc w:val="center"/>
              <w:rPr>
                <w:rFonts w:ascii="Tahoma" w:hAnsi="Tahoma" w:cs="Tahoma"/>
              </w:rPr>
            </w:pPr>
            <w:r w:rsidRPr="00EB1DFA">
              <w:rPr>
                <w:rFonts w:ascii="Tahoma" w:hAnsi="Tahoma" w:cs="Tahoma"/>
              </w:rPr>
              <w:t>7</w:t>
            </w:r>
          </w:p>
        </w:tc>
      </w:tr>
      <w:tr w:rsidR="00EB1DFA" w:rsidRPr="00EB1DFA" w14:paraId="16D1A64C" w14:textId="77777777" w:rsidTr="00686CC2">
        <w:trPr>
          <w:trHeight w:val="549"/>
        </w:trPr>
        <w:tc>
          <w:tcPr>
            <w:tcW w:w="7479" w:type="dxa"/>
            <w:vAlign w:val="center"/>
          </w:tcPr>
          <w:p w14:paraId="66A60AA0"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Ortak Strateji/Protokol/ Program Belgesi çerçevesinde işbirliği yapılan kuruluş sayısı</w:t>
            </w:r>
          </w:p>
        </w:tc>
        <w:tc>
          <w:tcPr>
            <w:tcW w:w="1843" w:type="dxa"/>
            <w:vAlign w:val="center"/>
          </w:tcPr>
          <w:p w14:paraId="0AF291D7" w14:textId="77777777" w:rsidR="00EB1DFA" w:rsidRPr="00EB1DFA" w:rsidRDefault="00EB1DFA" w:rsidP="00686CC2">
            <w:pPr>
              <w:pStyle w:val="AralkYok"/>
              <w:jc w:val="center"/>
              <w:rPr>
                <w:rFonts w:ascii="Tahoma" w:hAnsi="Tahoma" w:cs="Tahoma"/>
              </w:rPr>
            </w:pPr>
            <w:r w:rsidRPr="00EB1DFA">
              <w:rPr>
                <w:rFonts w:ascii="Tahoma" w:hAnsi="Tahoma" w:cs="Tahoma"/>
              </w:rPr>
              <w:t>20</w:t>
            </w:r>
          </w:p>
        </w:tc>
      </w:tr>
      <w:tr w:rsidR="00EB1DFA" w:rsidRPr="00EB1DFA" w14:paraId="21D5F39E" w14:textId="77777777" w:rsidTr="00686CC2">
        <w:trPr>
          <w:trHeight w:val="557"/>
        </w:trPr>
        <w:tc>
          <w:tcPr>
            <w:tcW w:w="7479" w:type="dxa"/>
            <w:vAlign w:val="center"/>
          </w:tcPr>
          <w:p w14:paraId="03E56623"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Ortak Strateji/ Protokol/ Program Belgesi çerçevesinde yapılan toplantı ve katılımcı sayısı</w:t>
            </w:r>
          </w:p>
        </w:tc>
        <w:tc>
          <w:tcPr>
            <w:tcW w:w="1843" w:type="dxa"/>
            <w:vAlign w:val="center"/>
          </w:tcPr>
          <w:p w14:paraId="128C0CDB" w14:textId="77777777" w:rsidR="00EB1DFA" w:rsidRPr="00EB1DFA" w:rsidRDefault="00EB1DFA" w:rsidP="00686CC2">
            <w:pPr>
              <w:pStyle w:val="AralkYok"/>
              <w:jc w:val="center"/>
              <w:rPr>
                <w:rFonts w:ascii="Tahoma" w:hAnsi="Tahoma" w:cs="Tahoma"/>
              </w:rPr>
            </w:pPr>
            <w:r w:rsidRPr="00EB1DFA">
              <w:rPr>
                <w:rFonts w:ascii="Tahoma" w:hAnsi="Tahoma" w:cs="Tahoma"/>
              </w:rPr>
              <w:t>15 / 300</w:t>
            </w:r>
          </w:p>
        </w:tc>
      </w:tr>
      <w:tr w:rsidR="00EB1DFA" w:rsidRPr="00EB1DFA" w14:paraId="2F825B10" w14:textId="77777777" w:rsidTr="00686CC2">
        <w:trPr>
          <w:trHeight w:val="565"/>
        </w:trPr>
        <w:tc>
          <w:tcPr>
            <w:tcW w:w="7479" w:type="dxa"/>
            <w:vAlign w:val="center"/>
          </w:tcPr>
          <w:p w14:paraId="27EFC7DF"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 xml:space="preserve">Hazırlanan Sektörel Tanıtım Materyallerinin Sayısı </w:t>
            </w:r>
          </w:p>
        </w:tc>
        <w:tc>
          <w:tcPr>
            <w:tcW w:w="1843" w:type="dxa"/>
            <w:vAlign w:val="center"/>
          </w:tcPr>
          <w:p w14:paraId="34D376D3" w14:textId="77777777" w:rsidR="00EB1DFA" w:rsidRPr="00EB1DFA" w:rsidRDefault="00EB1DFA" w:rsidP="00686CC2">
            <w:pPr>
              <w:pStyle w:val="AralkYok"/>
              <w:jc w:val="center"/>
              <w:rPr>
                <w:rFonts w:ascii="Tahoma" w:hAnsi="Tahoma" w:cs="Tahoma"/>
              </w:rPr>
            </w:pPr>
            <w:r w:rsidRPr="00EB1DFA">
              <w:rPr>
                <w:rFonts w:ascii="Tahoma" w:hAnsi="Tahoma" w:cs="Tahoma"/>
              </w:rPr>
              <w:t>3</w:t>
            </w:r>
          </w:p>
        </w:tc>
      </w:tr>
      <w:tr w:rsidR="00EB1DFA" w:rsidRPr="00EB1DFA" w14:paraId="1254786F" w14:textId="77777777" w:rsidTr="00686CC2">
        <w:trPr>
          <w:trHeight w:val="565"/>
        </w:trPr>
        <w:tc>
          <w:tcPr>
            <w:tcW w:w="7479" w:type="dxa"/>
            <w:vAlign w:val="center"/>
          </w:tcPr>
          <w:p w14:paraId="36EC498F"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Uygulamaya dönük sektörel veya tematik analiz ve strateji raporlarının sayısı</w:t>
            </w:r>
          </w:p>
        </w:tc>
        <w:tc>
          <w:tcPr>
            <w:tcW w:w="1843" w:type="dxa"/>
            <w:vAlign w:val="center"/>
          </w:tcPr>
          <w:p w14:paraId="21CEB723" w14:textId="77777777" w:rsidR="00EB1DFA" w:rsidRPr="00EB1DFA" w:rsidRDefault="00EB1DFA" w:rsidP="00686CC2">
            <w:pPr>
              <w:pStyle w:val="AralkYok"/>
              <w:jc w:val="center"/>
              <w:rPr>
                <w:rFonts w:ascii="Tahoma" w:hAnsi="Tahoma" w:cs="Tahoma"/>
              </w:rPr>
            </w:pPr>
            <w:r w:rsidRPr="00EB1DFA">
              <w:rPr>
                <w:rFonts w:ascii="Tahoma" w:hAnsi="Tahoma" w:cs="Tahoma"/>
              </w:rPr>
              <w:t>6</w:t>
            </w:r>
          </w:p>
        </w:tc>
      </w:tr>
      <w:tr w:rsidR="00EB1DFA" w:rsidRPr="00EB1DFA" w14:paraId="613BA3F8" w14:textId="77777777" w:rsidTr="00686CC2">
        <w:trPr>
          <w:trHeight w:val="399"/>
        </w:trPr>
        <w:tc>
          <w:tcPr>
            <w:tcW w:w="7479" w:type="dxa"/>
            <w:vAlign w:val="center"/>
          </w:tcPr>
          <w:p w14:paraId="4D9CEF13"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Saha çalışmalarının sayısı/görüşülen kişi veya anket sayısı</w:t>
            </w:r>
          </w:p>
        </w:tc>
        <w:tc>
          <w:tcPr>
            <w:tcW w:w="1843" w:type="dxa"/>
            <w:vAlign w:val="center"/>
          </w:tcPr>
          <w:p w14:paraId="188C80F3" w14:textId="77777777" w:rsidR="00EB1DFA" w:rsidRPr="00EB1DFA" w:rsidRDefault="00EB1DFA" w:rsidP="00686CC2">
            <w:pPr>
              <w:pStyle w:val="AralkYok"/>
              <w:jc w:val="center"/>
              <w:rPr>
                <w:rFonts w:ascii="Tahoma" w:hAnsi="Tahoma" w:cs="Tahoma"/>
              </w:rPr>
            </w:pPr>
            <w:r w:rsidRPr="00EB1DFA">
              <w:rPr>
                <w:rFonts w:ascii="Tahoma" w:hAnsi="Tahoma" w:cs="Tahoma"/>
              </w:rPr>
              <w:t>6 / 1.200</w:t>
            </w:r>
          </w:p>
        </w:tc>
      </w:tr>
      <w:tr w:rsidR="00EB1DFA" w:rsidRPr="00EB1DFA" w14:paraId="73671932" w14:textId="77777777" w:rsidTr="00686CC2">
        <w:trPr>
          <w:trHeight w:val="419"/>
        </w:trPr>
        <w:tc>
          <w:tcPr>
            <w:tcW w:w="7479" w:type="dxa"/>
            <w:vAlign w:val="center"/>
          </w:tcPr>
          <w:p w14:paraId="480E5C0D" w14:textId="1D6B39BB" w:rsidR="00EB1DFA" w:rsidRPr="00EB1DFA" w:rsidRDefault="00EB1DFA" w:rsidP="00BD18C7">
            <w:pPr>
              <w:pStyle w:val="AralkYok"/>
              <w:rPr>
                <w:rFonts w:ascii="Tahoma" w:hAnsi="Tahoma" w:cs="Tahoma"/>
                <w:sz w:val="22"/>
                <w:szCs w:val="22"/>
              </w:rPr>
            </w:pPr>
            <w:r w:rsidRPr="00EB1DFA">
              <w:rPr>
                <w:rFonts w:ascii="Tahoma" w:hAnsi="Tahoma" w:cs="Tahoma"/>
                <w:sz w:val="22"/>
                <w:szCs w:val="22"/>
              </w:rPr>
              <w:t xml:space="preserve">Kalkınma </w:t>
            </w:r>
            <w:r w:rsidR="001B49A8">
              <w:rPr>
                <w:rFonts w:ascii="Tahoma" w:hAnsi="Tahoma" w:cs="Tahoma"/>
                <w:sz w:val="22"/>
                <w:szCs w:val="22"/>
              </w:rPr>
              <w:t>K</w:t>
            </w:r>
            <w:r w:rsidRPr="00EB1DFA">
              <w:rPr>
                <w:rFonts w:ascii="Tahoma" w:hAnsi="Tahoma" w:cs="Tahoma"/>
                <w:sz w:val="22"/>
                <w:szCs w:val="22"/>
              </w:rPr>
              <w:t>urul</w:t>
            </w:r>
            <w:r w:rsidR="00BD18C7">
              <w:rPr>
                <w:rFonts w:ascii="Tahoma" w:hAnsi="Tahoma" w:cs="Tahoma"/>
                <w:sz w:val="22"/>
                <w:szCs w:val="22"/>
              </w:rPr>
              <w:t>u Toplantılarına</w:t>
            </w:r>
            <w:r w:rsidR="00E57780">
              <w:rPr>
                <w:rFonts w:ascii="Tahoma" w:hAnsi="Tahoma" w:cs="Tahoma"/>
                <w:sz w:val="22"/>
                <w:szCs w:val="22"/>
              </w:rPr>
              <w:t xml:space="preserve"> katılım oranı</w:t>
            </w:r>
            <w:r w:rsidRPr="00EB1DFA">
              <w:rPr>
                <w:rFonts w:ascii="Tahoma" w:hAnsi="Tahoma" w:cs="Tahoma"/>
                <w:sz w:val="22"/>
                <w:szCs w:val="22"/>
              </w:rPr>
              <w:t xml:space="preserve"> </w:t>
            </w:r>
          </w:p>
        </w:tc>
        <w:tc>
          <w:tcPr>
            <w:tcW w:w="1843" w:type="dxa"/>
            <w:vAlign w:val="center"/>
          </w:tcPr>
          <w:p w14:paraId="69EE3B55" w14:textId="0E5D915B" w:rsidR="00EB1DFA" w:rsidRPr="00EB1DFA" w:rsidRDefault="00E57780" w:rsidP="00686CC2">
            <w:pPr>
              <w:pStyle w:val="AralkYok"/>
              <w:jc w:val="center"/>
              <w:rPr>
                <w:rFonts w:ascii="Tahoma" w:hAnsi="Tahoma" w:cs="Tahoma"/>
              </w:rPr>
            </w:pPr>
            <w:r>
              <w:rPr>
                <w:rFonts w:ascii="Tahoma" w:hAnsi="Tahoma" w:cs="Tahoma"/>
              </w:rPr>
              <w:t>% 70</w:t>
            </w:r>
          </w:p>
        </w:tc>
      </w:tr>
      <w:tr w:rsidR="00EB1DFA" w:rsidRPr="00EB1DFA" w14:paraId="43D74CA8" w14:textId="77777777" w:rsidTr="00686CC2">
        <w:trPr>
          <w:trHeight w:val="547"/>
        </w:trPr>
        <w:tc>
          <w:tcPr>
            <w:tcW w:w="7479" w:type="dxa"/>
            <w:vAlign w:val="center"/>
          </w:tcPr>
          <w:p w14:paraId="553E93E4"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Kalkınma kurulu bünyesinde oluşturulan çalışma grubu/katılan kişi sayısı / fiili çalışma günü sayısı (adam x gün)</w:t>
            </w:r>
          </w:p>
        </w:tc>
        <w:tc>
          <w:tcPr>
            <w:tcW w:w="1843" w:type="dxa"/>
            <w:vAlign w:val="center"/>
          </w:tcPr>
          <w:p w14:paraId="5CBC6E10" w14:textId="77777777" w:rsidR="00EB1DFA" w:rsidRPr="00EB1DFA" w:rsidRDefault="00EB1DFA" w:rsidP="00686CC2">
            <w:pPr>
              <w:pStyle w:val="AralkYok"/>
              <w:jc w:val="center"/>
              <w:rPr>
                <w:rFonts w:ascii="Tahoma" w:hAnsi="Tahoma" w:cs="Tahoma"/>
              </w:rPr>
            </w:pPr>
            <w:r w:rsidRPr="00EB1DFA">
              <w:rPr>
                <w:rFonts w:ascii="Tahoma" w:hAnsi="Tahoma" w:cs="Tahoma"/>
              </w:rPr>
              <w:t>3 / 30 / 60</w:t>
            </w:r>
          </w:p>
        </w:tc>
      </w:tr>
      <w:tr w:rsidR="00EB1DFA" w:rsidRPr="00EB1DFA" w14:paraId="4C74EE1C" w14:textId="77777777" w:rsidTr="00686CC2">
        <w:trPr>
          <w:trHeight w:val="569"/>
        </w:trPr>
        <w:tc>
          <w:tcPr>
            <w:tcW w:w="7479" w:type="dxa"/>
            <w:vAlign w:val="center"/>
          </w:tcPr>
          <w:p w14:paraId="35A491A3"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Kalkınma kurulunda hazırlanarak Yönetim Kuruluna takdim edilen rapor/görüş sayısı</w:t>
            </w:r>
          </w:p>
        </w:tc>
        <w:tc>
          <w:tcPr>
            <w:tcW w:w="1843" w:type="dxa"/>
            <w:vAlign w:val="center"/>
          </w:tcPr>
          <w:p w14:paraId="0573F46F" w14:textId="77777777" w:rsidR="00EB1DFA" w:rsidRPr="00EB1DFA" w:rsidRDefault="00EB1DFA" w:rsidP="00686CC2">
            <w:pPr>
              <w:pStyle w:val="AralkYok"/>
              <w:jc w:val="center"/>
              <w:rPr>
                <w:rFonts w:ascii="Tahoma" w:hAnsi="Tahoma" w:cs="Tahoma"/>
              </w:rPr>
            </w:pPr>
            <w:r w:rsidRPr="00EB1DFA">
              <w:rPr>
                <w:rFonts w:ascii="Tahoma" w:hAnsi="Tahoma" w:cs="Tahoma"/>
              </w:rPr>
              <w:t>3</w:t>
            </w:r>
          </w:p>
        </w:tc>
      </w:tr>
      <w:tr w:rsidR="00EB1DFA" w:rsidRPr="00EB1DFA" w14:paraId="351464F9" w14:textId="77777777" w:rsidTr="00686CC2">
        <w:trPr>
          <w:trHeight w:val="427"/>
        </w:trPr>
        <w:tc>
          <w:tcPr>
            <w:tcW w:w="7479" w:type="dxa"/>
            <w:vAlign w:val="center"/>
          </w:tcPr>
          <w:p w14:paraId="3CDF9352"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Asgari iki Yönetim Kurulu üyesinin katıldığı Kalkınma Kurulu toplantısı oranı</w:t>
            </w:r>
          </w:p>
        </w:tc>
        <w:tc>
          <w:tcPr>
            <w:tcW w:w="1843" w:type="dxa"/>
            <w:vAlign w:val="center"/>
          </w:tcPr>
          <w:p w14:paraId="682380E3" w14:textId="77777777" w:rsidR="00EB1DFA" w:rsidRPr="00EB1DFA" w:rsidRDefault="00EB1DFA" w:rsidP="00686CC2">
            <w:pPr>
              <w:pStyle w:val="AralkYok"/>
              <w:jc w:val="center"/>
              <w:rPr>
                <w:rFonts w:ascii="Tahoma" w:hAnsi="Tahoma" w:cs="Tahoma"/>
                <w:sz w:val="20"/>
                <w:szCs w:val="20"/>
              </w:rPr>
            </w:pPr>
            <w:r w:rsidRPr="00EB1DFA">
              <w:rPr>
                <w:rFonts w:ascii="Tahoma" w:hAnsi="Tahoma" w:cs="Tahoma"/>
              </w:rPr>
              <w:t>100</w:t>
            </w:r>
          </w:p>
        </w:tc>
      </w:tr>
      <w:tr w:rsidR="00EB1DFA" w:rsidRPr="00EB1DFA" w14:paraId="5111E52B" w14:textId="77777777" w:rsidTr="00686CC2">
        <w:trPr>
          <w:trHeight w:val="405"/>
        </w:trPr>
        <w:tc>
          <w:tcPr>
            <w:tcW w:w="7479" w:type="dxa"/>
            <w:vAlign w:val="center"/>
          </w:tcPr>
          <w:p w14:paraId="6A727C7F"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Mali Destek Programlarına Başvuru Sayısı/Başarılı Proje Sayısı</w:t>
            </w:r>
          </w:p>
        </w:tc>
        <w:tc>
          <w:tcPr>
            <w:tcW w:w="1843" w:type="dxa"/>
            <w:vAlign w:val="center"/>
          </w:tcPr>
          <w:p w14:paraId="451EFE63" w14:textId="77777777" w:rsidR="00EB1DFA" w:rsidRPr="00EB1DFA" w:rsidRDefault="00EB1DFA" w:rsidP="003A2CC0">
            <w:pPr>
              <w:pStyle w:val="AralkYok"/>
              <w:jc w:val="center"/>
              <w:rPr>
                <w:rFonts w:ascii="Tahoma" w:hAnsi="Tahoma" w:cs="Tahoma"/>
              </w:rPr>
            </w:pPr>
            <w:r w:rsidRPr="00EB1DFA">
              <w:rPr>
                <w:rFonts w:ascii="Tahoma" w:hAnsi="Tahoma" w:cs="Tahoma"/>
              </w:rPr>
              <w:t>100/45</w:t>
            </w:r>
          </w:p>
        </w:tc>
      </w:tr>
      <w:tr w:rsidR="00EB1DFA" w:rsidRPr="00EB1DFA" w14:paraId="582C6B9C" w14:textId="77777777" w:rsidTr="005E34A6">
        <w:trPr>
          <w:trHeight w:val="564"/>
        </w:trPr>
        <w:tc>
          <w:tcPr>
            <w:tcW w:w="7479" w:type="dxa"/>
            <w:vAlign w:val="center"/>
          </w:tcPr>
          <w:p w14:paraId="36918E38"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Uygulamaya Geçilen Güdümlü Proje Sayısı</w:t>
            </w:r>
          </w:p>
        </w:tc>
        <w:tc>
          <w:tcPr>
            <w:tcW w:w="1843" w:type="dxa"/>
            <w:vAlign w:val="center"/>
          </w:tcPr>
          <w:p w14:paraId="0909CDE4" w14:textId="77777777" w:rsidR="00EB1DFA" w:rsidRPr="00EB1DFA" w:rsidRDefault="00EB1DFA" w:rsidP="00686CC2">
            <w:pPr>
              <w:pStyle w:val="AralkYok"/>
              <w:jc w:val="center"/>
              <w:rPr>
                <w:rFonts w:ascii="Tahoma" w:hAnsi="Tahoma" w:cs="Tahoma"/>
              </w:rPr>
            </w:pPr>
            <w:r w:rsidRPr="00EB1DFA">
              <w:rPr>
                <w:rFonts w:ascii="Tahoma" w:hAnsi="Tahoma" w:cs="Tahoma"/>
              </w:rPr>
              <w:t>1</w:t>
            </w:r>
          </w:p>
        </w:tc>
      </w:tr>
      <w:tr w:rsidR="00EB1DFA" w:rsidRPr="00EB1DFA" w14:paraId="4E52C713" w14:textId="77777777" w:rsidTr="00686CC2">
        <w:trPr>
          <w:trHeight w:val="405"/>
        </w:trPr>
        <w:tc>
          <w:tcPr>
            <w:tcW w:w="7479" w:type="dxa"/>
            <w:vAlign w:val="center"/>
          </w:tcPr>
          <w:p w14:paraId="3B2919F6"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Doğrudan Faaliyet Desteği Başvuru Sayısı/Başarılı Proje Sayısı</w:t>
            </w:r>
          </w:p>
        </w:tc>
        <w:tc>
          <w:tcPr>
            <w:tcW w:w="1843" w:type="dxa"/>
            <w:vAlign w:val="center"/>
          </w:tcPr>
          <w:p w14:paraId="32D5C77D" w14:textId="77777777" w:rsidR="00EB1DFA" w:rsidRPr="00EB1DFA" w:rsidRDefault="00EB1DFA" w:rsidP="00686CC2">
            <w:pPr>
              <w:pStyle w:val="AralkYok"/>
              <w:jc w:val="center"/>
              <w:rPr>
                <w:rFonts w:ascii="Tahoma" w:hAnsi="Tahoma" w:cs="Tahoma"/>
              </w:rPr>
            </w:pPr>
            <w:r w:rsidRPr="00EB1DFA">
              <w:rPr>
                <w:rFonts w:ascii="Tahoma" w:hAnsi="Tahoma" w:cs="Tahoma"/>
              </w:rPr>
              <w:t>15/10</w:t>
            </w:r>
          </w:p>
        </w:tc>
      </w:tr>
      <w:tr w:rsidR="00EB1DFA" w:rsidRPr="00EB1DFA" w14:paraId="1D9458B9" w14:textId="77777777" w:rsidTr="00686CC2">
        <w:trPr>
          <w:trHeight w:val="410"/>
        </w:trPr>
        <w:tc>
          <w:tcPr>
            <w:tcW w:w="7479" w:type="dxa"/>
            <w:vAlign w:val="center"/>
          </w:tcPr>
          <w:p w14:paraId="58ABF460"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Ajans uzmanlarına yönelik yapılan eğitimlerde toplam adam x gün sayısı</w:t>
            </w:r>
          </w:p>
        </w:tc>
        <w:tc>
          <w:tcPr>
            <w:tcW w:w="1843" w:type="dxa"/>
            <w:vAlign w:val="center"/>
          </w:tcPr>
          <w:p w14:paraId="57CAE3DC" w14:textId="77777777" w:rsidR="00EB1DFA" w:rsidRPr="00EB1DFA" w:rsidRDefault="00EB1DFA" w:rsidP="00686CC2">
            <w:pPr>
              <w:pStyle w:val="AralkYok"/>
              <w:jc w:val="center"/>
              <w:rPr>
                <w:rFonts w:ascii="Tahoma" w:hAnsi="Tahoma" w:cs="Tahoma"/>
              </w:rPr>
            </w:pPr>
            <w:r w:rsidRPr="00EB1DFA">
              <w:rPr>
                <w:rFonts w:ascii="Tahoma" w:hAnsi="Tahoma" w:cs="Tahoma"/>
              </w:rPr>
              <w:t>350</w:t>
            </w:r>
          </w:p>
        </w:tc>
      </w:tr>
      <w:tr w:rsidR="00EB1DFA" w:rsidRPr="00EB1DFA" w14:paraId="1E22BA9A" w14:textId="77777777" w:rsidTr="00686CC2">
        <w:trPr>
          <w:trHeight w:val="417"/>
        </w:trPr>
        <w:tc>
          <w:tcPr>
            <w:tcW w:w="7479" w:type="dxa"/>
            <w:vAlign w:val="center"/>
          </w:tcPr>
          <w:p w14:paraId="5F1C76F7"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 xml:space="preserve">Eğitim, Danışmanlık, Proje Hazırlama desteği verilen kuruluş / kişi sayısı </w:t>
            </w:r>
          </w:p>
        </w:tc>
        <w:tc>
          <w:tcPr>
            <w:tcW w:w="1843" w:type="dxa"/>
            <w:vAlign w:val="center"/>
          </w:tcPr>
          <w:p w14:paraId="620CBFB0" w14:textId="77777777" w:rsidR="00EB1DFA" w:rsidRPr="00EB1DFA" w:rsidRDefault="00EB1DFA" w:rsidP="00686CC2">
            <w:pPr>
              <w:pStyle w:val="AralkYok"/>
              <w:jc w:val="center"/>
              <w:rPr>
                <w:rFonts w:ascii="Tahoma" w:hAnsi="Tahoma" w:cs="Tahoma"/>
              </w:rPr>
            </w:pPr>
            <w:r w:rsidRPr="00EB1DFA">
              <w:rPr>
                <w:rFonts w:ascii="Tahoma" w:hAnsi="Tahoma" w:cs="Tahoma"/>
              </w:rPr>
              <w:t>100 / 1500</w:t>
            </w:r>
          </w:p>
        </w:tc>
      </w:tr>
      <w:tr w:rsidR="00EB1DFA" w:rsidRPr="00EB1DFA" w14:paraId="23FF7431" w14:textId="77777777" w:rsidTr="00686CC2">
        <w:trPr>
          <w:trHeight w:val="407"/>
        </w:trPr>
        <w:tc>
          <w:tcPr>
            <w:tcW w:w="7479" w:type="dxa"/>
            <w:vAlign w:val="center"/>
          </w:tcPr>
          <w:p w14:paraId="355D5C7E" w14:textId="77777777" w:rsidR="00EB1DFA" w:rsidRPr="005E34A6" w:rsidRDefault="00EB1DFA" w:rsidP="00686CC2">
            <w:pPr>
              <w:pStyle w:val="AralkYok"/>
              <w:rPr>
                <w:rFonts w:ascii="Tahoma" w:hAnsi="Tahoma" w:cs="Tahoma"/>
                <w:sz w:val="22"/>
                <w:szCs w:val="22"/>
              </w:rPr>
            </w:pPr>
            <w:r w:rsidRPr="00E352CE">
              <w:rPr>
                <w:rFonts w:ascii="Tahoma" w:hAnsi="Tahoma" w:cs="Tahoma"/>
                <w:sz w:val="22"/>
                <w:szCs w:val="22"/>
              </w:rPr>
              <w:t xml:space="preserve">Teknik Destek verilen kişilerin anket memnuniyet </w:t>
            </w:r>
            <w:r w:rsidRPr="00E352CE">
              <w:rPr>
                <w:rFonts w:ascii="Tahoma" w:hAnsi="Tahoma" w:cs="Tahoma" w:hint="eastAsia"/>
                <w:sz w:val="22"/>
                <w:szCs w:val="22"/>
              </w:rPr>
              <w:t>oranları</w:t>
            </w:r>
          </w:p>
        </w:tc>
        <w:tc>
          <w:tcPr>
            <w:tcW w:w="1843" w:type="dxa"/>
            <w:vAlign w:val="center"/>
          </w:tcPr>
          <w:p w14:paraId="59B2309A" w14:textId="77777777" w:rsidR="00EB1DFA" w:rsidRPr="00EB1DFA" w:rsidRDefault="00EB1DFA" w:rsidP="00EB1DFA">
            <w:pPr>
              <w:pStyle w:val="AralkYok"/>
              <w:jc w:val="center"/>
              <w:rPr>
                <w:rFonts w:ascii="Tahoma" w:hAnsi="Tahoma" w:cs="Tahoma"/>
              </w:rPr>
            </w:pPr>
            <w:r w:rsidRPr="00EB1DFA">
              <w:rPr>
                <w:rFonts w:ascii="Tahoma" w:hAnsi="Tahoma" w:cs="Tahoma"/>
              </w:rPr>
              <w:t xml:space="preserve">% </w:t>
            </w:r>
            <w:r>
              <w:rPr>
                <w:rFonts w:ascii="Tahoma" w:hAnsi="Tahoma" w:cs="Tahoma"/>
              </w:rPr>
              <w:t>80</w:t>
            </w:r>
          </w:p>
        </w:tc>
      </w:tr>
      <w:tr w:rsidR="00EB1DFA" w:rsidRPr="00EB1DFA" w14:paraId="1E3BC528" w14:textId="77777777" w:rsidTr="00686CC2">
        <w:trPr>
          <w:trHeight w:val="419"/>
        </w:trPr>
        <w:tc>
          <w:tcPr>
            <w:tcW w:w="7479" w:type="dxa"/>
            <w:vAlign w:val="center"/>
          </w:tcPr>
          <w:p w14:paraId="1A193307"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 xml:space="preserve">Eğitim-bilgilendirme toplantılarına katılım sayısı </w:t>
            </w:r>
          </w:p>
        </w:tc>
        <w:tc>
          <w:tcPr>
            <w:tcW w:w="1843" w:type="dxa"/>
            <w:vAlign w:val="center"/>
          </w:tcPr>
          <w:p w14:paraId="53C741FF" w14:textId="77777777" w:rsidR="00EB1DFA" w:rsidRPr="00EB1DFA" w:rsidRDefault="003A2CC0" w:rsidP="00686CC2">
            <w:pPr>
              <w:pStyle w:val="AralkYok"/>
              <w:jc w:val="center"/>
              <w:rPr>
                <w:rFonts w:ascii="Tahoma" w:hAnsi="Tahoma" w:cs="Tahoma"/>
              </w:rPr>
            </w:pPr>
            <w:r>
              <w:rPr>
                <w:rFonts w:ascii="Tahoma" w:hAnsi="Tahoma" w:cs="Tahoma"/>
              </w:rPr>
              <w:t>500</w:t>
            </w:r>
          </w:p>
        </w:tc>
      </w:tr>
      <w:tr w:rsidR="00EB1DFA" w:rsidRPr="00EB1DFA" w14:paraId="529FEF22" w14:textId="77777777" w:rsidTr="00686CC2">
        <w:trPr>
          <w:trHeight w:val="393"/>
        </w:trPr>
        <w:tc>
          <w:tcPr>
            <w:tcW w:w="7479" w:type="dxa"/>
            <w:vAlign w:val="center"/>
          </w:tcPr>
          <w:p w14:paraId="76074A1F"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Yatırım amaçlı destek isteyen kayıtlı firma sayısı</w:t>
            </w:r>
          </w:p>
        </w:tc>
        <w:tc>
          <w:tcPr>
            <w:tcW w:w="1843" w:type="dxa"/>
            <w:vAlign w:val="center"/>
          </w:tcPr>
          <w:p w14:paraId="10B3891E" w14:textId="77777777" w:rsidR="00EB1DFA" w:rsidRPr="00EB1DFA" w:rsidRDefault="00EB1DFA" w:rsidP="00686CC2">
            <w:pPr>
              <w:pStyle w:val="AralkYok"/>
              <w:jc w:val="center"/>
              <w:rPr>
                <w:rFonts w:ascii="Tahoma" w:hAnsi="Tahoma" w:cs="Tahoma"/>
              </w:rPr>
            </w:pPr>
            <w:r w:rsidRPr="00EB1DFA">
              <w:rPr>
                <w:rFonts w:ascii="Tahoma" w:hAnsi="Tahoma" w:cs="Tahoma"/>
              </w:rPr>
              <w:t>30</w:t>
            </w:r>
          </w:p>
        </w:tc>
      </w:tr>
      <w:tr w:rsidR="00EB1DFA" w:rsidRPr="00EB1DFA" w14:paraId="65E59A2B" w14:textId="77777777" w:rsidTr="00686CC2">
        <w:trPr>
          <w:trHeight w:val="431"/>
        </w:trPr>
        <w:tc>
          <w:tcPr>
            <w:tcW w:w="7479" w:type="dxa"/>
            <w:vAlign w:val="center"/>
          </w:tcPr>
          <w:p w14:paraId="5CA5BDC5"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İzin ve ruhsat işlerinin takibi için başvuru yapan firma sayısı</w:t>
            </w:r>
          </w:p>
        </w:tc>
        <w:tc>
          <w:tcPr>
            <w:tcW w:w="1843" w:type="dxa"/>
            <w:vAlign w:val="center"/>
          </w:tcPr>
          <w:p w14:paraId="5D6E2746" w14:textId="77777777" w:rsidR="00EB1DFA" w:rsidRPr="00EB1DFA" w:rsidRDefault="00EB1DFA" w:rsidP="00686CC2">
            <w:pPr>
              <w:pStyle w:val="AralkYok"/>
              <w:jc w:val="center"/>
              <w:rPr>
                <w:rFonts w:ascii="Tahoma" w:hAnsi="Tahoma" w:cs="Tahoma"/>
              </w:rPr>
            </w:pPr>
            <w:r w:rsidRPr="00EB1DFA">
              <w:rPr>
                <w:rFonts w:ascii="Tahoma" w:hAnsi="Tahoma" w:cs="Tahoma"/>
              </w:rPr>
              <w:t>5</w:t>
            </w:r>
          </w:p>
        </w:tc>
      </w:tr>
      <w:tr w:rsidR="00EB1DFA" w:rsidRPr="00EB1DFA" w14:paraId="58659FA1" w14:textId="77777777" w:rsidTr="00686CC2">
        <w:trPr>
          <w:trHeight w:val="423"/>
        </w:trPr>
        <w:tc>
          <w:tcPr>
            <w:tcW w:w="7479" w:type="dxa"/>
            <w:vAlign w:val="center"/>
          </w:tcPr>
          <w:p w14:paraId="3458597C"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İş ve Yatırım Ortamı tanıtımı organizasyonu sayısı (fuar, toplantı, panel, sempozyum vb.)</w:t>
            </w:r>
          </w:p>
        </w:tc>
        <w:tc>
          <w:tcPr>
            <w:tcW w:w="1843" w:type="dxa"/>
            <w:vAlign w:val="center"/>
          </w:tcPr>
          <w:p w14:paraId="3C6DB92C" w14:textId="77777777" w:rsidR="00EB1DFA" w:rsidRPr="00EB1DFA" w:rsidRDefault="003A2CC0" w:rsidP="00686CC2">
            <w:pPr>
              <w:pStyle w:val="AralkYok"/>
              <w:jc w:val="center"/>
              <w:rPr>
                <w:rFonts w:ascii="Tahoma" w:hAnsi="Tahoma" w:cs="Tahoma"/>
              </w:rPr>
            </w:pPr>
            <w:r>
              <w:rPr>
                <w:rFonts w:ascii="Tahoma" w:hAnsi="Tahoma" w:cs="Tahoma"/>
              </w:rPr>
              <w:t>18</w:t>
            </w:r>
          </w:p>
        </w:tc>
      </w:tr>
      <w:tr w:rsidR="00EB1DFA" w:rsidRPr="00EB1DFA" w14:paraId="21C94242" w14:textId="77777777" w:rsidTr="00686CC2">
        <w:trPr>
          <w:trHeight w:val="561"/>
        </w:trPr>
        <w:tc>
          <w:tcPr>
            <w:tcW w:w="7479" w:type="dxa"/>
            <w:vAlign w:val="center"/>
          </w:tcPr>
          <w:p w14:paraId="4DA9CABD" w14:textId="77777777" w:rsidR="00EB1DFA" w:rsidRPr="00EB1DFA" w:rsidRDefault="00EB1DFA" w:rsidP="00686CC2">
            <w:pPr>
              <w:pStyle w:val="AralkYok"/>
              <w:rPr>
                <w:rFonts w:ascii="Tahoma" w:hAnsi="Tahoma" w:cs="Tahoma"/>
                <w:sz w:val="22"/>
                <w:szCs w:val="22"/>
              </w:rPr>
            </w:pPr>
            <w:r w:rsidRPr="00EB1DFA">
              <w:rPr>
                <w:rFonts w:ascii="Tahoma" w:hAnsi="Tahoma" w:cs="Tahoma"/>
                <w:sz w:val="22"/>
                <w:szCs w:val="22"/>
              </w:rPr>
              <w:t>Belediyeler, il özel idareleri ile sanayi ve ticaret odalarından aktarılması gereken yerel payların tahsilat/tahakkuk oranı</w:t>
            </w:r>
          </w:p>
        </w:tc>
        <w:tc>
          <w:tcPr>
            <w:tcW w:w="1843" w:type="dxa"/>
            <w:vAlign w:val="center"/>
          </w:tcPr>
          <w:p w14:paraId="05D39A0B" w14:textId="77777777" w:rsidR="00EB1DFA" w:rsidRPr="00EB1DFA" w:rsidRDefault="00EB1DFA" w:rsidP="00686CC2">
            <w:pPr>
              <w:pStyle w:val="AralkYok"/>
              <w:jc w:val="center"/>
              <w:rPr>
                <w:rFonts w:ascii="Tahoma" w:hAnsi="Tahoma" w:cs="Tahoma"/>
              </w:rPr>
            </w:pPr>
            <w:r w:rsidRPr="00EB1DFA">
              <w:rPr>
                <w:rFonts w:ascii="Tahoma" w:hAnsi="Tahoma" w:cs="Tahoma"/>
              </w:rPr>
              <w:t>% 50</w:t>
            </w:r>
          </w:p>
        </w:tc>
      </w:tr>
    </w:tbl>
    <w:p w14:paraId="40FFA289" w14:textId="77777777" w:rsidR="00B70955" w:rsidRDefault="00B70955" w:rsidP="00F975E5">
      <w:pPr>
        <w:pStyle w:val="2dzey"/>
        <w:ind w:left="840"/>
        <w:rPr>
          <w:highlight w:val="yellow"/>
        </w:rPr>
      </w:pPr>
      <w:r>
        <w:rPr>
          <w:highlight w:val="yellow"/>
        </w:rPr>
        <w:br w:type="page"/>
      </w:r>
    </w:p>
    <w:p w14:paraId="2A0B4354" w14:textId="77777777" w:rsidR="00914180" w:rsidRPr="00305943" w:rsidRDefault="00883840" w:rsidP="00F33B40">
      <w:pPr>
        <w:pStyle w:val="2dzey"/>
        <w:numPr>
          <w:ilvl w:val="0"/>
          <w:numId w:val="11"/>
        </w:numPr>
        <w:outlineLvl w:val="0"/>
      </w:pPr>
      <w:bookmarkStart w:id="75" w:name="_Toc409020809"/>
      <w:r w:rsidRPr="00305943">
        <w:lastRenderedPageBreak/>
        <w:t>2016 - 2017</w:t>
      </w:r>
      <w:r w:rsidR="00914180" w:rsidRPr="00305943">
        <w:t xml:space="preserve"> YILLARI PROGRAM ÖNGÖRÜLERİ</w:t>
      </w:r>
      <w:bookmarkEnd w:id="72"/>
      <w:bookmarkEnd w:id="75"/>
      <w:r w:rsidR="00914180" w:rsidRPr="00305943">
        <w:t xml:space="preserve"> </w:t>
      </w:r>
    </w:p>
    <w:p w14:paraId="0D22B407" w14:textId="77777777" w:rsidR="00305943" w:rsidRPr="006A3402" w:rsidRDefault="00305943" w:rsidP="00305943">
      <w:pPr>
        <w:pStyle w:val="2dzey"/>
        <w:rPr>
          <w:color w:val="auto"/>
        </w:rPr>
      </w:pPr>
      <w:r w:rsidRPr="006A3402">
        <w:rPr>
          <w:color w:val="auto"/>
        </w:rPr>
        <w:t>2.1. Kurumsal Gelişim ve Yönetim Faaliyetleri</w:t>
      </w:r>
    </w:p>
    <w:p w14:paraId="0761211A" w14:textId="77777777" w:rsidR="00305943" w:rsidRPr="006A3402" w:rsidRDefault="00305943" w:rsidP="00305943">
      <w:pPr>
        <w:spacing w:before="120" w:after="120" w:line="360" w:lineRule="auto"/>
        <w:jc w:val="both"/>
        <w:rPr>
          <w:rFonts w:ascii="Tahoma" w:hAnsi="Tahoma" w:cs="Tahoma"/>
          <w:sz w:val="22"/>
          <w:szCs w:val="22"/>
        </w:rPr>
      </w:pPr>
      <w:r w:rsidRPr="006A3402">
        <w:rPr>
          <w:rFonts w:ascii="Tahoma" w:hAnsi="Tahoma" w:cs="Tahoma"/>
          <w:sz w:val="22"/>
          <w:szCs w:val="22"/>
        </w:rPr>
        <w:t>DOĞAKA’nın kurumsal gelişim ve yönetim çalışmaları</w:t>
      </w:r>
      <w:r w:rsidR="00243734">
        <w:rPr>
          <w:rFonts w:ascii="Tahoma" w:hAnsi="Tahoma" w:cs="Tahoma"/>
          <w:sz w:val="22"/>
          <w:szCs w:val="22"/>
        </w:rPr>
        <w:t>,</w:t>
      </w:r>
      <w:r>
        <w:rPr>
          <w:rFonts w:ascii="Tahoma" w:hAnsi="Tahoma" w:cs="Tahoma"/>
          <w:sz w:val="22"/>
          <w:szCs w:val="22"/>
        </w:rPr>
        <w:t xml:space="preserve"> </w:t>
      </w:r>
      <w:r w:rsidRPr="006A3402">
        <w:rPr>
          <w:rFonts w:ascii="Tahoma" w:hAnsi="Tahoma" w:cs="Tahoma"/>
          <w:sz w:val="22"/>
          <w:szCs w:val="22"/>
        </w:rPr>
        <w:t>hizmet standartlarının iyileştirilmesi, personel eğitimleri, Kalkınma Ajansı farkındalığının artırılması, diğer kurum ve kuruluşlarla işbirliği platformlarının oluşturulması gibi konularda gelişerek devam etmektedir.</w:t>
      </w:r>
    </w:p>
    <w:p w14:paraId="343F8A88" w14:textId="77777777" w:rsidR="00305943" w:rsidRPr="006A3402" w:rsidRDefault="00305943" w:rsidP="00305943">
      <w:pPr>
        <w:spacing w:before="120" w:after="120" w:line="360" w:lineRule="auto"/>
        <w:jc w:val="both"/>
        <w:rPr>
          <w:rFonts w:ascii="Tahoma" w:hAnsi="Tahoma" w:cs="Tahoma"/>
          <w:sz w:val="22"/>
          <w:szCs w:val="22"/>
        </w:rPr>
      </w:pPr>
      <w:r w:rsidRPr="006A3402">
        <w:rPr>
          <w:rFonts w:ascii="Tahoma" w:hAnsi="Tahoma" w:cs="Tahoma"/>
          <w:sz w:val="22"/>
        </w:rPr>
        <w:t xml:space="preserve">Bu kapsamda 2016-2017 döneminde, </w:t>
      </w:r>
      <w:r>
        <w:rPr>
          <w:rFonts w:ascii="Tahoma" w:hAnsi="Tahoma" w:cs="Tahoma"/>
          <w:sz w:val="22"/>
        </w:rPr>
        <w:t>DOĞAKA tarafından sağlanan</w:t>
      </w:r>
      <w:r w:rsidRPr="006A3402">
        <w:rPr>
          <w:rFonts w:ascii="Tahoma" w:hAnsi="Tahoma" w:cs="Tahoma"/>
          <w:sz w:val="22"/>
        </w:rPr>
        <w:t xml:space="preserve"> hizmetlerde iş ve işlemlerin kolaylaştırılması, işlemlerin doğru ve eksiksiz olarak en kısa içerisinde tamamlanabilmesine yönelik süreç tasarımları, Eğitim İhtiyaç Analizi çerçevesinde yapılacak personel eğitimleri, Kalkınma Ajansı farkındalığını artırmaya yönelik organizasyonlar ve başta Kalkınma Bakanlığı ve diğer Kalkınma Ajansları olmak üzere diğer kurum ve kuruluşlarla tematik işbirliği çalışmalarına devam edilecektir.   </w:t>
      </w:r>
    </w:p>
    <w:p w14:paraId="04B26411" w14:textId="77777777" w:rsidR="00305943" w:rsidRPr="006A3402" w:rsidRDefault="00305943" w:rsidP="00305943">
      <w:pPr>
        <w:pStyle w:val="2dzey"/>
        <w:rPr>
          <w:color w:val="auto"/>
        </w:rPr>
      </w:pPr>
      <w:r w:rsidRPr="006A3402">
        <w:rPr>
          <w:color w:val="auto"/>
        </w:rPr>
        <w:t xml:space="preserve">2.2. İletişim ve </w:t>
      </w:r>
      <w:r w:rsidRPr="006A3402">
        <w:rPr>
          <w:rFonts w:hint="eastAsia"/>
          <w:color w:val="auto"/>
        </w:rPr>
        <w:t>Tanıtım</w:t>
      </w:r>
      <w:r w:rsidRPr="006A3402">
        <w:rPr>
          <w:color w:val="auto"/>
        </w:rPr>
        <w:t xml:space="preserve"> Faaliyetleri</w:t>
      </w:r>
    </w:p>
    <w:p w14:paraId="4AB59FCA" w14:textId="77777777" w:rsidR="00305943" w:rsidRPr="006A3402" w:rsidRDefault="00305943" w:rsidP="00305943">
      <w:pPr>
        <w:spacing w:before="120" w:after="120" w:line="360" w:lineRule="auto"/>
        <w:jc w:val="both"/>
        <w:rPr>
          <w:rFonts w:ascii="Tahoma" w:hAnsi="Tahoma" w:cs="Tahoma"/>
          <w:sz w:val="22"/>
          <w:szCs w:val="22"/>
        </w:rPr>
      </w:pPr>
      <w:r w:rsidRPr="006A3402">
        <w:rPr>
          <w:rFonts w:ascii="Tahoma" w:hAnsi="Tahoma" w:cs="Tahoma"/>
          <w:sz w:val="22"/>
          <w:szCs w:val="22"/>
        </w:rPr>
        <w:t xml:space="preserve">DOĞAKA İletişim Stratejisi çerçevesinde DOĞAKA’nın ve DOĞAKA faaliyetlerinin bilinirliğinin artırılmasına yönelik çalışmalara iletişim araçları çeşitlendirilerek devam edilecektir. </w:t>
      </w:r>
    </w:p>
    <w:p w14:paraId="34BFEA64" w14:textId="77777777" w:rsidR="00305943" w:rsidRPr="006A3402" w:rsidRDefault="00305943" w:rsidP="00305943">
      <w:pPr>
        <w:spacing w:before="120" w:after="120" w:line="360" w:lineRule="auto"/>
        <w:jc w:val="both"/>
        <w:rPr>
          <w:rFonts w:ascii="Tahoma" w:hAnsi="Tahoma" w:cs="Tahoma"/>
          <w:sz w:val="22"/>
          <w:szCs w:val="22"/>
        </w:rPr>
      </w:pPr>
      <w:r w:rsidRPr="006A3402">
        <w:rPr>
          <w:rFonts w:ascii="Tahoma" w:hAnsi="Tahoma" w:cs="Tahoma"/>
          <w:sz w:val="22"/>
          <w:szCs w:val="22"/>
        </w:rPr>
        <w:t xml:space="preserve">Sektörel tanıtım faaliyetleri kapsamında yapılmakta olan konferans, panel, çalıştay gibi faaliyetler, özellikle temel sektörlerde daha spesifik alanlara kaydırılacak ve bu sektörlerde bölgenin uzmanlık yeteneğinin geliştirilmesine katkı sağlanacaktır. </w:t>
      </w:r>
      <w:r w:rsidR="00FD6279" w:rsidRPr="00FD6279">
        <w:rPr>
          <w:rFonts w:ascii="Tahoma" w:hAnsi="Tahoma" w:cs="Tahoma"/>
          <w:sz w:val="22"/>
          <w:szCs w:val="22"/>
        </w:rPr>
        <w:t>TR63 Bölge Planında (2014-2023)</w:t>
      </w:r>
      <w:r w:rsidR="00FD6279">
        <w:rPr>
          <w:rFonts w:ascii="Tahoma" w:hAnsi="Tahoma" w:cs="Tahoma"/>
          <w:sz w:val="22"/>
          <w:szCs w:val="22"/>
        </w:rPr>
        <w:t xml:space="preserve"> </w:t>
      </w:r>
      <w:r w:rsidRPr="006A3402">
        <w:rPr>
          <w:rFonts w:ascii="Tahoma" w:hAnsi="Tahoma" w:cs="Tahoma"/>
          <w:sz w:val="22"/>
          <w:szCs w:val="22"/>
        </w:rPr>
        <w:t>yer alan öncelikli sektörlere yönelik fuar v.b. organizasyonlar ise ilgili sektör bakımından ulusal ve uluslararası ölçekte etkisi en büyük olanlara yönelik olmak üzere devam edecektir.</w:t>
      </w:r>
    </w:p>
    <w:p w14:paraId="418FC848" w14:textId="77777777" w:rsidR="00305943" w:rsidRDefault="00305943" w:rsidP="00305943">
      <w:pPr>
        <w:spacing w:before="120" w:after="120" w:line="360" w:lineRule="auto"/>
        <w:jc w:val="both"/>
        <w:rPr>
          <w:rFonts w:ascii="Tahoma" w:hAnsi="Tahoma" w:cs="Tahoma"/>
          <w:sz w:val="22"/>
          <w:szCs w:val="22"/>
        </w:rPr>
      </w:pPr>
      <w:r w:rsidRPr="006A3402">
        <w:rPr>
          <w:rFonts w:ascii="Tahoma" w:hAnsi="Tahoma" w:cs="Tahoma"/>
          <w:sz w:val="22"/>
          <w:szCs w:val="22"/>
        </w:rPr>
        <w:t>2013 yılında başlanılan DOĞAKA Bülten çalışmaları, hem DOĞAKA faaliyetleri hem de TR63 Bölgesi’nin ekonomik ve sosyal özelliklerini bilinir kılmak üzere sürdürülecek ve ayrıca bülten çalışmalarında tematik alanlara ağırlık verilecektir.</w:t>
      </w:r>
      <w:r>
        <w:rPr>
          <w:rFonts w:ascii="Tahoma" w:hAnsi="Tahoma" w:cs="Tahoma"/>
          <w:sz w:val="22"/>
          <w:szCs w:val="22"/>
        </w:rPr>
        <w:t xml:space="preserve"> Bunun yanısıra; Ajans başarılı çalışmaları yazılı ve görsel medyada daha fazla tanıtılarak Ajans bilinirliğinin artırılması sağlanacaktır. </w:t>
      </w:r>
      <w:r w:rsidRPr="006A3402">
        <w:rPr>
          <w:rFonts w:ascii="Tahoma" w:hAnsi="Tahoma" w:cs="Tahoma"/>
          <w:sz w:val="22"/>
          <w:szCs w:val="22"/>
        </w:rPr>
        <w:t xml:space="preserve">   </w:t>
      </w:r>
    </w:p>
    <w:p w14:paraId="440356B6" w14:textId="77777777" w:rsidR="00305943" w:rsidRPr="00134334" w:rsidRDefault="00305943" w:rsidP="00305943">
      <w:pPr>
        <w:pStyle w:val="2dzey"/>
        <w:rPr>
          <w:color w:val="auto"/>
        </w:rPr>
      </w:pPr>
      <w:r w:rsidRPr="00134334">
        <w:rPr>
          <w:color w:val="auto"/>
        </w:rPr>
        <w:t>2.3. Planlama, Programlama ve Koordinasyon Faaliyetleri</w:t>
      </w:r>
    </w:p>
    <w:p w14:paraId="4F2254D0" w14:textId="77777777" w:rsidR="00305943" w:rsidRPr="00134334" w:rsidRDefault="00305943" w:rsidP="00305943">
      <w:pPr>
        <w:spacing w:before="120" w:after="120" w:line="360" w:lineRule="auto"/>
        <w:jc w:val="both"/>
        <w:rPr>
          <w:rFonts w:ascii="Tahoma" w:hAnsi="Tahoma" w:cs="Tahoma"/>
          <w:sz w:val="22"/>
          <w:szCs w:val="22"/>
        </w:rPr>
      </w:pPr>
      <w:r w:rsidRPr="00134334">
        <w:rPr>
          <w:rFonts w:ascii="Tahoma" w:hAnsi="Tahoma" w:cs="Tahoma"/>
          <w:sz w:val="22"/>
          <w:szCs w:val="22"/>
        </w:rPr>
        <w:t xml:space="preserve">2016-2017 yılları planlama, programlama ve koordinasyon çalışmalarında, 10. Kalkınma Planı ve </w:t>
      </w:r>
      <w:r w:rsidR="00FD6279" w:rsidRPr="00FD6279">
        <w:rPr>
          <w:rFonts w:ascii="Tahoma" w:hAnsi="Tahoma" w:cs="Tahoma"/>
          <w:sz w:val="22"/>
          <w:szCs w:val="22"/>
        </w:rPr>
        <w:t>TR63 Bölge Planında (2014-2023)</w:t>
      </w:r>
      <w:r w:rsidR="00FD6279">
        <w:rPr>
          <w:rFonts w:ascii="Tahoma" w:hAnsi="Tahoma" w:cs="Tahoma"/>
          <w:sz w:val="22"/>
          <w:szCs w:val="22"/>
        </w:rPr>
        <w:t xml:space="preserve"> </w:t>
      </w:r>
      <w:r w:rsidRPr="00134334">
        <w:rPr>
          <w:rFonts w:ascii="Tahoma" w:hAnsi="Tahoma" w:cs="Tahoma"/>
          <w:sz w:val="22"/>
          <w:szCs w:val="22"/>
        </w:rPr>
        <w:t xml:space="preserve">yer alan öncelik ve tedbirlere yönelik faaliyetlerin gerçekleştirilmesi ve ilgili kurumlarla koordinasyonu esas olacaktır. </w:t>
      </w:r>
    </w:p>
    <w:p w14:paraId="731CA173" w14:textId="77777777" w:rsidR="00305943" w:rsidRPr="00134334" w:rsidRDefault="00305943" w:rsidP="00305943">
      <w:pPr>
        <w:spacing w:before="120" w:after="120" w:line="360" w:lineRule="auto"/>
        <w:jc w:val="both"/>
        <w:rPr>
          <w:rFonts w:ascii="Tahoma" w:hAnsi="Tahoma" w:cs="Tahoma"/>
          <w:sz w:val="22"/>
          <w:szCs w:val="22"/>
        </w:rPr>
      </w:pPr>
      <w:r w:rsidRPr="00134334">
        <w:rPr>
          <w:rFonts w:ascii="Tahoma" w:hAnsi="Tahoma" w:cs="Tahoma"/>
          <w:sz w:val="22"/>
          <w:szCs w:val="22"/>
        </w:rPr>
        <w:t>Bunun yanı sıra gerek Ajans gerekse diğer kurumlar tarafından TR63 Bölgesinin ekonomik ve sosyal kaynaklarına yönelik olarak hazırlanan mast</w:t>
      </w:r>
      <w:r w:rsidR="0012674E">
        <w:rPr>
          <w:rFonts w:ascii="Tahoma" w:hAnsi="Tahoma" w:cs="Tahoma"/>
          <w:sz w:val="22"/>
          <w:szCs w:val="22"/>
        </w:rPr>
        <w:t>ı</w:t>
      </w:r>
      <w:r w:rsidRPr="00134334">
        <w:rPr>
          <w:rFonts w:ascii="Tahoma" w:hAnsi="Tahoma" w:cs="Tahoma"/>
          <w:sz w:val="22"/>
          <w:szCs w:val="22"/>
        </w:rPr>
        <w:t xml:space="preserve">r plan, araştırma raporu gibi çalışmalarda yer </w:t>
      </w:r>
      <w:r w:rsidRPr="00134334">
        <w:rPr>
          <w:rFonts w:ascii="Tahoma" w:hAnsi="Tahoma" w:cs="Tahoma"/>
          <w:sz w:val="22"/>
          <w:szCs w:val="22"/>
        </w:rPr>
        <w:lastRenderedPageBreak/>
        <w:t xml:space="preserve">alan konuların detaylı araştırmaları ve fizibilite çalışmalarına ve yeni araştırma ve planlama çalışmalarına devam edilecektir. </w:t>
      </w:r>
      <w:r>
        <w:rPr>
          <w:rFonts w:ascii="Tahoma" w:hAnsi="Tahoma" w:cs="Tahoma"/>
          <w:sz w:val="22"/>
          <w:szCs w:val="22"/>
        </w:rPr>
        <w:t xml:space="preserve">Ajansın tematik araştırma ve analiz çalışmalarının sonuçlarını somutlaştırmak adına ilgili kurumlarla çalışmalar yapılacaktır. </w:t>
      </w:r>
    </w:p>
    <w:p w14:paraId="2C6ABC94" w14:textId="77777777" w:rsidR="00305943" w:rsidRPr="00134334" w:rsidRDefault="00305943" w:rsidP="00305943">
      <w:pPr>
        <w:spacing w:before="120" w:after="120" w:line="360" w:lineRule="auto"/>
        <w:jc w:val="both"/>
        <w:rPr>
          <w:rFonts w:ascii="Tahoma" w:hAnsi="Tahoma" w:cs="Tahoma"/>
          <w:b/>
          <w:sz w:val="22"/>
          <w:szCs w:val="22"/>
        </w:rPr>
      </w:pPr>
      <w:r w:rsidRPr="00134334">
        <w:rPr>
          <w:rFonts w:ascii="Tahoma" w:hAnsi="Tahoma" w:cs="Tahoma"/>
          <w:sz w:val="22"/>
          <w:szCs w:val="22"/>
        </w:rPr>
        <w:t xml:space="preserve">Diğer taraftan, Avrupa Birliği Katılım Öncesi Mali Yardı Aracı (IPA) başta olmak üzere diğer ulusal ve uluslararası fon kaynaklarına yönelik büyük ölçekli proje uygulama faaliyetlerine devam edilecektir. Bu konuda Kalkınma Bakanlığı koordinasyonunda Bilim, Sanayi ve Teknoloji Bakanlığı ile Çalışma ve Sosyal Güvenlik Bakanlığı işbirliği ile yürütülen çalışmalara katılım sağlanacaktır. Ayrıca Kalkınma Ajanslarının IPA Fonlarının kullanımında etkinliğinin artırılmasına yönelik çalışmalar çerçevesinde, DOĞAKA’nın da bu süreçte aktif rol alabilmesini temin etmek amacıyla insan kaynakları başta olmak üzere gerekli tedbirler alınacaktır.  </w:t>
      </w:r>
    </w:p>
    <w:p w14:paraId="15D140BA" w14:textId="77777777" w:rsidR="00305943" w:rsidRPr="00134334" w:rsidRDefault="00305943" w:rsidP="00305943">
      <w:pPr>
        <w:pStyle w:val="2dzey"/>
        <w:rPr>
          <w:color w:val="auto"/>
        </w:rPr>
      </w:pPr>
      <w:r w:rsidRPr="00134334">
        <w:rPr>
          <w:color w:val="auto"/>
        </w:rPr>
        <w:t>2.4. Proje ve Destekleme Faaliyetleri</w:t>
      </w:r>
    </w:p>
    <w:p w14:paraId="17ACD393" w14:textId="77777777" w:rsidR="00305943" w:rsidRPr="00134334" w:rsidRDefault="00305943" w:rsidP="00305943">
      <w:pPr>
        <w:spacing w:before="120" w:after="120" w:line="360" w:lineRule="auto"/>
        <w:jc w:val="both"/>
        <w:rPr>
          <w:rFonts w:ascii="Tahoma" w:hAnsi="Tahoma" w:cs="Tahoma"/>
          <w:sz w:val="22"/>
          <w:szCs w:val="22"/>
        </w:rPr>
      </w:pPr>
      <w:r w:rsidRPr="00134334">
        <w:rPr>
          <w:rFonts w:ascii="Tahoma" w:hAnsi="Tahoma" w:cs="Tahoma"/>
          <w:sz w:val="22"/>
          <w:szCs w:val="22"/>
        </w:rPr>
        <w:t>Doğu Akdeniz Kalkınma Ajansı, 2016-2017 yılları arasında Ek-2’deki Destek Stratejisi’nde yer alan program başlıkları ve konular kapsamında mali ve teknik destek programları uygulamayı öngörmektedir. Bu dönemde, Ajans analiz çalışmaları doğrultusunda</w:t>
      </w:r>
      <w:r w:rsidR="0012674E">
        <w:rPr>
          <w:rFonts w:ascii="Tahoma" w:hAnsi="Tahoma" w:cs="Tahoma"/>
          <w:sz w:val="22"/>
          <w:szCs w:val="22"/>
        </w:rPr>
        <w:t xml:space="preserve"> bölge imalat sanayisinin teknolojik altyapısının güçlendirilmesi,  </w:t>
      </w:r>
      <w:r w:rsidRPr="00134334">
        <w:rPr>
          <w:rFonts w:ascii="Tahoma" w:hAnsi="Tahoma" w:cs="Tahoma"/>
          <w:sz w:val="22"/>
          <w:szCs w:val="22"/>
        </w:rPr>
        <w:t>sosyal altyapının iyileştirilmesi ve kırsalda eko</w:t>
      </w:r>
      <w:r w:rsidR="00A71825">
        <w:rPr>
          <w:rFonts w:ascii="Tahoma" w:hAnsi="Tahoma" w:cs="Tahoma"/>
          <w:sz w:val="22"/>
          <w:szCs w:val="22"/>
        </w:rPr>
        <w:t>nomik çeşitliliğin artırılması</w:t>
      </w:r>
      <w:r w:rsidRPr="00134334">
        <w:rPr>
          <w:rFonts w:ascii="Tahoma" w:hAnsi="Tahoma" w:cs="Tahoma"/>
          <w:sz w:val="22"/>
          <w:szCs w:val="22"/>
        </w:rPr>
        <w:t xml:space="preserve"> temel yaklaşım olacaktır. Ayrıca girişimciliğin geliştirilmesi konusunda Kalkınma Bakanlığı ve KOSGEB ile işbirliği içerisinde hazırlanacak destek programı rehberi doğrultusunda 2016 ve 2017 yıllarında dest</w:t>
      </w:r>
      <w:r w:rsidR="001532B5">
        <w:rPr>
          <w:rFonts w:ascii="Tahoma" w:hAnsi="Tahoma" w:cs="Tahoma"/>
          <w:sz w:val="22"/>
          <w:szCs w:val="22"/>
        </w:rPr>
        <w:t xml:space="preserve">ek programı uygulanabilecektir. </w:t>
      </w:r>
      <w:r>
        <w:rPr>
          <w:rFonts w:ascii="Tahoma" w:hAnsi="Tahoma" w:cs="Tahoma"/>
          <w:sz w:val="22"/>
          <w:szCs w:val="22"/>
        </w:rPr>
        <w:t xml:space="preserve">Teknik Destek ve Doğrudan Faaliyet Desteği Programları uygulanmaya devam edecek, Güdümlü Proje Desteği kapsamında proje önerileri geliştirilecektir. </w:t>
      </w:r>
      <w:r w:rsidRPr="00134334">
        <w:rPr>
          <w:rFonts w:ascii="Tahoma" w:hAnsi="Tahoma" w:cs="Tahoma"/>
          <w:sz w:val="22"/>
          <w:szCs w:val="22"/>
        </w:rPr>
        <w:t>Bunun dışında Ajans, Bölgedeki kamu kurum ve kuruluşları ile özel sektör ve sivil toplum kuruluşlarının proje yapma kapasitesini geliştirmeye yönelik eğitimlere ve bu konuda yardımcı doküman hazırlama çalışmalarına herhangi bir destek programı ile ilişkilendirmeden devam edecektir.</w:t>
      </w:r>
    </w:p>
    <w:p w14:paraId="5C3D6420" w14:textId="77777777" w:rsidR="00305943" w:rsidRPr="00134334" w:rsidRDefault="00305943" w:rsidP="00305943">
      <w:pPr>
        <w:pStyle w:val="2dzey"/>
        <w:rPr>
          <w:color w:val="auto"/>
        </w:rPr>
      </w:pPr>
      <w:r w:rsidRPr="00134334">
        <w:rPr>
          <w:color w:val="auto"/>
        </w:rPr>
        <w:t xml:space="preserve">2.5. </w:t>
      </w:r>
      <w:r w:rsidRPr="00134334">
        <w:rPr>
          <w:rFonts w:hint="eastAsia"/>
          <w:color w:val="auto"/>
        </w:rPr>
        <w:t>Yatırım</w:t>
      </w:r>
      <w:r w:rsidRPr="00134334">
        <w:rPr>
          <w:color w:val="auto"/>
        </w:rPr>
        <w:t xml:space="preserve"> Destek Ofisi Faaliyetleri</w:t>
      </w:r>
    </w:p>
    <w:p w14:paraId="3A370288" w14:textId="77777777" w:rsidR="00305943" w:rsidRPr="00134334" w:rsidRDefault="00305943" w:rsidP="00305943">
      <w:pPr>
        <w:spacing w:before="120" w:after="120" w:line="360" w:lineRule="auto"/>
        <w:jc w:val="both"/>
        <w:rPr>
          <w:rFonts w:ascii="Tahoma" w:hAnsi="Tahoma" w:cs="Tahoma"/>
          <w:sz w:val="22"/>
          <w:szCs w:val="22"/>
        </w:rPr>
      </w:pPr>
      <w:r w:rsidRPr="00134334">
        <w:rPr>
          <w:rFonts w:ascii="Tahoma" w:hAnsi="Tahoma" w:cs="Tahoma"/>
          <w:sz w:val="22"/>
          <w:szCs w:val="22"/>
        </w:rPr>
        <w:t>2016 ve 2017 yıllarında Yatırım Destek Ofisleri</w:t>
      </w:r>
      <w:r w:rsidR="0012674E">
        <w:rPr>
          <w:rFonts w:ascii="Tahoma" w:hAnsi="Tahoma" w:cs="Tahoma"/>
          <w:sz w:val="22"/>
          <w:szCs w:val="22"/>
        </w:rPr>
        <w:t xml:space="preserve"> tarafından </w:t>
      </w:r>
      <w:r w:rsidRPr="00134334">
        <w:rPr>
          <w:rFonts w:ascii="Tahoma" w:hAnsi="Tahoma" w:cs="Tahoma"/>
          <w:sz w:val="22"/>
          <w:szCs w:val="22"/>
        </w:rPr>
        <w:t xml:space="preserve">yerli ve yabancı yatırımcılara yönelik Bölgenin yatırım olanakları hakkında bilgilendirme ve tanıtım faaliyetlerine devam edilecektir. </w:t>
      </w:r>
    </w:p>
    <w:p w14:paraId="6B68EC40" w14:textId="77777777" w:rsidR="00305943" w:rsidRPr="005F51BF" w:rsidRDefault="00305943" w:rsidP="00305943">
      <w:pPr>
        <w:spacing w:before="120" w:after="120" w:line="360" w:lineRule="auto"/>
        <w:jc w:val="both"/>
        <w:rPr>
          <w:rFonts w:ascii="Tahoma" w:hAnsi="Tahoma" w:cs="Tahoma"/>
          <w:sz w:val="22"/>
          <w:szCs w:val="22"/>
        </w:rPr>
      </w:pPr>
      <w:r w:rsidRPr="005F51BF">
        <w:rPr>
          <w:rFonts w:ascii="Tahoma" w:hAnsi="Tahoma" w:cs="Tahoma"/>
          <w:sz w:val="22"/>
          <w:szCs w:val="22"/>
        </w:rPr>
        <w:t>Bu dönemde de sektörel araştırma ve yatırımcı fizibilite raporları hazırlanacak ve 2015 yılında hazırlanacak olan Bölgesel Yatırım Tanıtım Stratejisi ve Yatırım Ortamı Değerlendirme Raporu doğrultusunda yatırım destek çalı</w:t>
      </w:r>
      <w:r w:rsidR="001532B5">
        <w:rPr>
          <w:rFonts w:ascii="Tahoma" w:hAnsi="Tahoma" w:cs="Tahoma"/>
          <w:sz w:val="22"/>
          <w:szCs w:val="22"/>
        </w:rPr>
        <w:t xml:space="preserve">şmalarına ağırlık verilecektir. </w:t>
      </w:r>
      <w:r>
        <w:rPr>
          <w:rFonts w:ascii="Tahoma" w:hAnsi="Tahoma" w:cs="Tahoma"/>
          <w:sz w:val="22"/>
          <w:szCs w:val="22"/>
        </w:rPr>
        <w:t xml:space="preserve">İş ve Yatırım Ortamının tanıtımında investin web siteleri ulusal ve uluslararası yatırımcıların bilgiye erişimini kolaylaştırmak adına etkin şekilde kullanılacaktır.  </w:t>
      </w:r>
    </w:p>
    <w:p w14:paraId="333C5314" w14:textId="77777777" w:rsidR="00305943" w:rsidRPr="005F51BF" w:rsidRDefault="00305943" w:rsidP="00305943">
      <w:pPr>
        <w:spacing w:before="120" w:after="120" w:line="360" w:lineRule="auto"/>
        <w:jc w:val="both"/>
        <w:rPr>
          <w:rFonts w:ascii="Tahoma" w:hAnsi="Tahoma" w:cs="Tahoma"/>
          <w:sz w:val="22"/>
          <w:szCs w:val="22"/>
        </w:rPr>
      </w:pPr>
      <w:r w:rsidRPr="005F51BF">
        <w:rPr>
          <w:rFonts w:ascii="Tahoma" w:hAnsi="Tahoma" w:cs="Tahoma"/>
          <w:sz w:val="22"/>
          <w:szCs w:val="22"/>
        </w:rPr>
        <w:t>Bu dönemde Bölgedeki yatırım olanaklarının yurt dışında tanıtımının yapılması amacıyla Başbakanlık Yatırım Destek ve Tanıtım Ajansı ve özellikle Avrupa Birliği üye ülkelerinde yer alan Kalkınma Ajansları ile işbirliği içerinde tanıtım organizasyonlarına devam edilecektir.</w:t>
      </w:r>
    </w:p>
    <w:p w14:paraId="2C4BFB9C" w14:textId="77777777" w:rsidR="00305943" w:rsidRDefault="00305943" w:rsidP="00305943">
      <w:pPr>
        <w:spacing w:before="120" w:after="120" w:line="360" w:lineRule="auto"/>
        <w:jc w:val="both"/>
        <w:rPr>
          <w:rFonts w:ascii="Tahoma" w:hAnsi="Tahoma" w:cs="Tahoma"/>
          <w:sz w:val="22"/>
          <w:szCs w:val="22"/>
        </w:rPr>
      </w:pPr>
      <w:r w:rsidRPr="005F51BF">
        <w:rPr>
          <w:rFonts w:ascii="Tahoma" w:hAnsi="Tahoma" w:cs="Tahoma"/>
          <w:sz w:val="22"/>
          <w:szCs w:val="22"/>
        </w:rPr>
        <w:t xml:space="preserve">Ayrıca, Yatırım Destek Ofisleri Hatay, Kahramanmaraş ve Osmaniye illerinde Ajans tarafından yapılan faaliyetlerde ve yürütülen destek programlarında ilgili birimlerle işbirliği çalışmalarına devam edecektir. </w:t>
      </w:r>
    </w:p>
    <w:p w14:paraId="7A00653D" w14:textId="77777777" w:rsidR="00305943" w:rsidRPr="00FD13A7" w:rsidRDefault="00305943" w:rsidP="00305943">
      <w:pPr>
        <w:pStyle w:val="2dzey"/>
        <w:rPr>
          <w:color w:val="auto"/>
        </w:rPr>
      </w:pPr>
      <w:r w:rsidRPr="00FD13A7">
        <w:rPr>
          <w:color w:val="auto"/>
        </w:rPr>
        <w:t>2.6. İzleme ve Değerlendirme Faaliyetleri</w:t>
      </w:r>
    </w:p>
    <w:p w14:paraId="7C38BFA1" w14:textId="77777777" w:rsidR="00305943" w:rsidRPr="00FD13A7" w:rsidRDefault="00305943" w:rsidP="00305943">
      <w:pPr>
        <w:pStyle w:val="Text1"/>
        <w:spacing w:after="120" w:line="360" w:lineRule="auto"/>
        <w:rPr>
          <w:rFonts w:ascii="Tahoma" w:hAnsi="Tahoma" w:cs="Tahoma"/>
          <w:lang w:val="tr-TR" w:eastAsia="en-US"/>
        </w:rPr>
      </w:pPr>
      <w:r w:rsidRPr="00FD13A7">
        <w:rPr>
          <w:rFonts w:ascii="Tahoma" w:hAnsi="Tahoma" w:cs="Tahoma"/>
          <w:lang w:val="tr-TR" w:eastAsia="en-US"/>
        </w:rPr>
        <w:t xml:space="preserve">Ajans faaliyetlerinde ve uygulanan destek programlarında hedeflenen sonuçlara ulaşılabilmesi ve kaynaklarını etkin ve verimli kullanılması izleme ve değerlendirme faaliyetlerine 2016 ve 2017 yıllarında da devam edilecektir. </w:t>
      </w:r>
    </w:p>
    <w:p w14:paraId="281C880A" w14:textId="77777777" w:rsidR="00305943" w:rsidRPr="00FD13A7" w:rsidRDefault="00305943" w:rsidP="00305943">
      <w:pPr>
        <w:pStyle w:val="Text1"/>
        <w:spacing w:after="120" w:line="360" w:lineRule="auto"/>
        <w:rPr>
          <w:rFonts w:ascii="Tahoma" w:hAnsi="Tahoma" w:cs="Tahoma"/>
          <w:lang w:val="tr-TR" w:eastAsia="en-US"/>
        </w:rPr>
      </w:pPr>
      <w:r w:rsidRPr="00FD13A7">
        <w:rPr>
          <w:rFonts w:ascii="Tahoma" w:hAnsi="Tahoma" w:cs="Tahoma"/>
          <w:lang w:val="tr-TR" w:eastAsia="en-US"/>
        </w:rPr>
        <w:t xml:space="preserve">Bu yıllarda, cari dönemde gerçekleştirilen faaliyetler ve uygulanan destek programlarının izleme faaliyetlerinin yanı sıra önceki dönemlerde yapılmış faaliyet ve tamamlanmış destek programlarına yönelik sonuç raporları ve etki analizi çalışmaları yapılacaktır. </w:t>
      </w:r>
    </w:p>
    <w:p w14:paraId="699BA78B" w14:textId="77777777" w:rsidR="00305943" w:rsidRDefault="00305943" w:rsidP="009C60AB">
      <w:pPr>
        <w:pStyle w:val="2dzey"/>
        <w:rPr>
          <w:highlight w:val="yellow"/>
        </w:rPr>
      </w:pPr>
    </w:p>
    <w:p w14:paraId="13777D61" w14:textId="77777777" w:rsidR="00914180" w:rsidRPr="00305943" w:rsidRDefault="00914180" w:rsidP="00914180">
      <w:pPr>
        <w:pStyle w:val="Text1"/>
        <w:spacing w:after="120" w:line="276" w:lineRule="auto"/>
        <w:jc w:val="center"/>
        <w:rPr>
          <w:rFonts w:ascii="Tahoma" w:hAnsi="Tahoma" w:cs="Tahoma"/>
          <w:noProof/>
          <w:lang w:val="tr-TR"/>
        </w:rPr>
      </w:pPr>
      <w:r w:rsidRPr="00305943">
        <w:rPr>
          <w:rFonts w:ascii="Tahoma" w:hAnsi="Tahoma" w:cs="Tahoma"/>
          <w:noProof/>
          <w:lang w:val="tr-TR"/>
        </w:rPr>
        <w:t>..../.../</w:t>
      </w:r>
      <w:r w:rsidR="00E4339E">
        <w:rPr>
          <w:rFonts w:ascii="Tahoma" w:hAnsi="Tahoma" w:cs="Tahoma"/>
          <w:noProof/>
          <w:lang w:val="tr-TR"/>
        </w:rPr>
        <w:t>2015</w:t>
      </w:r>
    </w:p>
    <w:p w14:paraId="6A11ABB5" w14:textId="77777777" w:rsidR="00914180" w:rsidRPr="00305943" w:rsidRDefault="00914180" w:rsidP="00914180">
      <w:pPr>
        <w:pStyle w:val="AralkYok"/>
        <w:jc w:val="center"/>
        <w:rPr>
          <w:rFonts w:ascii="Tahoma" w:hAnsi="Tahoma" w:cs="Tahoma"/>
          <w:sz w:val="22"/>
          <w:szCs w:val="22"/>
        </w:rPr>
      </w:pPr>
      <w:r w:rsidRPr="00305943">
        <w:rPr>
          <w:rFonts w:ascii="Tahoma" w:hAnsi="Tahoma" w:cs="Tahoma"/>
          <w:sz w:val="22"/>
          <w:szCs w:val="22"/>
        </w:rPr>
        <w:t>Onur YILDIZ</w:t>
      </w:r>
    </w:p>
    <w:p w14:paraId="42F524CE" w14:textId="77777777" w:rsidR="00914180" w:rsidRPr="00305943" w:rsidRDefault="00914180" w:rsidP="00914180">
      <w:pPr>
        <w:pStyle w:val="AralkYok"/>
        <w:jc w:val="center"/>
        <w:rPr>
          <w:rFonts w:ascii="Tahoma" w:hAnsi="Tahoma" w:cs="Tahoma"/>
          <w:sz w:val="22"/>
          <w:szCs w:val="22"/>
        </w:rPr>
      </w:pPr>
      <w:r w:rsidRPr="00305943">
        <w:rPr>
          <w:rFonts w:ascii="Tahoma" w:hAnsi="Tahoma" w:cs="Tahoma"/>
          <w:sz w:val="22"/>
          <w:szCs w:val="22"/>
        </w:rPr>
        <w:t>Yönetim Kurulu a.</w:t>
      </w:r>
    </w:p>
    <w:p w14:paraId="5191DBCF" w14:textId="77777777" w:rsidR="001532B5" w:rsidRDefault="00914180" w:rsidP="00914180">
      <w:pPr>
        <w:pStyle w:val="AralkYok"/>
        <w:jc w:val="center"/>
        <w:rPr>
          <w:rFonts w:ascii="Tahoma" w:hAnsi="Tahoma" w:cs="Tahoma"/>
          <w:sz w:val="22"/>
          <w:szCs w:val="22"/>
        </w:rPr>
      </w:pPr>
      <w:r w:rsidRPr="00305943">
        <w:rPr>
          <w:rFonts w:ascii="Tahoma" w:hAnsi="Tahoma" w:cs="Tahoma"/>
          <w:sz w:val="22"/>
          <w:szCs w:val="22"/>
        </w:rPr>
        <w:t xml:space="preserve">Genel Sekreter </w:t>
      </w:r>
      <w:r w:rsidR="001532B5">
        <w:rPr>
          <w:rFonts w:ascii="Tahoma" w:hAnsi="Tahoma" w:cs="Tahoma"/>
          <w:sz w:val="22"/>
          <w:szCs w:val="22"/>
        </w:rPr>
        <w:br w:type="page"/>
      </w:r>
    </w:p>
    <w:p w14:paraId="63AA8065" w14:textId="77777777" w:rsidR="00EB1DFA" w:rsidRDefault="00EB1DFA" w:rsidP="00CB2F11">
      <w:pPr>
        <w:pStyle w:val="ynetici"/>
        <w:spacing w:after="0"/>
      </w:pPr>
      <w:bookmarkStart w:id="76" w:name="_Toc409020810"/>
      <w:r>
        <w:t xml:space="preserve">EK-1. </w:t>
      </w:r>
      <w:r w:rsidR="00BD0F2F">
        <w:t>BİTKİ SAĞLIĞI KLİNİĞİ GÜDÜMLÜ PROJE BİLGİ FORMU</w:t>
      </w:r>
      <w:bookmarkEnd w:id="76"/>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7371"/>
      </w:tblGrid>
      <w:tr w:rsidR="00EB1DFA" w:rsidRPr="00826D2D" w14:paraId="3EBBABF0" w14:textId="77777777" w:rsidTr="00686CC2">
        <w:trPr>
          <w:trHeight w:val="397"/>
        </w:trPr>
        <w:tc>
          <w:tcPr>
            <w:tcW w:w="10031" w:type="dxa"/>
            <w:gridSpan w:val="2"/>
            <w:shd w:val="clear" w:color="auto" w:fill="C6D9F1" w:themeFill="text2" w:themeFillTint="33"/>
            <w:vAlign w:val="center"/>
          </w:tcPr>
          <w:p w14:paraId="1F0C879F" w14:textId="77777777" w:rsidR="00EB1DFA" w:rsidRPr="00826D2D" w:rsidRDefault="00EB1DFA" w:rsidP="00686CC2">
            <w:pPr>
              <w:jc w:val="center"/>
              <w:rPr>
                <w:rFonts w:ascii="Cambria" w:hAnsi="Cambria"/>
                <w:b/>
                <w:bCs/>
                <w:color w:val="000000"/>
                <w:lang w:eastAsia="tr-TR"/>
              </w:rPr>
            </w:pPr>
            <w:r w:rsidRPr="00826D2D">
              <w:rPr>
                <w:rFonts w:ascii="Cambria" w:hAnsi="Cambria"/>
                <w:b/>
                <w:bCs/>
                <w:color w:val="000000"/>
                <w:sz w:val="28"/>
                <w:lang w:eastAsia="tr-TR"/>
              </w:rPr>
              <w:t>TEMEL BİLGİLER</w:t>
            </w:r>
          </w:p>
        </w:tc>
      </w:tr>
      <w:tr w:rsidR="00EB1DFA" w:rsidRPr="00826D2D" w14:paraId="699D3457" w14:textId="77777777" w:rsidTr="00686CC2">
        <w:trPr>
          <w:trHeight w:val="397"/>
        </w:trPr>
        <w:tc>
          <w:tcPr>
            <w:tcW w:w="2660" w:type="dxa"/>
            <w:vAlign w:val="center"/>
          </w:tcPr>
          <w:p w14:paraId="40BFF379"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Proje adı</w:t>
            </w:r>
          </w:p>
        </w:tc>
        <w:tc>
          <w:tcPr>
            <w:tcW w:w="7371" w:type="dxa"/>
            <w:vAlign w:val="center"/>
          </w:tcPr>
          <w:p w14:paraId="1EEC4845"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bCs/>
                <w:color w:val="000000"/>
                <w:sz w:val="20"/>
                <w:szCs w:val="20"/>
                <w:lang w:eastAsia="tr-TR"/>
              </w:rPr>
              <w:t xml:space="preserve">Bitki Sağlığı Kliniği </w:t>
            </w:r>
          </w:p>
        </w:tc>
      </w:tr>
      <w:tr w:rsidR="00EB1DFA" w:rsidRPr="00826D2D" w14:paraId="3174552F" w14:textId="77777777" w:rsidTr="00686CC2">
        <w:trPr>
          <w:trHeight w:val="397"/>
        </w:trPr>
        <w:tc>
          <w:tcPr>
            <w:tcW w:w="2660" w:type="dxa"/>
            <w:vAlign w:val="center"/>
          </w:tcPr>
          <w:p w14:paraId="4EEDCD10"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Uygulama yeri</w:t>
            </w:r>
          </w:p>
        </w:tc>
        <w:tc>
          <w:tcPr>
            <w:tcW w:w="7371" w:type="dxa"/>
            <w:vAlign w:val="center"/>
          </w:tcPr>
          <w:p w14:paraId="13E0C864"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bCs/>
                <w:color w:val="000000"/>
                <w:sz w:val="20"/>
                <w:szCs w:val="20"/>
                <w:lang w:eastAsia="tr-TR"/>
              </w:rPr>
              <w:t>Hatay Mustafa Kemal Üniversitesi</w:t>
            </w:r>
          </w:p>
        </w:tc>
      </w:tr>
      <w:tr w:rsidR="00EB1DFA" w:rsidRPr="00826D2D" w14:paraId="4566EB87" w14:textId="77777777" w:rsidTr="00686CC2">
        <w:trPr>
          <w:trHeight w:val="397"/>
        </w:trPr>
        <w:tc>
          <w:tcPr>
            <w:tcW w:w="2660" w:type="dxa"/>
            <w:vAlign w:val="center"/>
          </w:tcPr>
          <w:p w14:paraId="56F4B008"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Proje yürütücüsü kuruluş</w:t>
            </w:r>
          </w:p>
        </w:tc>
        <w:tc>
          <w:tcPr>
            <w:tcW w:w="7371" w:type="dxa"/>
            <w:vAlign w:val="center"/>
          </w:tcPr>
          <w:p w14:paraId="04121972"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bCs/>
                <w:color w:val="000000"/>
                <w:sz w:val="20"/>
                <w:szCs w:val="20"/>
                <w:lang w:eastAsia="tr-TR"/>
              </w:rPr>
              <w:t xml:space="preserve">Projenin yürütücü kuruluşu Mustafa Kemal Üniversitesi’dir. Projenin tamamlanmasıyla beraber oluşturulacak Bitki Sağlığı Kliniği tesisinin işletmesi üniversite bünyesinde olacak ve gelirleri döner sermaye içerisinde ayrı bir yapılanma ve mevzuatla üniversiteye aktarılacaktır. </w:t>
            </w:r>
          </w:p>
        </w:tc>
      </w:tr>
      <w:tr w:rsidR="00EB1DFA" w:rsidRPr="00826D2D" w14:paraId="79B6B5F4" w14:textId="77777777" w:rsidTr="00686CC2">
        <w:trPr>
          <w:trHeight w:val="397"/>
        </w:trPr>
        <w:tc>
          <w:tcPr>
            <w:tcW w:w="2660" w:type="dxa"/>
            <w:vAlign w:val="center"/>
          </w:tcPr>
          <w:p w14:paraId="18666DF7"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 xml:space="preserve">Proje ortakları </w:t>
            </w:r>
          </w:p>
        </w:tc>
        <w:tc>
          <w:tcPr>
            <w:tcW w:w="7371" w:type="dxa"/>
            <w:vAlign w:val="center"/>
          </w:tcPr>
          <w:p w14:paraId="2C9560FE"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color w:val="000000"/>
                <w:sz w:val="20"/>
                <w:szCs w:val="20"/>
              </w:rPr>
              <w:t>AKİB Yaş Meyve Sebze İhracatçıları Birliği, Antakya Ziraat Odası, Antakya Ticaret ve Sanayi Odası, Antakya Ticaret Borsası, Erzin Ticaret ve Sanayi Odası, Hatay Esnaf ve Sanatkârlar Odaları Birliği</w:t>
            </w:r>
          </w:p>
        </w:tc>
      </w:tr>
      <w:tr w:rsidR="00EB1DFA" w:rsidRPr="00826D2D" w14:paraId="7F5F6F90" w14:textId="77777777" w:rsidTr="00686CC2">
        <w:trPr>
          <w:trHeight w:val="397"/>
        </w:trPr>
        <w:tc>
          <w:tcPr>
            <w:tcW w:w="2660" w:type="dxa"/>
            <w:vAlign w:val="center"/>
          </w:tcPr>
          <w:p w14:paraId="716F4EFE"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Temel faydalanıcılar</w:t>
            </w:r>
          </w:p>
        </w:tc>
        <w:tc>
          <w:tcPr>
            <w:tcW w:w="7371" w:type="dxa"/>
            <w:vAlign w:val="center"/>
          </w:tcPr>
          <w:p w14:paraId="56366221"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bCs/>
                <w:color w:val="000000"/>
                <w:sz w:val="20"/>
                <w:szCs w:val="20"/>
                <w:lang w:eastAsia="tr-TR"/>
              </w:rPr>
              <w:t>Turunçgil, pamuk, zeytin, bağ, meyve ve sebze üreticileri ve birlikleri ile tarıma dayalı sanayi işletmeleri, paketleme ve soğu</w:t>
            </w:r>
            <w:r w:rsidR="0012674E">
              <w:rPr>
                <w:rFonts w:ascii="Cambria" w:hAnsi="Cambria"/>
                <w:bCs/>
                <w:color w:val="000000"/>
                <w:sz w:val="20"/>
                <w:szCs w:val="20"/>
                <w:lang w:eastAsia="tr-TR"/>
              </w:rPr>
              <w:t>k</w:t>
            </w:r>
            <w:r w:rsidRPr="00826D2D">
              <w:rPr>
                <w:rFonts w:ascii="Cambria" w:hAnsi="Cambria"/>
                <w:bCs/>
                <w:color w:val="000000"/>
                <w:sz w:val="20"/>
                <w:szCs w:val="20"/>
                <w:lang w:eastAsia="tr-TR"/>
              </w:rPr>
              <w:t xml:space="preserve"> hava tesis işletmeleri</w:t>
            </w:r>
          </w:p>
        </w:tc>
      </w:tr>
      <w:tr w:rsidR="00EB1DFA" w:rsidRPr="00826D2D" w14:paraId="65149319" w14:textId="77777777" w:rsidTr="00686CC2">
        <w:trPr>
          <w:trHeight w:val="397"/>
        </w:trPr>
        <w:tc>
          <w:tcPr>
            <w:tcW w:w="2660" w:type="dxa"/>
            <w:vAlign w:val="center"/>
          </w:tcPr>
          <w:p w14:paraId="0B47F6E1"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Diğer faydalanıcılar</w:t>
            </w:r>
          </w:p>
        </w:tc>
        <w:tc>
          <w:tcPr>
            <w:tcW w:w="7371" w:type="dxa"/>
            <w:vAlign w:val="center"/>
          </w:tcPr>
          <w:p w14:paraId="62D6CA1D"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bCs/>
                <w:color w:val="000000"/>
                <w:sz w:val="20"/>
                <w:szCs w:val="20"/>
                <w:lang w:eastAsia="tr-TR"/>
              </w:rPr>
              <w:t xml:space="preserve">Diğer bölgelerde tarımsal üretim yapan üreticiler, Tarım il ve ilçe müdürlükleri, Ziraat Fakülteleri, tarımsal kuruluşlarda, tohum ve ilaç firmalarında görev yapan uzmanlar, </w:t>
            </w:r>
            <w:r w:rsidR="0012674E">
              <w:rPr>
                <w:rFonts w:ascii="Cambria" w:hAnsi="Cambria"/>
                <w:bCs/>
                <w:color w:val="000000"/>
                <w:sz w:val="20"/>
                <w:szCs w:val="20"/>
                <w:lang w:eastAsia="tr-TR"/>
              </w:rPr>
              <w:t>t</w:t>
            </w:r>
            <w:r w:rsidRPr="00826D2D">
              <w:rPr>
                <w:rFonts w:ascii="Cambria" w:hAnsi="Cambria"/>
                <w:bCs/>
                <w:color w:val="000000"/>
                <w:sz w:val="20"/>
                <w:szCs w:val="20"/>
                <w:lang w:eastAsia="tr-TR"/>
              </w:rPr>
              <w:t>ohum ve tohumluk üreten firmalar, pestisit üretim ve pazarlama şirketleri, Tarım Kredi kooperatifleri, Tarımsal Araştırma Enstitü ve İstasyonları</w:t>
            </w:r>
          </w:p>
        </w:tc>
      </w:tr>
      <w:tr w:rsidR="00EB1DFA" w:rsidRPr="00826D2D" w14:paraId="768DCE06" w14:textId="77777777" w:rsidTr="00686CC2">
        <w:trPr>
          <w:trHeight w:val="397"/>
        </w:trPr>
        <w:tc>
          <w:tcPr>
            <w:tcW w:w="2660" w:type="dxa"/>
            <w:vAlign w:val="center"/>
          </w:tcPr>
          <w:p w14:paraId="615C1ABE"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 xml:space="preserve">Proje konusuyla ilişkili diğer kurum </w:t>
            </w:r>
            <w:r w:rsidRPr="00826D2D">
              <w:rPr>
                <w:rFonts w:ascii="Cambria" w:hAnsi="Cambria"/>
                <w:b/>
                <w:bCs/>
                <w:color w:val="000000"/>
                <w:lang w:eastAsia="tr-TR"/>
              </w:rPr>
              <w:br/>
              <w:t>ve kuruluşlar</w:t>
            </w:r>
          </w:p>
        </w:tc>
        <w:tc>
          <w:tcPr>
            <w:tcW w:w="7371" w:type="dxa"/>
            <w:vAlign w:val="center"/>
          </w:tcPr>
          <w:p w14:paraId="257AE41C"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bCs/>
                <w:color w:val="000000"/>
                <w:sz w:val="20"/>
                <w:szCs w:val="20"/>
                <w:lang w:eastAsia="tr-TR"/>
              </w:rPr>
              <w:t>Hatay Valiliği, Hatay İl Gıda, Tarım ve Hayvancılık Müdürlüğü, Erzin Turunçgil Üreticileri Birliği, Dörtyol Turunçgil Üreticileri Birliği, Hatay Paketleme ve Soğuk Hava Depolama Tesis İşletmeleri, İlçelerde bulunan Sanayi ve Ticaret Odaları</w:t>
            </w:r>
          </w:p>
        </w:tc>
      </w:tr>
      <w:tr w:rsidR="00EB1DFA" w:rsidRPr="00826D2D" w14:paraId="2CE882BD" w14:textId="77777777" w:rsidTr="00686CC2">
        <w:trPr>
          <w:trHeight w:val="397"/>
        </w:trPr>
        <w:tc>
          <w:tcPr>
            <w:tcW w:w="2660" w:type="dxa"/>
            <w:vAlign w:val="center"/>
          </w:tcPr>
          <w:p w14:paraId="3925C3CD"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Toplam maliyet</w:t>
            </w:r>
          </w:p>
        </w:tc>
        <w:tc>
          <w:tcPr>
            <w:tcW w:w="7371" w:type="dxa"/>
            <w:vAlign w:val="center"/>
          </w:tcPr>
          <w:p w14:paraId="78D5609E"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color w:val="000000"/>
                <w:sz w:val="20"/>
                <w:szCs w:val="20"/>
              </w:rPr>
              <w:t>2.385.411,00 TL</w:t>
            </w:r>
          </w:p>
        </w:tc>
      </w:tr>
      <w:tr w:rsidR="00EB1DFA" w:rsidRPr="00826D2D" w14:paraId="5199B623" w14:textId="77777777" w:rsidTr="00686CC2">
        <w:trPr>
          <w:trHeight w:val="397"/>
        </w:trPr>
        <w:tc>
          <w:tcPr>
            <w:tcW w:w="2660" w:type="dxa"/>
            <w:vAlign w:val="center"/>
          </w:tcPr>
          <w:p w14:paraId="6EEC5184"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Ajans katkı payı</w:t>
            </w:r>
          </w:p>
        </w:tc>
        <w:tc>
          <w:tcPr>
            <w:tcW w:w="7371" w:type="dxa"/>
            <w:vAlign w:val="center"/>
          </w:tcPr>
          <w:p w14:paraId="7B003261"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color w:val="000000"/>
                <w:sz w:val="20"/>
                <w:szCs w:val="20"/>
                <w:lang w:eastAsia="tr-TR"/>
              </w:rPr>
              <w:t>1.789.058,00</w:t>
            </w:r>
            <w:r w:rsidRPr="00826D2D">
              <w:rPr>
                <w:rFonts w:ascii="Cambria" w:hAnsi="Cambria"/>
                <w:color w:val="000000"/>
                <w:sz w:val="20"/>
                <w:szCs w:val="20"/>
              </w:rPr>
              <w:t>TL (%75)</w:t>
            </w:r>
          </w:p>
        </w:tc>
      </w:tr>
      <w:tr w:rsidR="00EB1DFA" w:rsidRPr="00826D2D" w14:paraId="468CDE83" w14:textId="77777777" w:rsidTr="00686CC2">
        <w:trPr>
          <w:trHeight w:val="1202"/>
        </w:trPr>
        <w:tc>
          <w:tcPr>
            <w:tcW w:w="2660" w:type="dxa"/>
            <w:vAlign w:val="center"/>
          </w:tcPr>
          <w:p w14:paraId="10ED4325"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Proje ortak/ortaklarının katkı oranları</w:t>
            </w:r>
          </w:p>
        </w:tc>
        <w:tc>
          <w:tcPr>
            <w:tcW w:w="7371" w:type="dxa"/>
            <w:vAlign w:val="center"/>
          </w:tcPr>
          <w:p w14:paraId="7935A187" w14:textId="77777777" w:rsidR="00EB1DFA" w:rsidRPr="00826D2D" w:rsidRDefault="00EB1DFA" w:rsidP="00686CC2">
            <w:pPr>
              <w:jc w:val="both"/>
              <w:rPr>
                <w:rFonts w:ascii="Cambria" w:hAnsi="Cambria"/>
                <w:bCs/>
                <w:sz w:val="20"/>
                <w:szCs w:val="20"/>
              </w:rPr>
            </w:pPr>
            <w:r w:rsidRPr="00826D2D">
              <w:rPr>
                <w:rFonts w:ascii="Cambria" w:hAnsi="Cambria"/>
                <w:bCs/>
                <w:sz w:val="20"/>
                <w:szCs w:val="20"/>
              </w:rPr>
              <w:t>596.352,75 (%25)</w:t>
            </w:r>
          </w:p>
          <w:p w14:paraId="1982B600" w14:textId="77777777" w:rsidR="00EB1DFA" w:rsidRPr="00826D2D" w:rsidRDefault="00EB1DFA" w:rsidP="00686CC2">
            <w:pPr>
              <w:jc w:val="both"/>
              <w:rPr>
                <w:rFonts w:ascii="Cambria" w:hAnsi="Cambria"/>
                <w:bCs/>
                <w:color w:val="000000"/>
                <w:sz w:val="20"/>
                <w:szCs w:val="20"/>
                <w:lang w:eastAsia="tr-TR"/>
              </w:rPr>
            </w:pPr>
          </w:p>
        </w:tc>
      </w:tr>
      <w:tr w:rsidR="00EB1DFA" w:rsidRPr="00826D2D" w14:paraId="58012643" w14:textId="77777777" w:rsidTr="00686CC2">
        <w:trPr>
          <w:trHeight w:val="397"/>
        </w:trPr>
        <w:tc>
          <w:tcPr>
            <w:tcW w:w="2660" w:type="dxa"/>
            <w:vAlign w:val="center"/>
          </w:tcPr>
          <w:p w14:paraId="2541307E"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 xml:space="preserve">Yapım </w:t>
            </w:r>
            <w:r w:rsidRPr="00826D2D">
              <w:rPr>
                <w:rFonts w:ascii="Cambria" w:hAnsi="Cambria"/>
                <w:b/>
                <w:bCs/>
                <w:color w:val="000000"/>
                <w:lang w:eastAsia="tr-TR"/>
              </w:rPr>
              <w:br/>
              <w:t xml:space="preserve">işlerinin tahmini bedelinin proje </w:t>
            </w:r>
            <w:r w:rsidRPr="00826D2D">
              <w:rPr>
                <w:rFonts w:ascii="Cambria" w:hAnsi="Cambria"/>
                <w:b/>
                <w:bCs/>
                <w:color w:val="000000"/>
                <w:lang w:eastAsia="tr-TR"/>
              </w:rPr>
              <w:br/>
              <w:t>bütçesine oranı</w:t>
            </w:r>
          </w:p>
        </w:tc>
        <w:tc>
          <w:tcPr>
            <w:tcW w:w="7371" w:type="dxa"/>
            <w:vAlign w:val="center"/>
          </w:tcPr>
          <w:p w14:paraId="50EE10A3"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bCs/>
                <w:color w:val="000000"/>
                <w:sz w:val="20"/>
                <w:szCs w:val="20"/>
                <w:lang w:eastAsia="tr-TR"/>
              </w:rPr>
              <w:t xml:space="preserve">Yapım işleri Mustafa Kemal Üniversitesi tarafından gerçekleştirilecektir. Toplam Proje Bütçesine dahil değildir. </w:t>
            </w:r>
          </w:p>
        </w:tc>
      </w:tr>
      <w:tr w:rsidR="00EB1DFA" w:rsidRPr="00826D2D" w14:paraId="2E433809" w14:textId="77777777" w:rsidTr="00686CC2">
        <w:trPr>
          <w:trHeight w:val="397"/>
        </w:trPr>
        <w:tc>
          <w:tcPr>
            <w:tcW w:w="2660" w:type="dxa"/>
            <w:vAlign w:val="center"/>
          </w:tcPr>
          <w:p w14:paraId="3F25CB81"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 xml:space="preserve">Proje uygulama </w:t>
            </w:r>
            <w:r w:rsidRPr="00826D2D">
              <w:rPr>
                <w:rFonts w:ascii="Cambria" w:hAnsi="Cambria"/>
                <w:b/>
                <w:bCs/>
                <w:color w:val="000000"/>
                <w:lang w:eastAsia="tr-TR"/>
              </w:rPr>
              <w:br/>
              <w:t>süresi</w:t>
            </w:r>
          </w:p>
        </w:tc>
        <w:tc>
          <w:tcPr>
            <w:tcW w:w="7371" w:type="dxa"/>
            <w:vAlign w:val="center"/>
          </w:tcPr>
          <w:p w14:paraId="27FCF4AC"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bCs/>
                <w:color w:val="000000"/>
                <w:sz w:val="20"/>
                <w:szCs w:val="20"/>
                <w:lang w:eastAsia="tr-TR"/>
              </w:rPr>
              <w:t>12 ay</w:t>
            </w:r>
          </w:p>
        </w:tc>
      </w:tr>
      <w:tr w:rsidR="00EB1DFA" w:rsidRPr="00826D2D" w14:paraId="45E7A2F9" w14:textId="77777777" w:rsidTr="00686CC2">
        <w:trPr>
          <w:trHeight w:val="397"/>
        </w:trPr>
        <w:tc>
          <w:tcPr>
            <w:tcW w:w="10031" w:type="dxa"/>
            <w:gridSpan w:val="2"/>
            <w:shd w:val="clear" w:color="auto" w:fill="C6D9F1" w:themeFill="text2" w:themeFillTint="33"/>
            <w:vAlign w:val="center"/>
          </w:tcPr>
          <w:p w14:paraId="63C98B08" w14:textId="77777777" w:rsidR="00EB1DFA" w:rsidRPr="00826D2D" w:rsidRDefault="00EB1DFA" w:rsidP="00686CC2">
            <w:pPr>
              <w:jc w:val="center"/>
              <w:rPr>
                <w:rFonts w:ascii="Cambria" w:hAnsi="Cambria"/>
                <w:b/>
                <w:bCs/>
                <w:color w:val="000000"/>
                <w:sz w:val="20"/>
                <w:szCs w:val="20"/>
                <w:lang w:eastAsia="tr-TR"/>
              </w:rPr>
            </w:pPr>
            <w:r w:rsidRPr="00826D2D">
              <w:rPr>
                <w:rFonts w:ascii="Cambria" w:hAnsi="Cambria"/>
                <w:b/>
                <w:bCs/>
                <w:color w:val="000000"/>
                <w:sz w:val="20"/>
                <w:szCs w:val="20"/>
                <w:lang w:eastAsia="tr-TR"/>
              </w:rPr>
              <w:t>PROJE ARKA PLANI, GEREKÇESİ, HEDEF VE AMAÇLARI</w:t>
            </w:r>
          </w:p>
        </w:tc>
      </w:tr>
      <w:tr w:rsidR="00EB1DFA" w:rsidRPr="00826D2D" w14:paraId="6AAAD65F" w14:textId="77777777" w:rsidTr="00686CC2">
        <w:trPr>
          <w:trHeight w:val="397"/>
        </w:trPr>
        <w:tc>
          <w:tcPr>
            <w:tcW w:w="2660" w:type="dxa"/>
            <w:vAlign w:val="center"/>
          </w:tcPr>
          <w:p w14:paraId="626407F7" w14:textId="77777777" w:rsidR="00EB1DFA" w:rsidRPr="00826D2D" w:rsidRDefault="00EB1DFA" w:rsidP="00AE1143">
            <w:pPr>
              <w:rPr>
                <w:rFonts w:ascii="Cambria" w:hAnsi="Cambria"/>
                <w:b/>
                <w:bCs/>
                <w:color w:val="000000"/>
                <w:lang w:eastAsia="tr-TR"/>
              </w:rPr>
            </w:pPr>
            <w:r w:rsidRPr="00826D2D">
              <w:rPr>
                <w:rFonts w:ascii="Cambria" w:hAnsi="Cambria"/>
                <w:b/>
                <w:bCs/>
                <w:color w:val="000000"/>
                <w:lang w:eastAsia="tr-TR"/>
              </w:rPr>
              <w:t>Projenin arka planı ve gerekçesi</w:t>
            </w:r>
          </w:p>
        </w:tc>
        <w:tc>
          <w:tcPr>
            <w:tcW w:w="7371" w:type="dxa"/>
            <w:vAlign w:val="center"/>
          </w:tcPr>
          <w:p w14:paraId="329282F2" w14:textId="77777777" w:rsidR="00EB1DFA" w:rsidRPr="00826D2D" w:rsidRDefault="00EB1DFA" w:rsidP="00AE1143">
            <w:pPr>
              <w:rPr>
                <w:sz w:val="20"/>
              </w:rPr>
            </w:pPr>
            <w:r w:rsidRPr="00826D2D">
              <w:rPr>
                <w:sz w:val="20"/>
              </w:rPr>
              <w:t>ARKAPLAN</w:t>
            </w:r>
          </w:p>
          <w:p w14:paraId="39B64D30" w14:textId="77777777" w:rsidR="00EB1DFA" w:rsidRPr="00826D2D" w:rsidRDefault="00EB1DFA" w:rsidP="005E34A6">
            <w:pPr>
              <w:jc w:val="both"/>
              <w:rPr>
                <w:sz w:val="20"/>
              </w:rPr>
            </w:pPr>
            <w:r w:rsidRPr="00826D2D">
              <w:rPr>
                <w:sz w:val="20"/>
              </w:rPr>
              <w:t>Hatay</w:t>
            </w:r>
            <w:r w:rsidRPr="00826D2D">
              <w:rPr>
                <w:b/>
                <w:sz w:val="20"/>
              </w:rPr>
              <w:t xml:space="preserve"> </w:t>
            </w:r>
            <w:r w:rsidRPr="00826D2D">
              <w:rPr>
                <w:sz w:val="20"/>
              </w:rPr>
              <w:t xml:space="preserve">İli, tarım alanları, toprak yapısı, iklim ve diğer doğal şartlarının uygunluğu nedeniyle ürün deseninde çeşitliliğe, hasatta erkenciliğe ve ikinci ürün yetiştirilebilmesine olanak sağlamaktadır. Bu özelliklere sahip olan ilimiz, ülkemiz tarımsal üretiminin %19,6'sını ve Türkiye yaş meyve ve sebze ihracatının yaklaşık %25' ini karşılamaktadır. İklim ve arazi yapısı, bu rakamları üst seviyelere taşıyacak olanaklar sağlamasına rağmen uygulamadaki hatalar bunun önüne geçmektedir. İyi tarım uygulamalarının yeteri kadar bilinmemesi, yanlış dozlarda ilaç kullanımı, eğitimsiz çiftçiler, ihracatı artırmaya yönelik alınması gereken tedbirlerin bilinmemesi, bölgenin öncü sektörlerinden biri olan tarım sektöründen yeterli verim alınamamasına sebep olmaktadır. </w:t>
            </w:r>
          </w:p>
          <w:p w14:paraId="21BC0B06" w14:textId="77777777" w:rsidR="00EB1DFA" w:rsidRPr="00826D2D" w:rsidRDefault="00EB1DFA" w:rsidP="005E34A6">
            <w:pPr>
              <w:jc w:val="both"/>
              <w:rPr>
                <w:sz w:val="20"/>
              </w:rPr>
            </w:pPr>
            <w:r w:rsidRPr="00826D2D">
              <w:rPr>
                <w:sz w:val="20"/>
              </w:rPr>
              <w:t xml:space="preserve">Mustafa Kemal Üniversitesi öncülüğünde gerçekleştirilmesi planlanan Bitki Sağlığı Kliniği Projesi ile Hatay bölgesinde tarımla ilgili A-Z’ye tüm sorunlara yönelik müdahale yöntemleri, araştırma- geliştirme faaliyetleri, bilgilendirme- bilinçlendirme faaliyetleri, bölgede faaliyet gösteren tüm çiftçilerin ve tarım arazilerinin ve bunlarla ilgili bilgilerin kayıt altına alınarak buna yönelik bir veri tabanı oluşturulması vb. faaliyetler hayata geçmiş olacaktır. Ayrıca tarım alanında bölgede çeşitli kurum ve kuruluşlar tarafından yapılan ve bütünlük arz etmeyen uygulamaları da koordine etmeyi amaçlamaktadır. </w:t>
            </w:r>
          </w:p>
          <w:p w14:paraId="45FF9DD3" w14:textId="77777777" w:rsidR="00EB1DFA" w:rsidRPr="00826D2D" w:rsidRDefault="00EB1DFA" w:rsidP="005E34A6">
            <w:pPr>
              <w:jc w:val="both"/>
              <w:rPr>
                <w:rFonts w:ascii="Cambria" w:hAnsi="Cambria"/>
                <w:color w:val="000000"/>
                <w:sz w:val="20"/>
                <w:szCs w:val="20"/>
                <w:lang w:eastAsia="ar-SA"/>
              </w:rPr>
            </w:pPr>
            <w:r w:rsidRPr="00826D2D">
              <w:rPr>
                <w:rFonts w:ascii="Cambria" w:hAnsi="Cambria"/>
                <w:color w:val="000000"/>
                <w:sz w:val="20"/>
                <w:szCs w:val="20"/>
                <w:lang w:eastAsia="ar-SA"/>
              </w:rPr>
              <w:t>Bu bakımdan Bitki Sağlığı Kliniği’ nin kurulması proje önerisi, Doğu Akdeniz Kalkınma Ajansı (DOĞAKA)’ nın Destek Yönetim Kılavuzu’ nda tanımlanan güdümlü proje desteği kapsamında desteklenecek alanlarla oldukça uyumludur.</w:t>
            </w:r>
          </w:p>
          <w:p w14:paraId="7A568DC7" w14:textId="77777777" w:rsidR="00EB1DFA" w:rsidRPr="00826D2D" w:rsidRDefault="00EB1DFA" w:rsidP="00AE1143">
            <w:pPr>
              <w:rPr>
                <w:rFonts w:ascii="Cambria" w:hAnsi="Cambria"/>
                <w:bCs/>
                <w:color w:val="000000"/>
                <w:sz w:val="20"/>
                <w:szCs w:val="20"/>
                <w:lang w:eastAsia="ar-SA"/>
              </w:rPr>
            </w:pPr>
            <w:r w:rsidRPr="00826D2D">
              <w:rPr>
                <w:rFonts w:ascii="Cambria" w:hAnsi="Cambria"/>
                <w:bCs/>
                <w:color w:val="000000"/>
                <w:sz w:val="20"/>
                <w:szCs w:val="20"/>
                <w:lang w:eastAsia="ar-SA"/>
              </w:rPr>
              <w:t xml:space="preserve"> </w:t>
            </w:r>
          </w:p>
          <w:p w14:paraId="6589FB3C" w14:textId="77777777" w:rsidR="00EB1DFA" w:rsidRPr="00826D2D" w:rsidRDefault="00EB1DFA" w:rsidP="00AE1143">
            <w:pPr>
              <w:rPr>
                <w:rFonts w:ascii="Cambria" w:hAnsi="Cambria"/>
                <w:bCs/>
                <w:color w:val="000000"/>
                <w:sz w:val="20"/>
                <w:szCs w:val="20"/>
                <w:lang w:eastAsia="ar-SA"/>
              </w:rPr>
            </w:pPr>
          </w:p>
          <w:p w14:paraId="79781505" w14:textId="77777777" w:rsidR="00EB1DFA" w:rsidRPr="00826D2D" w:rsidRDefault="00EB1DFA" w:rsidP="005E34A6">
            <w:pPr>
              <w:jc w:val="both"/>
              <w:rPr>
                <w:rFonts w:ascii="Cambria" w:hAnsi="Cambria"/>
                <w:color w:val="000000"/>
                <w:sz w:val="20"/>
                <w:szCs w:val="20"/>
                <w:lang w:eastAsia="ar-SA"/>
              </w:rPr>
            </w:pPr>
            <w:r w:rsidRPr="00826D2D">
              <w:rPr>
                <w:rFonts w:ascii="Cambria" w:hAnsi="Cambria"/>
                <w:color w:val="000000"/>
                <w:sz w:val="20"/>
                <w:szCs w:val="20"/>
              </w:rPr>
              <w:t xml:space="preserve">              Başbakanlığın 13.06.2013 tarih ve 31853594-166-71-3217 sayılı kararı ile kabul edilmiş olan </w:t>
            </w:r>
            <w:r w:rsidRPr="00826D2D">
              <w:rPr>
                <w:rFonts w:ascii="Cambria" w:hAnsi="Cambria"/>
                <w:b/>
                <w:color w:val="000000"/>
                <w:sz w:val="20"/>
                <w:szCs w:val="20"/>
                <w:u w:val="single"/>
              </w:rPr>
              <w:t>Onuncu Kalkınma Planı (2014-2018)</w:t>
            </w:r>
            <w:r w:rsidRPr="00826D2D">
              <w:rPr>
                <w:rFonts w:ascii="Cambria" w:hAnsi="Cambria"/>
                <w:color w:val="000000"/>
                <w:sz w:val="20"/>
                <w:szCs w:val="20"/>
                <w:lang w:eastAsia="ar-SA"/>
              </w:rPr>
              <w:t xml:space="preserve">’nda yer alan başta eğitim sanayi ve bölgesel politikalarla tamamlayıcı olarak yürütülmesinin, sanayi sektörü yanında hizmetler ve tarım sektörlerinde de katma değer artışı sağlanmasının </w:t>
            </w:r>
            <w:r w:rsidRPr="00826D2D">
              <w:rPr>
                <w:rFonts w:ascii="Cambria" w:hAnsi="Cambria"/>
                <w:color w:val="000000"/>
                <w:sz w:val="20"/>
                <w:szCs w:val="20"/>
                <w:u w:val="single"/>
              </w:rPr>
              <w:t>yenilikçi girişimciliğin gelişmesi ve bölgesel potansiyelin harekete geçirilmesi</w:t>
            </w:r>
            <w:r w:rsidRPr="00826D2D">
              <w:rPr>
                <w:rFonts w:ascii="Cambria" w:hAnsi="Cambria"/>
                <w:color w:val="000000"/>
                <w:sz w:val="20"/>
                <w:szCs w:val="20"/>
              </w:rPr>
              <w:t xml:space="preserve"> açılarından öneme sahip olduğu noktasında klinik çalışma planında öngörülen hedeflerle uygunluk arz etmektedir. </w:t>
            </w:r>
            <w:r w:rsidRPr="00826D2D">
              <w:rPr>
                <w:rFonts w:ascii="Cambria" w:hAnsi="Cambria"/>
                <w:color w:val="000000"/>
                <w:sz w:val="20"/>
                <w:szCs w:val="20"/>
                <w:lang w:eastAsia="ar-SA"/>
              </w:rPr>
              <w:t xml:space="preserve">  </w:t>
            </w:r>
          </w:p>
          <w:p w14:paraId="0ECB540F" w14:textId="77777777" w:rsidR="00EB1DFA" w:rsidRPr="00826D2D" w:rsidRDefault="00EB1DFA" w:rsidP="005E34A6">
            <w:pPr>
              <w:jc w:val="both"/>
              <w:rPr>
                <w:rFonts w:ascii="Cambria" w:hAnsi="Cambria"/>
                <w:color w:val="000000"/>
                <w:sz w:val="20"/>
                <w:szCs w:val="20"/>
                <w:lang w:eastAsia="ar-SA"/>
              </w:rPr>
            </w:pPr>
            <w:r w:rsidRPr="00826D2D">
              <w:rPr>
                <w:rFonts w:ascii="Cambria" w:hAnsi="Cambria"/>
                <w:b/>
                <w:color w:val="000000"/>
                <w:sz w:val="20"/>
                <w:szCs w:val="20"/>
                <w:lang w:eastAsia="ar-SA"/>
              </w:rPr>
              <w:t xml:space="preserve">            </w:t>
            </w:r>
            <w:r w:rsidRPr="00826D2D">
              <w:rPr>
                <w:rFonts w:ascii="Cambria" w:hAnsi="Cambria"/>
                <w:b/>
                <w:color w:val="000000"/>
                <w:sz w:val="20"/>
                <w:szCs w:val="20"/>
                <w:u w:val="single"/>
                <w:lang w:eastAsia="ar-SA"/>
              </w:rPr>
              <w:t>Gıda Tarım ve Hayvancılık Bakanlığı tarafından hazırlanan Ulusal Tarım Stratejisine göre;</w:t>
            </w:r>
            <w:r w:rsidRPr="00826D2D">
              <w:rPr>
                <w:rFonts w:ascii="Cambria" w:hAnsi="Cambria"/>
                <w:color w:val="000000"/>
                <w:sz w:val="20"/>
                <w:szCs w:val="20"/>
                <w:lang w:eastAsia="ar-SA"/>
              </w:rPr>
              <w:t xml:space="preserve">  Tarımsal üretimin arz ve güvenliği alanında üretimden tüketime kadar uluslar arası standartlara uygun gıda güvenliğini sağlamak amacıyla yapılacak çalışmalar kapsamına girmektedir. </w:t>
            </w:r>
          </w:p>
          <w:p w14:paraId="29648503" w14:textId="77777777" w:rsidR="00EB1DFA" w:rsidRPr="00826D2D" w:rsidRDefault="00EB1DFA" w:rsidP="005E34A6">
            <w:pPr>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               Önerilen bu projede, amaca uygun olarak seçilen hedeflerin, </w:t>
            </w:r>
            <w:r w:rsidRPr="00826D2D">
              <w:rPr>
                <w:rFonts w:ascii="Cambria" w:hAnsi="Cambria"/>
                <w:b/>
                <w:bCs/>
                <w:color w:val="000000"/>
                <w:sz w:val="20"/>
                <w:szCs w:val="20"/>
                <w:u w:val="single"/>
                <w:lang w:eastAsia="ar-SA"/>
              </w:rPr>
              <w:t>Hatay ili Tarım ve Kırsal Kalkınma Stratejik planının (2011-2015) a</w:t>
            </w:r>
            <w:r w:rsidRPr="00826D2D">
              <w:rPr>
                <w:rFonts w:ascii="Cambria" w:hAnsi="Cambria"/>
                <w:bCs/>
                <w:color w:val="000000"/>
                <w:sz w:val="20"/>
                <w:szCs w:val="20"/>
                <w:lang w:eastAsia="ar-SA"/>
              </w:rPr>
              <w:t xml:space="preserve">maç ve hedeflerine uygun olduğu görülmektedir. Böylece, Hatay ili için stratejik planda yer verilen hedeflere bağlı olarak bitki hastalıkları, zararlı böcekler, yabancı otlar, bunlarla mücadele, eğitim programları düzenlenerek bilgi transferlerinin gerçekleştirilmesi, </w:t>
            </w:r>
            <w:r w:rsidRPr="00826D2D">
              <w:rPr>
                <w:sz w:val="20"/>
              </w:rPr>
              <w:t>bölgede faaliyet gösteren tüm çiftçilerin ve tarım arazilerinin ve bunlarla ilgili bilgilerin kayıt altına alınarak buna yönelik bir veri tabanı oluşturulması, hastalıklarla veya kullanılacak ilaçlarla ilgili araştırma geliştirme</w:t>
            </w:r>
            <w:r w:rsidRPr="00826D2D">
              <w:rPr>
                <w:rFonts w:ascii="Cambria" w:hAnsi="Cambria"/>
                <w:bCs/>
                <w:color w:val="000000"/>
                <w:sz w:val="20"/>
                <w:szCs w:val="20"/>
                <w:lang w:eastAsia="ar-SA"/>
              </w:rPr>
              <w:t xml:space="preserve"> gibi faaliyetler bu çalışma ile en kısa zamanda hayata geçirilmiş ve üreticiler ve teknik elemanların yararına sunulmuş olacaktır.</w:t>
            </w:r>
          </w:p>
          <w:p w14:paraId="104F9B76" w14:textId="77777777" w:rsidR="00EB1DFA" w:rsidRPr="00826D2D" w:rsidRDefault="00EB1DFA" w:rsidP="005E34A6">
            <w:pPr>
              <w:jc w:val="both"/>
              <w:rPr>
                <w:rFonts w:ascii="Cambria" w:hAnsi="Cambria"/>
                <w:color w:val="000000"/>
                <w:sz w:val="20"/>
                <w:szCs w:val="20"/>
              </w:rPr>
            </w:pPr>
            <w:r w:rsidRPr="00826D2D">
              <w:rPr>
                <w:rFonts w:ascii="Cambria" w:hAnsi="Cambria"/>
                <w:bCs/>
                <w:color w:val="000000"/>
                <w:sz w:val="20"/>
                <w:szCs w:val="20"/>
                <w:lang w:eastAsia="ar-SA"/>
              </w:rPr>
              <w:t xml:space="preserve">               Doğu Akdeniz Kalkınma Ajansı 2014-2023 Bölge Planında bulunan “ tarımda yapısal dönüşüm ve kırsal kalkınma ana başlığı altında yer alan “TR63 Bölgesinin sahip olduğu tarımsal üretim potansiyelinin modern üretim pazarlama yöntemleri ve markalaşma ile katma değerini yükseltmek ve kırsalda ekonomik ve sosyal alt yapıyı güçlendirerek yaşam kalitesinin artırmak hedeflerini kapsamaktadır.</w:t>
            </w:r>
          </w:p>
          <w:p w14:paraId="590BA966" w14:textId="77777777" w:rsidR="00EB1DFA" w:rsidRDefault="00EB1DFA" w:rsidP="005E34A6">
            <w:pPr>
              <w:jc w:val="both"/>
              <w:rPr>
                <w:rFonts w:ascii="Cambria" w:hAnsi="Cambria"/>
                <w:sz w:val="20"/>
                <w:szCs w:val="20"/>
              </w:rPr>
            </w:pPr>
            <w:r w:rsidRPr="00826D2D">
              <w:rPr>
                <w:rFonts w:ascii="Cambria" w:hAnsi="Cambria"/>
                <w:sz w:val="20"/>
                <w:szCs w:val="20"/>
              </w:rPr>
              <w:tab/>
              <w:t xml:space="preserve">Ayrıca öngörülen bu proje; Hatay Valiliği Gıda, Tarım ve Hayvancılık İl Müdürlüğü bünyesinde </w:t>
            </w:r>
            <w:r w:rsidRPr="00826D2D">
              <w:rPr>
                <w:rStyle w:val="GlVurgulama"/>
                <w:rFonts w:ascii="Cambria" w:hAnsi="Cambria" w:cs="Arial"/>
                <w:bCs/>
                <w:iCs/>
                <w:sz w:val="20"/>
                <w:szCs w:val="20"/>
              </w:rPr>
              <w:t xml:space="preserve">yürütülmekte olan genel bütçeli "Organik Tarımı Geliştirme" ve "Turunçgillerde Entegre ve Kontrollü Ürün Yönetimi" </w:t>
            </w:r>
            <w:r w:rsidRPr="00826D2D">
              <w:rPr>
                <w:rFonts w:ascii="Cambria" w:hAnsi="Cambria"/>
                <w:sz w:val="20"/>
                <w:szCs w:val="20"/>
              </w:rPr>
              <w:t>(EKÜY) ile Özel İdare bütçeli " Zeytin Dal Kanseri Mücadelesi" projeleri ile doğrudan ilişkili olup, sözü edilen projelerdeki hastalık ve zararlılarla mücadele konularında tamamlayıcı özellikler taşımaktadır.</w:t>
            </w:r>
          </w:p>
          <w:p w14:paraId="2F6E9C5A" w14:textId="77777777" w:rsidR="00AE1143" w:rsidRPr="00826D2D" w:rsidRDefault="00AE1143" w:rsidP="00AE1143">
            <w:pPr>
              <w:rPr>
                <w:rFonts w:ascii="Cambria" w:hAnsi="Cambria"/>
                <w:sz w:val="20"/>
                <w:szCs w:val="20"/>
              </w:rPr>
            </w:pPr>
          </w:p>
          <w:p w14:paraId="4170EA8F" w14:textId="77777777" w:rsidR="00EB1DFA" w:rsidRPr="00826D2D" w:rsidRDefault="00EB1DFA" w:rsidP="00AE1143">
            <w:pPr>
              <w:rPr>
                <w:sz w:val="20"/>
              </w:rPr>
            </w:pPr>
            <w:r w:rsidRPr="00826D2D">
              <w:rPr>
                <w:sz w:val="20"/>
              </w:rPr>
              <w:t>GEREKÇE</w:t>
            </w:r>
          </w:p>
          <w:p w14:paraId="23E33CD4" w14:textId="77777777" w:rsidR="00EB1DFA" w:rsidRPr="00826D2D" w:rsidRDefault="00EB1DFA" w:rsidP="005E34A6">
            <w:pPr>
              <w:jc w:val="both"/>
              <w:rPr>
                <w:rFonts w:ascii="Cambria" w:hAnsi="Cambria"/>
                <w:bCs/>
                <w:color w:val="000000"/>
                <w:sz w:val="20"/>
                <w:szCs w:val="20"/>
                <w:lang w:eastAsia="ar-SA"/>
              </w:rPr>
            </w:pPr>
            <w:r w:rsidRPr="00826D2D">
              <w:rPr>
                <w:rFonts w:ascii="Cambria" w:hAnsi="Cambria"/>
                <w:bCs/>
                <w:color w:val="000000"/>
                <w:sz w:val="20"/>
                <w:szCs w:val="20"/>
                <w:lang w:eastAsia="ar-SA"/>
              </w:rPr>
              <w:tab/>
              <w:t xml:space="preserve">Günümüzde bitkisel üretim, tohum, fide ve fidan seçimi ile başlayan toprak işleme, ekim-dikim, sulama, gübreleme, budama, hastalık etmenleri ve zararlı böceklerle mücadele gibi işlemlerle devam eden bir süreçtir. Bu üretim döneminde bitkilerde ortaya çıkan en önemli sorunlar, bitki hastalıkları ve zararlı böceklerin yol açtığı ekonomik kayıplardır. Bu sorunlar; gelişme koşullarının elverişli olmaması, sağlıklı fide, fidan ve tohum seçiminde yeterli özenin gösterilmemesi, etkili ve teknik bir gübreleme programının uygulanmaması, fide döneminden başlayarak hasada kadar geçen dönemde karşılaşılan hastalıklar ve böcek zararlarıdır. Bitkilerde görülen hastalık ve zararlıların yol açtığı kayıpları önlemenin yolu, bunlara karşı </w:t>
            </w:r>
            <w:r w:rsidRPr="00826D2D">
              <w:rPr>
                <w:rFonts w:ascii="Cambria" w:hAnsi="Cambria"/>
                <w:bCs/>
                <w:color w:val="000000"/>
                <w:sz w:val="20"/>
                <w:szCs w:val="20"/>
                <w:u w:val="single"/>
                <w:lang w:eastAsia="ar-SA"/>
              </w:rPr>
              <w:t>etkili bir mücadele programını</w:t>
            </w:r>
            <w:r w:rsidRPr="00826D2D">
              <w:rPr>
                <w:rFonts w:ascii="Cambria" w:hAnsi="Cambria"/>
                <w:bCs/>
                <w:color w:val="000000"/>
                <w:sz w:val="20"/>
                <w:szCs w:val="20"/>
                <w:lang w:eastAsia="ar-SA"/>
              </w:rPr>
              <w:t xml:space="preserve"> oluşturmaktır. Bu noktada bitkiyi sağlıklı tutmanın ve korumanın ilk adımı ise, bitki hastalık etmenleri olan mantar, bakteri ve virüsler ile zararlı böcek, kırmızı örümcek ve nematod gibi canlı organizmaların </w:t>
            </w:r>
            <w:r w:rsidRPr="00826D2D">
              <w:rPr>
                <w:rFonts w:ascii="Cambria" w:hAnsi="Cambria"/>
                <w:bCs/>
                <w:color w:val="000000"/>
                <w:sz w:val="20"/>
                <w:szCs w:val="20"/>
                <w:u w:val="single"/>
                <w:lang w:eastAsia="ar-SA"/>
              </w:rPr>
              <w:t>doğru ve hızlı bir şekilde tanısını</w:t>
            </w:r>
            <w:r w:rsidRPr="00826D2D">
              <w:rPr>
                <w:rFonts w:ascii="Cambria" w:hAnsi="Cambria"/>
                <w:bCs/>
                <w:color w:val="000000"/>
                <w:sz w:val="20"/>
                <w:szCs w:val="20"/>
                <w:lang w:eastAsia="ar-SA"/>
              </w:rPr>
              <w:t xml:space="preserve"> gerçekleştirmektir. </w:t>
            </w:r>
          </w:p>
          <w:p w14:paraId="5FA1526D" w14:textId="77777777" w:rsidR="00EB1DFA" w:rsidRPr="00826D2D" w:rsidRDefault="00EB1DFA" w:rsidP="005E34A6">
            <w:pPr>
              <w:jc w:val="both"/>
              <w:rPr>
                <w:rFonts w:ascii="Cambria" w:hAnsi="Cambria"/>
                <w:bCs/>
                <w:color w:val="000000"/>
                <w:sz w:val="20"/>
                <w:szCs w:val="20"/>
                <w:lang w:eastAsia="ar-SA"/>
              </w:rPr>
            </w:pPr>
            <w:r w:rsidRPr="00826D2D">
              <w:rPr>
                <w:rFonts w:ascii="Cambria" w:hAnsi="Cambria"/>
                <w:bCs/>
                <w:color w:val="000000"/>
                <w:sz w:val="20"/>
                <w:szCs w:val="20"/>
                <w:lang w:eastAsia="ar-SA"/>
              </w:rPr>
              <w:tab/>
              <w:t xml:space="preserve">Tanı işlemi, tarla, bahçe, sera ve hasat sonrası depo ve paketleme evlerindeki uygulamalardan yola çıkarak laboratuvar testleri ile bir seri çalışmanın sonucu ortaya konmaktadır. Bitkilerde tanımlanmış ve kayıtlı yüzlerce hastalık ve zararlı böcek bulunmaktadır. Bunlardan bazıları, Tarım teşkilatlarında görev yapan teknik elemanlar ve danışman Ziraat Mühendisleri tarafından görsel olarak belirtilere ve zarar şekillerine bakılmak suretiyle tanılanabilmektedir. Burada tanılanamayan veya tereddüt edilen hastalık ve zararlıların doğru ve hızlı tanısı için sözü edilen klinik, oldukça fazla önem taşımaktadır. Günümüzde çiftçilerin bitkisel üretimde karşılaştığı çok önemli sorunlardan birisi, hastalık ve zararlıların yol açtığı kayıpları önlemedeki yetersizlikleridir. Bu noktada üreticiler, ilk olarak il ve ilçelerdeki Tarım teşkilatlarındaki uzman teknik elemanlardan önce özel danışmanlık yapan Ziraat Mühendisleri, özel firma temsilcileri ve tarımsal ilaç bayilerinde görevli uzmanlardan destek almaktadırlar. Bu görevlilerin en önemli sıkıntıları, bitkilerde ortaya çıkan bozulmalar ve zararların nedenlerinin doğru ve hızlı tanımlayamamasıdır. Hızlı tanı, birçok hastalık ve zararlılarla etkin mücadelede oldukça önemlidir. Ancak, yapılan geç veya çoğu zaman yanlış tanı, uygulamalarda olumsuz etkilerin ortaya çıkmasına yol açmaktadır. Bunlardan bazıları; çevresel kirlilik, hastalık etmenleri ve zararlıların ilaçlara karşı direnç geliştirmeleri, yanlış pestisit (tarım ilacı) kullanımından dolayı etkisiz sonuç ve buna bağlı olarak girdi maliyetinin artması, ürünlerde aşırı pestisit kalıntı sorununun ihracatta oluşturduğu problemler ve en önemlisi insan sağlığını tehdit eden kanserojen etkilerdir. Hatay ili Tarım ve Kırsal Kalkınma </w:t>
            </w:r>
            <w:r w:rsidRPr="00826D2D">
              <w:rPr>
                <w:rFonts w:ascii="Cambria" w:hAnsi="Cambria"/>
                <w:b/>
                <w:bCs/>
                <w:color w:val="000000"/>
                <w:sz w:val="20"/>
                <w:szCs w:val="20"/>
                <w:u w:val="single"/>
                <w:lang w:eastAsia="ar-SA"/>
              </w:rPr>
              <w:t>Stratejik planında temel ürünler olarak belirlenen zeytin, narenciye, bağ, pamuk ve sera sebze bitkileri başta</w:t>
            </w:r>
            <w:r w:rsidRPr="00826D2D">
              <w:rPr>
                <w:rFonts w:ascii="Cambria" w:hAnsi="Cambria"/>
                <w:bCs/>
                <w:color w:val="000000"/>
                <w:sz w:val="20"/>
                <w:szCs w:val="20"/>
                <w:lang w:eastAsia="ar-SA"/>
              </w:rPr>
              <w:t xml:space="preserve"> olmak üzere tarla bitkileri, sebzeler ve meyveler, süs bitkileri ve hasat sonrası ürünlerdeki birçok hastalıklar ve zararlılara karşı etkili bir mücadele için fide ve fidan döneminden başlayarak yaş meyve ve sebze ihracatına kadar geçen sürede kitlesel ve odaksal entegre mücadele yöntemlerinin uygulanması gerekir. Bu yöntemleri ortaya koymadan önce arazideki </w:t>
            </w:r>
            <w:r w:rsidRPr="00826D2D">
              <w:rPr>
                <w:rFonts w:ascii="Cambria" w:hAnsi="Cambria"/>
                <w:bCs/>
                <w:color w:val="000000"/>
                <w:sz w:val="20"/>
                <w:szCs w:val="20"/>
                <w:u w:val="single"/>
                <w:lang w:eastAsia="ar-SA"/>
              </w:rPr>
              <w:t>yerinde incelemeler, kayıtlar ve gözlemlerle</w:t>
            </w:r>
            <w:r w:rsidRPr="00826D2D">
              <w:rPr>
                <w:rFonts w:ascii="Cambria" w:hAnsi="Cambria"/>
                <w:bCs/>
                <w:color w:val="000000"/>
                <w:sz w:val="20"/>
                <w:szCs w:val="20"/>
                <w:lang w:eastAsia="ar-SA"/>
              </w:rPr>
              <w:t xml:space="preserve"> sorunun doğru bir şekilde belirlenmesi, bu konuda yapılacak ilk aşama olarak kabul edilir. Diğer aşamada ilk bulgu ve gözlemleri teyit etmek amacıyla, </w:t>
            </w:r>
            <w:r w:rsidRPr="00826D2D">
              <w:rPr>
                <w:rFonts w:ascii="Cambria" w:hAnsi="Cambria"/>
                <w:bCs/>
                <w:color w:val="000000"/>
                <w:sz w:val="20"/>
                <w:szCs w:val="20"/>
                <w:u w:val="single"/>
                <w:lang w:eastAsia="ar-SA"/>
              </w:rPr>
              <w:t>klinik laboratuvarlarında gerçekleştirilecek testlerle</w:t>
            </w:r>
            <w:r w:rsidRPr="00826D2D">
              <w:rPr>
                <w:rFonts w:ascii="Cambria" w:hAnsi="Cambria"/>
                <w:bCs/>
                <w:color w:val="000000"/>
                <w:sz w:val="20"/>
                <w:szCs w:val="20"/>
                <w:lang w:eastAsia="ar-SA"/>
              </w:rPr>
              <w:t xml:space="preserve"> hastalık etmenleri ve zararlı böcekler doğru bir şekilde tanılanmış olacaktır. Bu sorunların yayılmaması ve diğer alanlarda kayıplara yol açmaması için üretici </w:t>
            </w:r>
            <w:r w:rsidRPr="00826D2D">
              <w:rPr>
                <w:rFonts w:ascii="Cambria" w:hAnsi="Cambria"/>
                <w:bCs/>
                <w:color w:val="000000"/>
                <w:sz w:val="20"/>
                <w:szCs w:val="20"/>
                <w:u w:val="single"/>
                <w:lang w:eastAsia="ar-SA"/>
              </w:rPr>
              <w:t>birlikleri, dernekler ve kooperatiflerle de işbirliği</w:t>
            </w:r>
            <w:r w:rsidRPr="00826D2D">
              <w:rPr>
                <w:rFonts w:ascii="Cambria" w:hAnsi="Cambria"/>
                <w:bCs/>
                <w:color w:val="000000"/>
                <w:sz w:val="20"/>
                <w:szCs w:val="20"/>
                <w:lang w:eastAsia="ar-SA"/>
              </w:rPr>
              <w:t xml:space="preserve"> içinde olunması önemli bir noktadır. Bütün bu yaklaşımlarla, bölgemizde yanlış veya eksik tanıdan kaynaklanan sorunların önüne geçilerek, teknik ve bilimsel yöntemlerin daha rasyonel ve mantıklı bir şekilde kullanımı sağlanmış olacaktır. </w:t>
            </w:r>
          </w:p>
          <w:p w14:paraId="4AE40F64" w14:textId="77777777" w:rsidR="00EB1DFA" w:rsidRPr="00826D2D" w:rsidRDefault="00EB1DFA" w:rsidP="005E34A6">
            <w:pPr>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               Tarımsal üretimde kayıpların en çok yaşandığı süreçlerden biri de depolama ve saklama sürecidir. Uygun olmayan koşullarda depolanıp saklanan ürünlerde %15’lere kadar kayıplar yaşanmakta, bu süreçte de çeşitli hastalıklar baş göstermektedir. Kliniğin gerçekleştireceği çalışmalardan biri de bu süreçteki hastalıklarla mücadele etmeye yönelik ilaç geliştirme, araştırma- geliştirme faaliyetlerini sürdürmektir.</w:t>
            </w:r>
          </w:p>
          <w:p w14:paraId="2A2F4978" w14:textId="77777777" w:rsidR="00EB1DFA" w:rsidRPr="00826D2D" w:rsidRDefault="00EB1DFA" w:rsidP="005E34A6">
            <w:pPr>
              <w:jc w:val="both"/>
              <w:rPr>
                <w:rFonts w:ascii="Cambria" w:hAnsi="Cambria"/>
                <w:bCs/>
                <w:color w:val="000000"/>
                <w:sz w:val="20"/>
                <w:szCs w:val="20"/>
                <w:lang w:eastAsia="ar-SA"/>
              </w:rPr>
            </w:pPr>
            <w:r w:rsidRPr="00826D2D">
              <w:rPr>
                <w:rFonts w:ascii="Cambria" w:hAnsi="Cambria"/>
                <w:bCs/>
                <w:color w:val="000000"/>
                <w:sz w:val="20"/>
                <w:szCs w:val="20"/>
                <w:lang w:eastAsia="ar-SA"/>
              </w:rPr>
              <w:tab/>
              <w:t xml:space="preserve">Ülkemiz bugün, 43 milyon ton üretim değeri ile dünyanın en önemli yaş meyve ve sebze üreticilerinden birisi konumundadır. Toplam miktarın 12 milyon tonunu meyve ve 31 milyon tonunu sebze üretimi oluşturmaktadır. Akdeniz İhracatçı Birliklerinin 2013 yılı değerlendirme raporuna göre (AKİB, 2014), yaş meyve ve sebzede toplam ihracatımız 3.3 milyon ton ve parasal değeri ise 2.4 milyar dolar olup, bunun yaklaşık olarak 1.4 milyon tonu turunçgil, 727 bin tonu meyve ve 1.2 milyon tonu sebzeden oluşmaktadır. Bu verilerden yola çıkarak ihracatımız, toplam 43 milyon ton meyve -sebze üretiminin yaklaşık %8' sini oluşturmaktadır. İhracatın yapıldığı ülkelerin dağılımları incelendiğinde (Şekil 1), %52'lik pay ile en fazla ihracat Bağımsız Devletler Topluluğuna gerçekleştirilirken bunu, %26 ile Avrupa Birliği, %17 ile Ortadoğu ülkeleri izlemektedir. </w:t>
            </w:r>
          </w:p>
          <w:p w14:paraId="732247C6" w14:textId="77777777" w:rsidR="00EB1DFA" w:rsidRPr="00826D2D" w:rsidRDefault="00EB1DFA" w:rsidP="00AE1143">
            <w:pPr>
              <w:rPr>
                <w:rFonts w:ascii="Cambria" w:hAnsi="Cambria"/>
                <w:bCs/>
                <w:color w:val="000000"/>
                <w:sz w:val="20"/>
                <w:szCs w:val="20"/>
                <w:lang w:eastAsia="ar-SA"/>
              </w:rPr>
            </w:pPr>
          </w:p>
          <w:p w14:paraId="05286634" w14:textId="77777777" w:rsidR="00EB1DFA" w:rsidRPr="00826D2D" w:rsidRDefault="00EB1DFA" w:rsidP="00AE1143">
            <w:pPr>
              <w:rPr>
                <w:rFonts w:ascii="Cambria" w:hAnsi="Cambria"/>
                <w:bCs/>
                <w:color w:val="000000"/>
                <w:sz w:val="20"/>
                <w:szCs w:val="20"/>
                <w:lang w:eastAsia="ar-SA"/>
              </w:rPr>
            </w:pPr>
            <w:r w:rsidRPr="00826D2D">
              <w:rPr>
                <w:rFonts w:ascii="Cambria" w:hAnsi="Cambria"/>
                <w:noProof/>
                <w:color w:val="000000"/>
                <w:sz w:val="20"/>
                <w:szCs w:val="20"/>
                <w:lang w:eastAsia="tr-TR"/>
              </w:rPr>
              <w:drawing>
                <wp:inline distT="0" distB="0" distL="0" distR="0" wp14:anchorId="42B9CD93" wp14:editId="6D10548B">
                  <wp:extent cx="3983355" cy="2313940"/>
                  <wp:effectExtent l="0" t="0" r="0" b="0"/>
                  <wp:docPr id="4"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58253" w14:textId="77777777" w:rsidR="00EB1DFA" w:rsidRPr="00826D2D" w:rsidRDefault="00EB1DFA" w:rsidP="00AE1143">
            <w:pPr>
              <w:rPr>
                <w:rFonts w:ascii="Cambria" w:hAnsi="Cambria"/>
                <w:bCs/>
                <w:color w:val="000000"/>
                <w:sz w:val="20"/>
                <w:szCs w:val="20"/>
                <w:lang w:eastAsia="ar-SA"/>
              </w:rPr>
            </w:pPr>
            <w:r w:rsidRPr="00826D2D">
              <w:rPr>
                <w:rFonts w:ascii="Cambria" w:hAnsi="Cambria"/>
                <w:b/>
                <w:bCs/>
                <w:color w:val="000000"/>
                <w:sz w:val="20"/>
                <w:szCs w:val="20"/>
                <w:lang w:eastAsia="ar-SA"/>
              </w:rPr>
              <w:t>Şekil 1</w:t>
            </w:r>
            <w:r w:rsidRPr="00826D2D">
              <w:rPr>
                <w:rFonts w:ascii="Cambria" w:hAnsi="Cambria"/>
                <w:bCs/>
                <w:color w:val="000000"/>
                <w:sz w:val="20"/>
                <w:szCs w:val="20"/>
                <w:lang w:eastAsia="ar-SA"/>
              </w:rPr>
              <w:t>. Yaş Meyve Sebze ve Narenciye ihracatının ülke gruplarına dağılımı</w:t>
            </w:r>
          </w:p>
          <w:p w14:paraId="74C59526" w14:textId="77777777" w:rsidR="00EB1DFA" w:rsidRPr="00826D2D" w:rsidRDefault="00EB1DFA" w:rsidP="00AE1143">
            <w:pPr>
              <w:rPr>
                <w:rFonts w:ascii="Cambria" w:hAnsi="Cambria"/>
                <w:bCs/>
                <w:color w:val="000000"/>
                <w:sz w:val="20"/>
                <w:szCs w:val="20"/>
                <w:lang w:eastAsia="ar-SA"/>
              </w:rPr>
            </w:pPr>
          </w:p>
          <w:p w14:paraId="5AF7BB54" w14:textId="77777777" w:rsidR="00EB1DFA" w:rsidRPr="00826D2D" w:rsidRDefault="00EB1DFA" w:rsidP="00AE1143">
            <w:pPr>
              <w:rPr>
                <w:rFonts w:ascii="Cambria" w:hAnsi="Cambria"/>
                <w:bCs/>
                <w:color w:val="000000"/>
                <w:sz w:val="20"/>
                <w:szCs w:val="20"/>
                <w:lang w:eastAsia="ar-SA"/>
              </w:rPr>
            </w:pPr>
          </w:p>
          <w:p w14:paraId="6CDA6E57" w14:textId="77777777" w:rsidR="00EB1DFA" w:rsidRPr="00826D2D" w:rsidRDefault="00EB1DFA" w:rsidP="00AE1143">
            <w:pPr>
              <w:rPr>
                <w:rFonts w:ascii="Cambria" w:hAnsi="Cambria"/>
                <w:bCs/>
                <w:color w:val="000000"/>
                <w:sz w:val="20"/>
                <w:szCs w:val="20"/>
                <w:lang w:eastAsia="ar-SA"/>
              </w:rPr>
            </w:pPr>
          </w:p>
          <w:p w14:paraId="12C7DDDE" w14:textId="77777777" w:rsidR="00EB1DFA" w:rsidRPr="00826D2D" w:rsidRDefault="00EB1DFA" w:rsidP="00AE1143">
            <w:pPr>
              <w:rPr>
                <w:rFonts w:ascii="Cambria" w:hAnsi="Cambria"/>
                <w:bCs/>
                <w:color w:val="000000"/>
                <w:sz w:val="20"/>
                <w:szCs w:val="20"/>
                <w:lang w:eastAsia="ar-SA"/>
              </w:rPr>
            </w:pPr>
          </w:p>
          <w:p w14:paraId="1897549C" w14:textId="77777777" w:rsidR="00EB1DFA" w:rsidRPr="00826D2D" w:rsidRDefault="00EB1DFA" w:rsidP="005E34A6">
            <w:pPr>
              <w:jc w:val="both"/>
              <w:rPr>
                <w:rFonts w:ascii="Cambria" w:hAnsi="Cambria"/>
                <w:bCs/>
                <w:color w:val="000000"/>
                <w:sz w:val="20"/>
                <w:szCs w:val="20"/>
                <w:lang w:eastAsia="ar-SA"/>
              </w:rPr>
            </w:pPr>
            <w:r w:rsidRPr="00826D2D">
              <w:rPr>
                <w:rFonts w:ascii="Cambria" w:hAnsi="Cambria"/>
                <w:bCs/>
                <w:color w:val="000000"/>
                <w:sz w:val="20"/>
                <w:szCs w:val="20"/>
                <w:lang w:eastAsia="ar-SA"/>
              </w:rPr>
              <w:tab/>
              <w:t xml:space="preserve">Sektörel toplantılar ve ulusal katılımlı grup çalışmalarında bunun nedenleri arasında yeterli miktarda nitelikli ürünün olmaması ve bu ürünlerdeki kontrolsüz tarım ilacı ve gübrelerin kullanımının bulunduğu vurgulanmaktadır. Bu konuda sıklıkla sözü edilen diğer nedenler olarak; iyi tarım uygulamalarının hayata geçirilmemesi ve tarımın kayıt altına alınmaması ifade edilmektedir. Sonuç olarak ihraç edilecek olan ürünün kalitesinde önemli bir azalma yaşanmaktadır. </w:t>
            </w:r>
            <w:r w:rsidRPr="00826D2D">
              <w:rPr>
                <w:rFonts w:ascii="Cambria" w:hAnsi="Cambria"/>
                <w:color w:val="000000"/>
                <w:sz w:val="20"/>
                <w:szCs w:val="20"/>
              </w:rPr>
              <w:t>Greenpeace tarafından 2009-2010 yıllarındaki ürünlerde kalıntı sorunu konusunda hazırlanan rapor, pestisit kalıntısı nedeni ile 1 Ocak-31 Mart 2012 tarihleri arasında 1'i limon, 5'i domates, 25'i biber olmak üzere 30 ürünümüzün AB sınır kontrol noktalarından geri döndüğünü ifade etmektedir.</w:t>
            </w:r>
            <w:r w:rsidRPr="00826D2D">
              <w:rPr>
                <w:rFonts w:ascii="Cambria" w:hAnsi="Cambria"/>
                <w:bCs/>
                <w:color w:val="000000"/>
                <w:sz w:val="20"/>
                <w:szCs w:val="20"/>
                <w:lang w:eastAsia="ar-SA"/>
              </w:rPr>
              <w:t xml:space="preserve"> Bununla bağlantılı olarak geçtiğimiz yıllarda bitki zararlıları ile mücadelede kullanılan ve Avrupa Birliği tarafından yaşanan "amitraz" isimli tarım ilacı uygulanmış olan armutlarda yaşanan kalıntı ve zehirlilik durumuna bağlı ürünün ihracatında karşılaşılan iade sorunu örnek olarak verilebilir. Şu an bu tarım ilacı, karşılaşılan bu tür durumlardan ötürü ülkemizde yasaklanmış durumdadır. Yine ülkemizde birkaç yıl önce biber ihracatı sırasında üründe saptanan ilaç kalıntı limitlerinin izin verilebilir miktardan yüksek çıkmasından dolayı ürünlerimizin geri iadesi ile sonuçlanan durumlar yaşanmıştır. Sözgelimi, bir tır dolusu (yaklaşık 20 ton ürün) biberi Almanya' ya ihraç eden bir ihracatçı, yukarıda sözü edilen bir sorunla karşılaştığı durumda; AB ülkelerinde mevcut "Hızlı Alarm Sistemi" ile diğer ülkelerde bu durumdan haberdar olacağı için diğer Avrupa ülkelerine satamayacak ve ülkemize geri getirerek imha etmek zorunda kalacaktır. Böylece ihracatçı hem ekonomik anlamda hem de ticari saygınlık açısından ciddi ve olumsuz bir sonuçla karşılaşacaktır. Ekonomik anlamda; 1 kg biber ihracatı ile 1.2 Dolar kazanan ihracatçı, 20 ton biberin imhası sonucu 24.000 Dolar kayba uğrayacaktır (Çizelge 1). </w:t>
            </w:r>
          </w:p>
          <w:p w14:paraId="009598AD" w14:textId="77777777" w:rsidR="00EB1DFA" w:rsidRPr="00826D2D" w:rsidRDefault="00EB1DFA" w:rsidP="00AE1143">
            <w:pPr>
              <w:rPr>
                <w:rFonts w:ascii="Cambria" w:hAnsi="Cambria"/>
                <w:bCs/>
                <w:color w:val="000000"/>
                <w:sz w:val="20"/>
                <w:szCs w:val="20"/>
                <w:lang w:eastAsia="ar-SA"/>
              </w:rPr>
            </w:pPr>
          </w:p>
          <w:p w14:paraId="060EDA93" w14:textId="77777777" w:rsidR="00EB1DFA" w:rsidRPr="00826D2D" w:rsidRDefault="00EB1DFA" w:rsidP="00AE1143">
            <w:pPr>
              <w:rPr>
                <w:rFonts w:ascii="Cambria" w:hAnsi="Cambria"/>
                <w:bCs/>
                <w:color w:val="000000"/>
                <w:sz w:val="20"/>
                <w:szCs w:val="20"/>
                <w:lang w:eastAsia="ar-SA"/>
              </w:rPr>
            </w:pPr>
          </w:p>
          <w:p w14:paraId="02E3F5F3" w14:textId="77777777" w:rsidR="00EB1DFA" w:rsidRPr="00826D2D" w:rsidRDefault="00EB1DFA" w:rsidP="00AE1143">
            <w:pPr>
              <w:rPr>
                <w:rFonts w:ascii="Cambria" w:hAnsi="Cambria"/>
                <w:bCs/>
                <w:color w:val="000000"/>
                <w:sz w:val="20"/>
                <w:szCs w:val="20"/>
                <w:lang w:eastAsia="ar-SA"/>
              </w:rPr>
            </w:pPr>
            <w:r w:rsidRPr="00826D2D">
              <w:rPr>
                <w:rFonts w:ascii="Cambria" w:hAnsi="Cambria"/>
                <w:b/>
                <w:bCs/>
                <w:sz w:val="20"/>
                <w:szCs w:val="20"/>
              </w:rPr>
              <w:t>Çizelge 1</w:t>
            </w:r>
            <w:r w:rsidRPr="00826D2D">
              <w:rPr>
                <w:rFonts w:ascii="Cambria" w:hAnsi="Cambria"/>
                <w:bCs/>
                <w:sz w:val="20"/>
                <w:szCs w:val="20"/>
              </w:rPr>
              <w:t>. 2012-2013 (Ocak-Aralık ayı) Türkiye Geneli Yaş Sebzede İhracat Yapılan ilk 10 madde</w:t>
            </w:r>
          </w:p>
          <w:tbl>
            <w:tblPr>
              <w:tblW w:w="8633" w:type="dxa"/>
              <w:tblInd w:w="108" w:type="dxa"/>
              <w:tblLayout w:type="fixed"/>
              <w:tblLook w:val="0000" w:firstRow="0" w:lastRow="0" w:firstColumn="0" w:lastColumn="0" w:noHBand="0" w:noVBand="0"/>
            </w:tblPr>
            <w:tblGrid>
              <w:gridCol w:w="1338"/>
              <w:gridCol w:w="1417"/>
              <w:gridCol w:w="1276"/>
              <w:gridCol w:w="1418"/>
              <w:gridCol w:w="1417"/>
              <w:gridCol w:w="1767"/>
            </w:tblGrid>
            <w:tr w:rsidR="00EB1DFA" w:rsidRPr="00826D2D" w14:paraId="54F395B7" w14:textId="77777777" w:rsidTr="00686CC2">
              <w:trPr>
                <w:trHeight w:val="200"/>
              </w:trPr>
              <w:tc>
                <w:tcPr>
                  <w:tcW w:w="1338" w:type="dxa"/>
                  <w:vMerge w:val="restart"/>
                  <w:tcBorders>
                    <w:top w:val="single" w:sz="4" w:space="0" w:color="auto"/>
                    <w:left w:val="single" w:sz="4" w:space="0" w:color="auto"/>
                    <w:right w:val="single" w:sz="4" w:space="0" w:color="auto"/>
                  </w:tcBorders>
                </w:tcPr>
                <w:p w14:paraId="7E5F2141" w14:textId="77777777" w:rsidR="00EB1DFA" w:rsidRPr="00826D2D" w:rsidRDefault="00EB1DFA" w:rsidP="00AE1143">
                  <w:pPr>
                    <w:rPr>
                      <w:rFonts w:ascii="Cambria" w:hAnsi="Cambria"/>
                      <w:b/>
                      <w:sz w:val="20"/>
                      <w:szCs w:val="20"/>
                    </w:rPr>
                  </w:pPr>
                  <w:r w:rsidRPr="00826D2D">
                    <w:rPr>
                      <w:rFonts w:ascii="Cambria" w:hAnsi="Cambria"/>
                      <w:b/>
                      <w:sz w:val="20"/>
                      <w:szCs w:val="20"/>
                    </w:rPr>
                    <w:t>MADDE</w:t>
                  </w:r>
                </w:p>
              </w:tc>
              <w:tc>
                <w:tcPr>
                  <w:tcW w:w="2693" w:type="dxa"/>
                  <w:gridSpan w:val="2"/>
                  <w:tcBorders>
                    <w:top w:val="single" w:sz="4" w:space="0" w:color="auto"/>
                    <w:left w:val="single" w:sz="4" w:space="0" w:color="auto"/>
                    <w:bottom w:val="single" w:sz="4" w:space="0" w:color="auto"/>
                    <w:right w:val="single" w:sz="4" w:space="0" w:color="auto"/>
                  </w:tcBorders>
                </w:tcPr>
                <w:p w14:paraId="228BC177" w14:textId="77777777" w:rsidR="00EB1DFA" w:rsidRPr="00826D2D" w:rsidRDefault="00EB1DFA" w:rsidP="00AE1143">
                  <w:pPr>
                    <w:rPr>
                      <w:rFonts w:ascii="Cambria" w:hAnsi="Cambria"/>
                      <w:b/>
                      <w:bCs/>
                      <w:sz w:val="20"/>
                      <w:szCs w:val="20"/>
                    </w:rPr>
                  </w:pPr>
                  <w:r w:rsidRPr="00826D2D">
                    <w:rPr>
                      <w:rFonts w:ascii="Cambria" w:hAnsi="Cambria"/>
                      <w:b/>
                      <w:bCs/>
                      <w:sz w:val="20"/>
                      <w:szCs w:val="20"/>
                    </w:rPr>
                    <w:t>01.01.2012/31.12.2012</w:t>
                  </w:r>
                </w:p>
              </w:tc>
              <w:tc>
                <w:tcPr>
                  <w:tcW w:w="2835" w:type="dxa"/>
                  <w:gridSpan w:val="2"/>
                  <w:tcBorders>
                    <w:top w:val="single" w:sz="4" w:space="0" w:color="auto"/>
                    <w:left w:val="single" w:sz="4" w:space="0" w:color="auto"/>
                    <w:bottom w:val="single" w:sz="4" w:space="0" w:color="auto"/>
                    <w:right w:val="single" w:sz="4" w:space="0" w:color="auto"/>
                  </w:tcBorders>
                </w:tcPr>
                <w:p w14:paraId="6689BB22" w14:textId="77777777" w:rsidR="00EB1DFA" w:rsidRPr="00826D2D" w:rsidRDefault="00EB1DFA" w:rsidP="00AE1143">
                  <w:pPr>
                    <w:rPr>
                      <w:rFonts w:ascii="Cambria" w:hAnsi="Cambria"/>
                      <w:b/>
                      <w:bCs/>
                      <w:sz w:val="20"/>
                      <w:szCs w:val="20"/>
                    </w:rPr>
                  </w:pPr>
                  <w:r w:rsidRPr="00826D2D">
                    <w:rPr>
                      <w:rFonts w:ascii="Cambria" w:hAnsi="Cambria"/>
                      <w:b/>
                      <w:bCs/>
                      <w:sz w:val="20"/>
                      <w:szCs w:val="20"/>
                    </w:rPr>
                    <w:t>01.01.2013/31.12.2013</w:t>
                  </w:r>
                </w:p>
              </w:tc>
              <w:tc>
                <w:tcPr>
                  <w:tcW w:w="1767" w:type="dxa"/>
                  <w:tcBorders>
                    <w:top w:val="nil"/>
                    <w:left w:val="single" w:sz="4" w:space="0" w:color="auto"/>
                    <w:bottom w:val="nil"/>
                    <w:right w:val="nil"/>
                  </w:tcBorders>
                </w:tcPr>
                <w:p w14:paraId="4CDCFD70" w14:textId="77777777" w:rsidR="00EB1DFA" w:rsidRPr="00826D2D" w:rsidRDefault="00EB1DFA" w:rsidP="00AE1143">
                  <w:pPr>
                    <w:rPr>
                      <w:rFonts w:ascii="Cambria" w:hAnsi="Cambria"/>
                      <w:sz w:val="20"/>
                      <w:szCs w:val="20"/>
                    </w:rPr>
                  </w:pPr>
                </w:p>
              </w:tc>
            </w:tr>
            <w:tr w:rsidR="00EB1DFA" w:rsidRPr="00826D2D" w14:paraId="3CCD2619" w14:textId="77777777" w:rsidTr="00686CC2">
              <w:trPr>
                <w:trHeight w:val="200"/>
              </w:trPr>
              <w:tc>
                <w:tcPr>
                  <w:tcW w:w="1338" w:type="dxa"/>
                  <w:vMerge/>
                  <w:tcBorders>
                    <w:left w:val="single" w:sz="4" w:space="0" w:color="auto"/>
                    <w:bottom w:val="single" w:sz="4" w:space="0" w:color="auto"/>
                    <w:right w:val="single" w:sz="4" w:space="0" w:color="auto"/>
                  </w:tcBorders>
                </w:tcPr>
                <w:p w14:paraId="1FC37A21" w14:textId="77777777" w:rsidR="00EB1DFA" w:rsidRPr="00826D2D" w:rsidRDefault="00EB1DFA" w:rsidP="00686CC2">
                  <w:pPr>
                    <w:pStyle w:val="Default"/>
                    <w:spacing w:line="276" w:lineRule="auto"/>
                    <w:rPr>
                      <w:rFonts w:ascii="Cambria" w:hAnsi="Cambri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9310600"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b/>
                      <w:bCs/>
                      <w:sz w:val="20"/>
                      <w:szCs w:val="20"/>
                    </w:rPr>
                    <w:t xml:space="preserve">MİKTAR (KG) </w:t>
                  </w:r>
                </w:p>
              </w:tc>
              <w:tc>
                <w:tcPr>
                  <w:tcW w:w="1276" w:type="dxa"/>
                  <w:tcBorders>
                    <w:top w:val="single" w:sz="4" w:space="0" w:color="auto"/>
                    <w:left w:val="single" w:sz="4" w:space="0" w:color="auto"/>
                    <w:bottom w:val="single" w:sz="4" w:space="0" w:color="auto"/>
                    <w:right w:val="single" w:sz="4" w:space="0" w:color="auto"/>
                  </w:tcBorders>
                </w:tcPr>
                <w:p w14:paraId="58C008D0" w14:textId="77777777" w:rsidR="00EB1DFA" w:rsidRPr="00826D2D" w:rsidRDefault="00EB1DFA" w:rsidP="00686CC2">
                  <w:pPr>
                    <w:pStyle w:val="Default"/>
                    <w:spacing w:line="276" w:lineRule="auto"/>
                    <w:ind w:left="-63"/>
                    <w:rPr>
                      <w:rFonts w:ascii="Cambria" w:hAnsi="Cambria"/>
                      <w:sz w:val="20"/>
                      <w:szCs w:val="20"/>
                    </w:rPr>
                  </w:pPr>
                  <w:r w:rsidRPr="00826D2D">
                    <w:rPr>
                      <w:rFonts w:ascii="Cambria" w:hAnsi="Cambria"/>
                      <w:b/>
                      <w:bCs/>
                      <w:sz w:val="20"/>
                      <w:szCs w:val="20"/>
                    </w:rPr>
                    <w:t xml:space="preserve">DEĞER ($) </w:t>
                  </w:r>
                </w:p>
              </w:tc>
              <w:tc>
                <w:tcPr>
                  <w:tcW w:w="1418" w:type="dxa"/>
                  <w:tcBorders>
                    <w:top w:val="single" w:sz="4" w:space="0" w:color="auto"/>
                    <w:left w:val="single" w:sz="4" w:space="0" w:color="auto"/>
                    <w:bottom w:val="single" w:sz="4" w:space="0" w:color="auto"/>
                    <w:right w:val="single" w:sz="4" w:space="0" w:color="auto"/>
                  </w:tcBorders>
                </w:tcPr>
                <w:p w14:paraId="5A1EF318"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b/>
                      <w:bCs/>
                      <w:sz w:val="20"/>
                      <w:szCs w:val="20"/>
                    </w:rPr>
                    <w:t xml:space="preserve">MİKTAR (KG) </w:t>
                  </w:r>
                </w:p>
              </w:tc>
              <w:tc>
                <w:tcPr>
                  <w:tcW w:w="1417" w:type="dxa"/>
                  <w:tcBorders>
                    <w:top w:val="single" w:sz="4" w:space="0" w:color="auto"/>
                    <w:left w:val="single" w:sz="4" w:space="0" w:color="auto"/>
                    <w:bottom w:val="single" w:sz="4" w:space="0" w:color="auto"/>
                    <w:right w:val="single" w:sz="4" w:space="0" w:color="auto"/>
                  </w:tcBorders>
                </w:tcPr>
                <w:p w14:paraId="7060D042"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b/>
                      <w:bCs/>
                      <w:sz w:val="20"/>
                      <w:szCs w:val="20"/>
                    </w:rPr>
                    <w:t xml:space="preserve">DEĞER ($) </w:t>
                  </w:r>
                </w:p>
              </w:tc>
              <w:tc>
                <w:tcPr>
                  <w:tcW w:w="1767" w:type="dxa"/>
                  <w:tcBorders>
                    <w:top w:val="nil"/>
                    <w:left w:val="single" w:sz="4" w:space="0" w:color="auto"/>
                    <w:bottom w:val="nil"/>
                    <w:right w:val="nil"/>
                  </w:tcBorders>
                </w:tcPr>
                <w:p w14:paraId="4D226D6F" w14:textId="77777777" w:rsidR="00EB1DFA" w:rsidRPr="00826D2D" w:rsidRDefault="00EB1DFA" w:rsidP="00686CC2">
                  <w:pPr>
                    <w:pStyle w:val="Default"/>
                    <w:spacing w:line="276" w:lineRule="auto"/>
                    <w:rPr>
                      <w:rFonts w:ascii="Cambria" w:hAnsi="Cambria"/>
                      <w:sz w:val="20"/>
                      <w:szCs w:val="20"/>
                    </w:rPr>
                  </w:pPr>
                </w:p>
              </w:tc>
            </w:tr>
            <w:tr w:rsidR="00EB1DFA" w:rsidRPr="00826D2D" w14:paraId="38BCB009" w14:textId="77777777" w:rsidTr="00686CC2">
              <w:trPr>
                <w:gridAfter w:val="1"/>
                <w:wAfter w:w="1767" w:type="dxa"/>
                <w:trHeight w:val="106"/>
              </w:trPr>
              <w:tc>
                <w:tcPr>
                  <w:tcW w:w="1338" w:type="dxa"/>
                  <w:tcBorders>
                    <w:top w:val="single" w:sz="4" w:space="0" w:color="auto"/>
                    <w:left w:val="single" w:sz="4" w:space="0" w:color="auto"/>
                    <w:bottom w:val="single" w:sz="4" w:space="0" w:color="auto"/>
                    <w:right w:val="single" w:sz="4" w:space="0" w:color="auto"/>
                  </w:tcBorders>
                </w:tcPr>
                <w:p w14:paraId="253B60B4"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Domates</w:t>
                  </w:r>
                </w:p>
              </w:tc>
              <w:tc>
                <w:tcPr>
                  <w:tcW w:w="1417" w:type="dxa"/>
                  <w:tcBorders>
                    <w:top w:val="single" w:sz="4" w:space="0" w:color="auto"/>
                    <w:left w:val="single" w:sz="4" w:space="0" w:color="auto"/>
                    <w:bottom w:val="single" w:sz="4" w:space="0" w:color="auto"/>
                    <w:right w:val="single" w:sz="4" w:space="0" w:color="auto"/>
                  </w:tcBorders>
                </w:tcPr>
                <w:p w14:paraId="71F9A823"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561.997.134 </w:t>
                  </w:r>
                </w:p>
              </w:tc>
              <w:tc>
                <w:tcPr>
                  <w:tcW w:w="1276" w:type="dxa"/>
                  <w:tcBorders>
                    <w:top w:val="single" w:sz="4" w:space="0" w:color="auto"/>
                    <w:left w:val="single" w:sz="4" w:space="0" w:color="auto"/>
                    <w:bottom w:val="single" w:sz="4" w:space="0" w:color="auto"/>
                    <w:right w:val="single" w:sz="4" w:space="0" w:color="auto"/>
                  </w:tcBorders>
                </w:tcPr>
                <w:p w14:paraId="11B44340"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404.750.336 </w:t>
                  </w:r>
                </w:p>
              </w:tc>
              <w:tc>
                <w:tcPr>
                  <w:tcW w:w="1418" w:type="dxa"/>
                  <w:tcBorders>
                    <w:top w:val="single" w:sz="4" w:space="0" w:color="auto"/>
                    <w:left w:val="single" w:sz="4" w:space="0" w:color="auto"/>
                    <w:bottom w:val="single" w:sz="4" w:space="0" w:color="auto"/>
                    <w:right w:val="single" w:sz="4" w:space="0" w:color="auto"/>
                  </w:tcBorders>
                </w:tcPr>
                <w:p w14:paraId="4B849D88"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486.126.335 </w:t>
                  </w:r>
                </w:p>
              </w:tc>
              <w:tc>
                <w:tcPr>
                  <w:tcW w:w="1417" w:type="dxa"/>
                  <w:tcBorders>
                    <w:top w:val="single" w:sz="4" w:space="0" w:color="auto"/>
                    <w:left w:val="single" w:sz="4" w:space="0" w:color="auto"/>
                    <w:bottom w:val="single" w:sz="4" w:space="0" w:color="auto"/>
                    <w:right w:val="single" w:sz="4" w:space="0" w:color="auto"/>
                  </w:tcBorders>
                </w:tcPr>
                <w:p w14:paraId="399C357C"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392.669.295 </w:t>
                  </w:r>
                </w:p>
              </w:tc>
            </w:tr>
            <w:tr w:rsidR="00EB1DFA" w:rsidRPr="00826D2D" w14:paraId="40440598" w14:textId="77777777" w:rsidTr="00686CC2">
              <w:trPr>
                <w:gridAfter w:val="1"/>
                <w:wAfter w:w="1767" w:type="dxa"/>
                <w:trHeight w:val="106"/>
              </w:trPr>
              <w:tc>
                <w:tcPr>
                  <w:tcW w:w="1338" w:type="dxa"/>
                  <w:tcBorders>
                    <w:top w:val="single" w:sz="4" w:space="0" w:color="auto"/>
                    <w:left w:val="single" w:sz="4" w:space="0" w:color="auto"/>
                    <w:bottom w:val="single" w:sz="4" w:space="0" w:color="auto"/>
                    <w:right w:val="single" w:sz="4" w:space="0" w:color="auto"/>
                  </w:tcBorders>
                </w:tcPr>
                <w:p w14:paraId="39BA28E1"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Biber </w:t>
                  </w:r>
                </w:p>
              </w:tc>
              <w:tc>
                <w:tcPr>
                  <w:tcW w:w="1417" w:type="dxa"/>
                  <w:tcBorders>
                    <w:top w:val="single" w:sz="4" w:space="0" w:color="auto"/>
                    <w:left w:val="single" w:sz="4" w:space="0" w:color="auto"/>
                    <w:bottom w:val="single" w:sz="4" w:space="0" w:color="auto"/>
                    <w:right w:val="single" w:sz="4" w:space="0" w:color="auto"/>
                  </w:tcBorders>
                </w:tcPr>
                <w:p w14:paraId="35BF10E3"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70.064.182 </w:t>
                  </w:r>
                </w:p>
              </w:tc>
              <w:tc>
                <w:tcPr>
                  <w:tcW w:w="1276" w:type="dxa"/>
                  <w:tcBorders>
                    <w:top w:val="single" w:sz="4" w:space="0" w:color="auto"/>
                    <w:left w:val="single" w:sz="4" w:space="0" w:color="auto"/>
                    <w:bottom w:val="single" w:sz="4" w:space="0" w:color="auto"/>
                    <w:right w:val="single" w:sz="4" w:space="0" w:color="auto"/>
                  </w:tcBorders>
                </w:tcPr>
                <w:p w14:paraId="7DF7A370"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75.130.009 </w:t>
                  </w:r>
                </w:p>
              </w:tc>
              <w:tc>
                <w:tcPr>
                  <w:tcW w:w="1418" w:type="dxa"/>
                  <w:tcBorders>
                    <w:top w:val="single" w:sz="4" w:space="0" w:color="auto"/>
                    <w:left w:val="single" w:sz="4" w:space="0" w:color="auto"/>
                    <w:bottom w:val="single" w:sz="4" w:space="0" w:color="auto"/>
                    <w:right w:val="single" w:sz="4" w:space="0" w:color="auto"/>
                  </w:tcBorders>
                </w:tcPr>
                <w:p w14:paraId="2045EAC3"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68.815.371 </w:t>
                  </w:r>
                </w:p>
              </w:tc>
              <w:tc>
                <w:tcPr>
                  <w:tcW w:w="1417" w:type="dxa"/>
                  <w:tcBorders>
                    <w:top w:val="single" w:sz="4" w:space="0" w:color="auto"/>
                    <w:left w:val="single" w:sz="4" w:space="0" w:color="auto"/>
                    <w:bottom w:val="single" w:sz="4" w:space="0" w:color="auto"/>
                    <w:right w:val="single" w:sz="4" w:space="0" w:color="auto"/>
                  </w:tcBorders>
                </w:tcPr>
                <w:p w14:paraId="354C040C"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82.487.703 </w:t>
                  </w:r>
                </w:p>
              </w:tc>
            </w:tr>
            <w:tr w:rsidR="00EB1DFA" w:rsidRPr="00826D2D" w14:paraId="50F79CC0" w14:textId="77777777" w:rsidTr="00686CC2">
              <w:trPr>
                <w:gridAfter w:val="1"/>
                <w:wAfter w:w="1767" w:type="dxa"/>
                <w:trHeight w:val="106"/>
              </w:trPr>
              <w:tc>
                <w:tcPr>
                  <w:tcW w:w="1338" w:type="dxa"/>
                  <w:tcBorders>
                    <w:top w:val="single" w:sz="4" w:space="0" w:color="auto"/>
                    <w:left w:val="single" w:sz="4" w:space="0" w:color="auto"/>
                    <w:bottom w:val="single" w:sz="4" w:space="0" w:color="auto"/>
                    <w:right w:val="single" w:sz="4" w:space="0" w:color="auto"/>
                  </w:tcBorders>
                </w:tcPr>
                <w:p w14:paraId="0C976BC4"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Hıyar-Kornişon </w:t>
                  </w:r>
                </w:p>
              </w:tc>
              <w:tc>
                <w:tcPr>
                  <w:tcW w:w="1417" w:type="dxa"/>
                  <w:tcBorders>
                    <w:top w:val="single" w:sz="4" w:space="0" w:color="auto"/>
                    <w:left w:val="single" w:sz="4" w:space="0" w:color="auto"/>
                    <w:bottom w:val="single" w:sz="4" w:space="0" w:color="auto"/>
                    <w:right w:val="single" w:sz="4" w:space="0" w:color="auto"/>
                  </w:tcBorders>
                </w:tcPr>
                <w:p w14:paraId="280E05FC"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89.282.181 </w:t>
                  </w:r>
                </w:p>
              </w:tc>
              <w:tc>
                <w:tcPr>
                  <w:tcW w:w="1276" w:type="dxa"/>
                  <w:tcBorders>
                    <w:top w:val="single" w:sz="4" w:space="0" w:color="auto"/>
                    <w:left w:val="single" w:sz="4" w:space="0" w:color="auto"/>
                    <w:bottom w:val="single" w:sz="4" w:space="0" w:color="auto"/>
                    <w:right w:val="single" w:sz="4" w:space="0" w:color="auto"/>
                  </w:tcBorders>
                </w:tcPr>
                <w:p w14:paraId="3D086ED6"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67.546.105 </w:t>
                  </w:r>
                </w:p>
              </w:tc>
              <w:tc>
                <w:tcPr>
                  <w:tcW w:w="1418" w:type="dxa"/>
                  <w:tcBorders>
                    <w:top w:val="single" w:sz="4" w:space="0" w:color="auto"/>
                    <w:left w:val="single" w:sz="4" w:space="0" w:color="auto"/>
                    <w:bottom w:val="single" w:sz="4" w:space="0" w:color="auto"/>
                    <w:right w:val="single" w:sz="4" w:space="0" w:color="auto"/>
                  </w:tcBorders>
                </w:tcPr>
                <w:p w14:paraId="0790DCDD"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78.860.864 </w:t>
                  </w:r>
                </w:p>
              </w:tc>
              <w:tc>
                <w:tcPr>
                  <w:tcW w:w="1417" w:type="dxa"/>
                  <w:tcBorders>
                    <w:top w:val="single" w:sz="4" w:space="0" w:color="auto"/>
                    <w:left w:val="single" w:sz="4" w:space="0" w:color="auto"/>
                    <w:bottom w:val="single" w:sz="4" w:space="0" w:color="auto"/>
                    <w:right w:val="single" w:sz="4" w:space="0" w:color="auto"/>
                  </w:tcBorders>
                </w:tcPr>
                <w:p w14:paraId="5B75CAF2"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64.386.091 </w:t>
                  </w:r>
                </w:p>
              </w:tc>
            </w:tr>
            <w:tr w:rsidR="00EB1DFA" w:rsidRPr="00826D2D" w14:paraId="55B537C2" w14:textId="77777777" w:rsidTr="00686CC2">
              <w:trPr>
                <w:gridAfter w:val="1"/>
                <w:wAfter w:w="1767" w:type="dxa"/>
                <w:trHeight w:val="106"/>
              </w:trPr>
              <w:tc>
                <w:tcPr>
                  <w:tcW w:w="1338" w:type="dxa"/>
                  <w:tcBorders>
                    <w:top w:val="single" w:sz="4" w:space="0" w:color="auto"/>
                    <w:left w:val="single" w:sz="4" w:space="0" w:color="auto"/>
                    <w:bottom w:val="single" w:sz="4" w:space="0" w:color="auto"/>
                    <w:right w:val="single" w:sz="4" w:space="0" w:color="auto"/>
                  </w:tcBorders>
                </w:tcPr>
                <w:p w14:paraId="46454EBC"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Patates </w:t>
                  </w:r>
                </w:p>
              </w:tc>
              <w:tc>
                <w:tcPr>
                  <w:tcW w:w="1417" w:type="dxa"/>
                  <w:tcBorders>
                    <w:top w:val="single" w:sz="4" w:space="0" w:color="auto"/>
                    <w:left w:val="single" w:sz="4" w:space="0" w:color="auto"/>
                    <w:bottom w:val="single" w:sz="4" w:space="0" w:color="auto"/>
                    <w:right w:val="single" w:sz="4" w:space="0" w:color="auto"/>
                  </w:tcBorders>
                </w:tcPr>
                <w:p w14:paraId="6BEA6C18"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92.214.677 </w:t>
                  </w:r>
                </w:p>
              </w:tc>
              <w:tc>
                <w:tcPr>
                  <w:tcW w:w="1276" w:type="dxa"/>
                  <w:tcBorders>
                    <w:top w:val="single" w:sz="4" w:space="0" w:color="auto"/>
                    <w:left w:val="single" w:sz="4" w:space="0" w:color="auto"/>
                    <w:bottom w:val="single" w:sz="4" w:space="0" w:color="auto"/>
                    <w:right w:val="single" w:sz="4" w:space="0" w:color="auto"/>
                  </w:tcBorders>
                </w:tcPr>
                <w:p w14:paraId="1B41C0D8"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10.957.625 </w:t>
                  </w:r>
                </w:p>
              </w:tc>
              <w:tc>
                <w:tcPr>
                  <w:tcW w:w="1418" w:type="dxa"/>
                  <w:tcBorders>
                    <w:top w:val="single" w:sz="4" w:space="0" w:color="auto"/>
                    <w:left w:val="single" w:sz="4" w:space="0" w:color="auto"/>
                    <w:bottom w:val="single" w:sz="4" w:space="0" w:color="auto"/>
                    <w:right w:val="single" w:sz="4" w:space="0" w:color="auto"/>
                  </w:tcBorders>
                </w:tcPr>
                <w:p w14:paraId="448FD624"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310.368.805 </w:t>
                  </w:r>
                </w:p>
              </w:tc>
              <w:tc>
                <w:tcPr>
                  <w:tcW w:w="1417" w:type="dxa"/>
                  <w:tcBorders>
                    <w:top w:val="single" w:sz="4" w:space="0" w:color="auto"/>
                    <w:left w:val="single" w:sz="4" w:space="0" w:color="auto"/>
                    <w:bottom w:val="single" w:sz="4" w:space="0" w:color="auto"/>
                    <w:right w:val="single" w:sz="4" w:space="0" w:color="auto"/>
                  </w:tcBorders>
                </w:tcPr>
                <w:p w14:paraId="5D16FB58"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44.752.092 </w:t>
                  </w:r>
                </w:p>
              </w:tc>
            </w:tr>
            <w:tr w:rsidR="00EB1DFA" w:rsidRPr="00826D2D" w14:paraId="0519222C" w14:textId="77777777" w:rsidTr="00686CC2">
              <w:trPr>
                <w:gridAfter w:val="1"/>
                <w:wAfter w:w="1767" w:type="dxa"/>
                <w:trHeight w:val="105"/>
              </w:trPr>
              <w:tc>
                <w:tcPr>
                  <w:tcW w:w="1338" w:type="dxa"/>
                  <w:tcBorders>
                    <w:top w:val="single" w:sz="4" w:space="0" w:color="auto"/>
                    <w:left w:val="single" w:sz="4" w:space="0" w:color="auto"/>
                    <w:bottom w:val="single" w:sz="4" w:space="0" w:color="auto"/>
                    <w:right w:val="single" w:sz="4" w:space="0" w:color="auto"/>
                  </w:tcBorders>
                </w:tcPr>
                <w:p w14:paraId="2428F0AF"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Kabak</w:t>
                  </w:r>
                </w:p>
              </w:tc>
              <w:tc>
                <w:tcPr>
                  <w:tcW w:w="1417" w:type="dxa"/>
                  <w:tcBorders>
                    <w:top w:val="single" w:sz="4" w:space="0" w:color="auto"/>
                    <w:left w:val="single" w:sz="4" w:space="0" w:color="auto"/>
                    <w:bottom w:val="single" w:sz="4" w:space="0" w:color="auto"/>
                    <w:right w:val="single" w:sz="4" w:space="0" w:color="auto"/>
                  </w:tcBorders>
                </w:tcPr>
                <w:p w14:paraId="51A62FEE"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34.611.492 </w:t>
                  </w:r>
                </w:p>
              </w:tc>
              <w:tc>
                <w:tcPr>
                  <w:tcW w:w="1276" w:type="dxa"/>
                  <w:tcBorders>
                    <w:top w:val="single" w:sz="4" w:space="0" w:color="auto"/>
                    <w:left w:val="single" w:sz="4" w:space="0" w:color="auto"/>
                    <w:bottom w:val="single" w:sz="4" w:space="0" w:color="auto"/>
                    <w:right w:val="single" w:sz="4" w:space="0" w:color="auto"/>
                  </w:tcBorders>
                </w:tcPr>
                <w:p w14:paraId="6F89ACCD"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23.655.483 </w:t>
                  </w:r>
                </w:p>
              </w:tc>
              <w:tc>
                <w:tcPr>
                  <w:tcW w:w="1418" w:type="dxa"/>
                  <w:tcBorders>
                    <w:top w:val="single" w:sz="4" w:space="0" w:color="auto"/>
                    <w:left w:val="single" w:sz="4" w:space="0" w:color="auto"/>
                    <w:bottom w:val="single" w:sz="4" w:space="0" w:color="auto"/>
                    <w:right w:val="single" w:sz="4" w:space="0" w:color="auto"/>
                  </w:tcBorders>
                </w:tcPr>
                <w:p w14:paraId="0FB73188"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43.184.900 </w:t>
                  </w:r>
                </w:p>
              </w:tc>
              <w:tc>
                <w:tcPr>
                  <w:tcW w:w="1417" w:type="dxa"/>
                  <w:tcBorders>
                    <w:top w:val="single" w:sz="4" w:space="0" w:color="auto"/>
                    <w:left w:val="single" w:sz="4" w:space="0" w:color="auto"/>
                    <w:bottom w:val="single" w:sz="4" w:space="0" w:color="auto"/>
                    <w:right w:val="single" w:sz="4" w:space="0" w:color="auto"/>
                  </w:tcBorders>
                </w:tcPr>
                <w:p w14:paraId="01F3E808"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32.949.122 </w:t>
                  </w:r>
                </w:p>
              </w:tc>
            </w:tr>
            <w:tr w:rsidR="00EB1DFA" w:rsidRPr="00826D2D" w14:paraId="0D46C0F9" w14:textId="77777777" w:rsidTr="00686CC2">
              <w:trPr>
                <w:gridAfter w:val="1"/>
                <w:wAfter w:w="1767" w:type="dxa"/>
                <w:trHeight w:val="106"/>
              </w:trPr>
              <w:tc>
                <w:tcPr>
                  <w:tcW w:w="1338" w:type="dxa"/>
                  <w:tcBorders>
                    <w:top w:val="single" w:sz="4" w:space="0" w:color="auto"/>
                    <w:left w:val="single" w:sz="4" w:space="0" w:color="auto"/>
                    <w:bottom w:val="single" w:sz="4" w:space="0" w:color="auto"/>
                    <w:right w:val="single" w:sz="4" w:space="0" w:color="auto"/>
                  </w:tcBorders>
                </w:tcPr>
                <w:p w14:paraId="3040AC5B"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Soğan-Şalot </w:t>
                  </w:r>
                </w:p>
              </w:tc>
              <w:tc>
                <w:tcPr>
                  <w:tcW w:w="1417" w:type="dxa"/>
                  <w:tcBorders>
                    <w:top w:val="single" w:sz="4" w:space="0" w:color="auto"/>
                    <w:left w:val="single" w:sz="4" w:space="0" w:color="auto"/>
                    <w:bottom w:val="single" w:sz="4" w:space="0" w:color="auto"/>
                    <w:right w:val="single" w:sz="4" w:space="0" w:color="auto"/>
                  </w:tcBorders>
                </w:tcPr>
                <w:p w14:paraId="3C20FCA3"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141.568.345 </w:t>
                  </w:r>
                </w:p>
              </w:tc>
              <w:tc>
                <w:tcPr>
                  <w:tcW w:w="1276" w:type="dxa"/>
                  <w:tcBorders>
                    <w:top w:val="single" w:sz="4" w:space="0" w:color="auto"/>
                    <w:left w:val="single" w:sz="4" w:space="0" w:color="auto"/>
                    <w:bottom w:val="single" w:sz="4" w:space="0" w:color="auto"/>
                    <w:right w:val="single" w:sz="4" w:space="0" w:color="auto"/>
                  </w:tcBorders>
                </w:tcPr>
                <w:p w14:paraId="5888BEC9"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20.719.109 </w:t>
                  </w:r>
                </w:p>
              </w:tc>
              <w:tc>
                <w:tcPr>
                  <w:tcW w:w="1418" w:type="dxa"/>
                  <w:tcBorders>
                    <w:top w:val="single" w:sz="4" w:space="0" w:color="auto"/>
                    <w:left w:val="single" w:sz="4" w:space="0" w:color="auto"/>
                    <w:bottom w:val="single" w:sz="4" w:space="0" w:color="auto"/>
                    <w:right w:val="single" w:sz="4" w:space="0" w:color="auto"/>
                  </w:tcBorders>
                </w:tcPr>
                <w:p w14:paraId="110C04C8"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159.397.845 </w:t>
                  </w:r>
                </w:p>
              </w:tc>
              <w:tc>
                <w:tcPr>
                  <w:tcW w:w="1417" w:type="dxa"/>
                  <w:tcBorders>
                    <w:top w:val="single" w:sz="4" w:space="0" w:color="auto"/>
                    <w:left w:val="single" w:sz="4" w:space="0" w:color="auto"/>
                    <w:bottom w:val="single" w:sz="4" w:space="0" w:color="auto"/>
                    <w:right w:val="single" w:sz="4" w:space="0" w:color="auto"/>
                  </w:tcBorders>
                </w:tcPr>
                <w:p w14:paraId="15202561"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27.607.282 </w:t>
                  </w:r>
                </w:p>
              </w:tc>
            </w:tr>
            <w:tr w:rsidR="00EB1DFA" w:rsidRPr="00826D2D" w14:paraId="0F5F3739" w14:textId="77777777" w:rsidTr="00686CC2">
              <w:trPr>
                <w:gridAfter w:val="1"/>
                <w:wAfter w:w="1767" w:type="dxa"/>
                <w:trHeight w:val="105"/>
              </w:trPr>
              <w:tc>
                <w:tcPr>
                  <w:tcW w:w="1338" w:type="dxa"/>
                  <w:tcBorders>
                    <w:top w:val="single" w:sz="4" w:space="0" w:color="auto"/>
                    <w:left w:val="single" w:sz="4" w:space="0" w:color="auto"/>
                    <w:bottom w:val="single" w:sz="4" w:space="0" w:color="auto"/>
                    <w:right w:val="single" w:sz="4" w:space="0" w:color="auto"/>
                  </w:tcBorders>
                </w:tcPr>
                <w:p w14:paraId="6E65D5EA"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Patlıcan</w:t>
                  </w:r>
                </w:p>
              </w:tc>
              <w:tc>
                <w:tcPr>
                  <w:tcW w:w="1417" w:type="dxa"/>
                  <w:tcBorders>
                    <w:top w:val="single" w:sz="4" w:space="0" w:color="auto"/>
                    <w:left w:val="single" w:sz="4" w:space="0" w:color="auto"/>
                    <w:bottom w:val="single" w:sz="4" w:space="0" w:color="auto"/>
                    <w:right w:val="single" w:sz="4" w:space="0" w:color="auto"/>
                  </w:tcBorders>
                </w:tcPr>
                <w:p w14:paraId="53CC5A75"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11.585.054 </w:t>
                  </w:r>
                </w:p>
              </w:tc>
              <w:tc>
                <w:tcPr>
                  <w:tcW w:w="1276" w:type="dxa"/>
                  <w:tcBorders>
                    <w:top w:val="single" w:sz="4" w:space="0" w:color="auto"/>
                    <w:left w:val="single" w:sz="4" w:space="0" w:color="auto"/>
                    <w:bottom w:val="single" w:sz="4" w:space="0" w:color="auto"/>
                    <w:right w:val="single" w:sz="4" w:space="0" w:color="auto"/>
                  </w:tcBorders>
                </w:tcPr>
                <w:p w14:paraId="61B71C6F"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9.481.371 </w:t>
                  </w:r>
                </w:p>
              </w:tc>
              <w:tc>
                <w:tcPr>
                  <w:tcW w:w="1418" w:type="dxa"/>
                  <w:tcBorders>
                    <w:top w:val="single" w:sz="4" w:space="0" w:color="auto"/>
                    <w:left w:val="single" w:sz="4" w:space="0" w:color="auto"/>
                    <w:bottom w:val="single" w:sz="4" w:space="0" w:color="auto"/>
                    <w:right w:val="single" w:sz="4" w:space="0" w:color="auto"/>
                  </w:tcBorders>
                </w:tcPr>
                <w:p w14:paraId="48CAB7AC"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13.511.820 </w:t>
                  </w:r>
                </w:p>
              </w:tc>
              <w:tc>
                <w:tcPr>
                  <w:tcW w:w="1417" w:type="dxa"/>
                  <w:tcBorders>
                    <w:top w:val="single" w:sz="4" w:space="0" w:color="auto"/>
                    <w:left w:val="single" w:sz="4" w:space="0" w:color="auto"/>
                    <w:bottom w:val="single" w:sz="4" w:space="0" w:color="auto"/>
                    <w:right w:val="single" w:sz="4" w:space="0" w:color="auto"/>
                  </w:tcBorders>
                </w:tcPr>
                <w:p w14:paraId="23F52A29"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13.105.901 </w:t>
                  </w:r>
                </w:p>
              </w:tc>
            </w:tr>
            <w:tr w:rsidR="00EB1DFA" w:rsidRPr="00826D2D" w14:paraId="616030E1" w14:textId="77777777" w:rsidTr="00686CC2">
              <w:trPr>
                <w:gridAfter w:val="1"/>
                <w:wAfter w:w="1767" w:type="dxa"/>
                <w:trHeight w:val="106"/>
              </w:trPr>
              <w:tc>
                <w:tcPr>
                  <w:tcW w:w="1338" w:type="dxa"/>
                  <w:tcBorders>
                    <w:top w:val="single" w:sz="4" w:space="0" w:color="auto"/>
                    <w:left w:val="single" w:sz="4" w:space="0" w:color="auto"/>
                    <w:bottom w:val="single" w:sz="4" w:space="0" w:color="auto"/>
                    <w:right w:val="single" w:sz="4" w:space="0" w:color="auto"/>
                  </w:tcBorders>
                </w:tcPr>
                <w:p w14:paraId="52D62E64"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Havuç,Turp </w:t>
                  </w:r>
                </w:p>
              </w:tc>
              <w:tc>
                <w:tcPr>
                  <w:tcW w:w="1417" w:type="dxa"/>
                  <w:tcBorders>
                    <w:top w:val="single" w:sz="4" w:space="0" w:color="auto"/>
                    <w:left w:val="single" w:sz="4" w:space="0" w:color="auto"/>
                    <w:bottom w:val="single" w:sz="4" w:space="0" w:color="auto"/>
                    <w:right w:val="single" w:sz="4" w:space="0" w:color="auto"/>
                  </w:tcBorders>
                </w:tcPr>
                <w:p w14:paraId="7DBEA45E"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54.807.156 </w:t>
                  </w:r>
                </w:p>
              </w:tc>
              <w:tc>
                <w:tcPr>
                  <w:tcW w:w="1276" w:type="dxa"/>
                  <w:tcBorders>
                    <w:top w:val="single" w:sz="4" w:space="0" w:color="auto"/>
                    <w:left w:val="single" w:sz="4" w:space="0" w:color="auto"/>
                    <w:bottom w:val="single" w:sz="4" w:space="0" w:color="auto"/>
                    <w:right w:val="single" w:sz="4" w:space="0" w:color="auto"/>
                  </w:tcBorders>
                </w:tcPr>
                <w:p w14:paraId="15B49586"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10.270.871 </w:t>
                  </w:r>
                </w:p>
              </w:tc>
              <w:tc>
                <w:tcPr>
                  <w:tcW w:w="1418" w:type="dxa"/>
                  <w:tcBorders>
                    <w:top w:val="single" w:sz="4" w:space="0" w:color="auto"/>
                    <w:left w:val="single" w:sz="4" w:space="0" w:color="auto"/>
                    <w:bottom w:val="single" w:sz="4" w:space="0" w:color="auto"/>
                    <w:right w:val="single" w:sz="4" w:space="0" w:color="auto"/>
                  </w:tcBorders>
                </w:tcPr>
                <w:p w14:paraId="4BD8F465"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55.534.069 </w:t>
                  </w:r>
                </w:p>
              </w:tc>
              <w:tc>
                <w:tcPr>
                  <w:tcW w:w="1417" w:type="dxa"/>
                  <w:tcBorders>
                    <w:top w:val="single" w:sz="4" w:space="0" w:color="auto"/>
                    <w:left w:val="single" w:sz="4" w:space="0" w:color="auto"/>
                    <w:bottom w:val="single" w:sz="4" w:space="0" w:color="auto"/>
                    <w:right w:val="single" w:sz="4" w:space="0" w:color="auto"/>
                  </w:tcBorders>
                </w:tcPr>
                <w:p w14:paraId="5D24A1CE"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9.663.834 </w:t>
                  </w:r>
                </w:p>
              </w:tc>
            </w:tr>
            <w:tr w:rsidR="00EB1DFA" w:rsidRPr="00826D2D" w14:paraId="5388AC33" w14:textId="77777777" w:rsidTr="00686CC2">
              <w:trPr>
                <w:gridAfter w:val="1"/>
                <w:wAfter w:w="1767" w:type="dxa"/>
                <w:trHeight w:val="106"/>
              </w:trPr>
              <w:tc>
                <w:tcPr>
                  <w:tcW w:w="1338" w:type="dxa"/>
                  <w:tcBorders>
                    <w:top w:val="single" w:sz="4" w:space="0" w:color="auto"/>
                    <w:left w:val="single" w:sz="4" w:space="0" w:color="auto"/>
                    <w:bottom w:val="single" w:sz="4" w:space="0" w:color="auto"/>
                    <w:right w:val="single" w:sz="4" w:space="0" w:color="auto"/>
                  </w:tcBorders>
                </w:tcPr>
                <w:p w14:paraId="424007CC"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Pırasa</w:t>
                  </w:r>
                </w:p>
              </w:tc>
              <w:tc>
                <w:tcPr>
                  <w:tcW w:w="1417" w:type="dxa"/>
                  <w:tcBorders>
                    <w:top w:val="single" w:sz="4" w:space="0" w:color="auto"/>
                    <w:left w:val="single" w:sz="4" w:space="0" w:color="auto"/>
                    <w:bottom w:val="single" w:sz="4" w:space="0" w:color="auto"/>
                    <w:right w:val="single" w:sz="4" w:space="0" w:color="auto"/>
                  </w:tcBorders>
                </w:tcPr>
                <w:p w14:paraId="2D77F1B4"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8.248.482 </w:t>
                  </w:r>
                </w:p>
              </w:tc>
              <w:tc>
                <w:tcPr>
                  <w:tcW w:w="1276" w:type="dxa"/>
                  <w:tcBorders>
                    <w:top w:val="single" w:sz="4" w:space="0" w:color="auto"/>
                    <w:left w:val="single" w:sz="4" w:space="0" w:color="auto"/>
                    <w:bottom w:val="single" w:sz="4" w:space="0" w:color="auto"/>
                    <w:right w:val="single" w:sz="4" w:space="0" w:color="auto"/>
                  </w:tcBorders>
                </w:tcPr>
                <w:p w14:paraId="6D806300"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4.386.973 </w:t>
                  </w:r>
                </w:p>
              </w:tc>
              <w:tc>
                <w:tcPr>
                  <w:tcW w:w="1418" w:type="dxa"/>
                  <w:tcBorders>
                    <w:top w:val="single" w:sz="4" w:space="0" w:color="auto"/>
                    <w:left w:val="single" w:sz="4" w:space="0" w:color="auto"/>
                    <w:bottom w:val="single" w:sz="4" w:space="0" w:color="auto"/>
                    <w:right w:val="single" w:sz="4" w:space="0" w:color="auto"/>
                  </w:tcBorders>
                </w:tcPr>
                <w:p w14:paraId="7162E451"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15.218.585 </w:t>
                  </w:r>
                </w:p>
              </w:tc>
              <w:tc>
                <w:tcPr>
                  <w:tcW w:w="1417" w:type="dxa"/>
                  <w:tcBorders>
                    <w:top w:val="single" w:sz="4" w:space="0" w:color="auto"/>
                    <w:left w:val="single" w:sz="4" w:space="0" w:color="auto"/>
                    <w:bottom w:val="single" w:sz="4" w:space="0" w:color="auto"/>
                    <w:right w:val="single" w:sz="4" w:space="0" w:color="auto"/>
                  </w:tcBorders>
                </w:tcPr>
                <w:p w14:paraId="79DDF839"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8.738.934 </w:t>
                  </w:r>
                </w:p>
              </w:tc>
            </w:tr>
            <w:tr w:rsidR="00EB1DFA" w:rsidRPr="00826D2D" w14:paraId="0E089710" w14:textId="77777777" w:rsidTr="00686CC2">
              <w:trPr>
                <w:gridAfter w:val="1"/>
                <w:wAfter w:w="1767" w:type="dxa"/>
                <w:trHeight w:val="105"/>
              </w:trPr>
              <w:tc>
                <w:tcPr>
                  <w:tcW w:w="1338" w:type="dxa"/>
                  <w:tcBorders>
                    <w:top w:val="single" w:sz="4" w:space="0" w:color="auto"/>
                    <w:left w:val="single" w:sz="4" w:space="0" w:color="auto"/>
                    <w:bottom w:val="single" w:sz="4" w:space="0" w:color="auto"/>
                    <w:right w:val="single" w:sz="4" w:space="0" w:color="auto"/>
                  </w:tcBorders>
                </w:tcPr>
                <w:p w14:paraId="3D43065B"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Mantar</w:t>
                  </w:r>
                </w:p>
              </w:tc>
              <w:tc>
                <w:tcPr>
                  <w:tcW w:w="1417" w:type="dxa"/>
                  <w:tcBorders>
                    <w:top w:val="single" w:sz="4" w:space="0" w:color="auto"/>
                    <w:left w:val="single" w:sz="4" w:space="0" w:color="auto"/>
                    <w:bottom w:val="single" w:sz="4" w:space="0" w:color="auto"/>
                    <w:right w:val="single" w:sz="4" w:space="0" w:color="auto"/>
                  </w:tcBorders>
                </w:tcPr>
                <w:p w14:paraId="4F57A521"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479.002 </w:t>
                  </w:r>
                </w:p>
              </w:tc>
              <w:tc>
                <w:tcPr>
                  <w:tcW w:w="1276" w:type="dxa"/>
                  <w:tcBorders>
                    <w:top w:val="single" w:sz="4" w:space="0" w:color="auto"/>
                    <w:left w:val="single" w:sz="4" w:space="0" w:color="auto"/>
                    <w:bottom w:val="single" w:sz="4" w:space="0" w:color="auto"/>
                    <w:right w:val="single" w:sz="4" w:space="0" w:color="auto"/>
                  </w:tcBorders>
                </w:tcPr>
                <w:p w14:paraId="7066B52F" w14:textId="77777777" w:rsidR="00EB1DFA" w:rsidRPr="00826D2D" w:rsidRDefault="00EB1DFA" w:rsidP="00686CC2">
                  <w:pPr>
                    <w:pStyle w:val="Default"/>
                    <w:spacing w:line="276" w:lineRule="auto"/>
                    <w:rPr>
                      <w:rFonts w:ascii="Cambria" w:hAnsi="Cambria"/>
                      <w:sz w:val="20"/>
                      <w:szCs w:val="20"/>
                    </w:rPr>
                  </w:pPr>
                  <w:r w:rsidRPr="00826D2D">
                    <w:rPr>
                      <w:rFonts w:ascii="Cambria" w:hAnsi="Cambria"/>
                      <w:sz w:val="20"/>
                      <w:szCs w:val="20"/>
                    </w:rPr>
                    <w:t xml:space="preserve">8.118.431 </w:t>
                  </w:r>
                </w:p>
              </w:tc>
              <w:tc>
                <w:tcPr>
                  <w:tcW w:w="1418" w:type="dxa"/>
                  <w:tcBorders>
                    <w:top w:val="single" w:sz="4" w:space="0" w:color="auto"/>
                    <w:left w:val="single" w:sz="4" w:space="0" w:color="auto"/>
                    <w:bottom w:val="single" w:sz="4" w:space="0" w:color="auto"/>
                    <w:right w:val="single" w:sz="4" w:space="0" w:color="auto"/>
                  </w:tcBorders>
                </w:tcPr>
                <w:p w14:paraId="2F41AFE1" w14:textId="77777777" w:rsidR="00EB1DFA" w:rsidRPr="00826D2D" w:rsidRDefault="00EB1DFA" w:rsidP="00686CC2">
                  <w:pPr>
                    <w:pStyle w:val="Default"/>
                    <w:spacing w:line="276" w:lineRule="auto"/>
                    <w:ind w:right="-386"/>
                    <w:rPr>
                      <w:rFonts w:ascii="Cambria" w:hAnsi="Cambria"/>
                      <w:sz w:val="20"/>
                      <w:szCs w:val="20"/>
                    </w:rPr>
                  </w:pPr>
                  <w:r w:rsidRPr="00826D2D">
                    <w:rPr>
                      <w:rFonts w:ascii="Cambria" w:hAnsi="Cambria"/>
                      <w:sz w:val="20"/>
                      <w:szCs w:val="20"/>
                    </w:rPr>
                    <w:t xml:space="preserve">282.867 </w:t>
                  </w:r>
                </w:p>
              </w:tc>
              <w:tc>
                <w:tcPr>
                  <w:tcW w:w="1417" w:type="dxa"/>
                  <w:tcBorders>
                    <w:top w:val="single" w:sz="4" w:space="0" w:color="auto"/>
                    <w:left w:val="single" w:sz="4" w:space="0" w:color="auto"/>
                    <w:bottom w:val="single" w:sz="4" w:space="0" w:color="auto"/>
                    <w:right w:val="single" w:sz="4" w:space="0" w:color="auto"/>
                  </w:tcBorders>
                </w:tcPr>
                <w:p w14:paraId="0605227C" w14:textId="77777777" w:rsidR="00EB1DFA" w:rsidRPr="00826D2D" w:rsidRDefault="00EB1DFA" w:rsidP="00686CC2">
                  <w:pPr>
                    <w:pStyle w:val="Default"/>
                    <w:spacing w:line="276" w:lineRule="auto"/>
                    <w:ind w:left="34"/>
                    <w:rPr>
                      <w:rFonts w:ascii="Cambria" w:hAnsi="Cambria"/>
                      <w:sz w:val="20"/>
                      <w:szCs w:val="20"/>
                    </w:rPr>
                  </w:pPr>
                  <w:r w:rsidRPr="00826D2D">
                    <w:rPr>
                      <w:rFonts w:ascii="Cambria" w:hAnsi="Cambria"/>
                      <w:sz w:val="20"/>
                      <w:szCs w:val="20"/>
                    </w:rPr>
                    <w:t xml:space="preserve">6.099.920 </w:t>
                  </w:r>
                </w:p>
              </w:tc>
            </w:tr>
          </w:tbl>
          <w:p w14:paraId="7A97F423"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
                <w:bCs/>
                <w:color w:val="000000"/>
                <w:sz w:val="20"/>
                <w:szCs w:val="20"/>
                <w:lang w:eastAsia="ar-SA"/>
              </w:rPr>
              <w:t xml:space="preserve">Kaynak: </w:t>
            </w:r>
            <w:r w:rsidRPr="00826D2D">
              <w:rPr>
                <w:rFonts w:ascii="Cambria" w:hAnsi="Cambria"/>
                <w:bCs/>
                <w:color w:val="000000"/>
                <w:sz w:val="20"/>
                <w:szCs w:val="20"/>
                <w:lang w:eastAsia="ar-SA"/>
              </w:rPr>
              <w:t>Yaş Meyve Sebze İhracatçıları Birliği Değerlendirme Raporu (2014)</w:t>
            </w:r>
          </w:p>
          <w:p w14:paraId="327DCCD1" w14:textId="77777777" w:rsidR="00EB1DFA" w:rsidRPr="00826D2D" w:rsidRDefault="00EB1DFA" w:rsidP="00686CC2">
            <w:pPr>
              <w:pStyle w:val="ListeParagraf"/>
              <w:ind w:left="0"/>
              <w:jc w:val="both"/>
              <w:rPr>
                <w:rFonts w:ascii="Cambria" w:hAnsi="Cambria"/>
                <w:bCs/>
                <w:color w:val="000000"/>
                <w:sz w:val="20"/>
                <w:szCs w:val="20"/>
                <w:lang w:eastAsia="ar-SA"/>
              </w:rPr>
            </w:pPr>
          </w:p>
          <w:p w14:paraId="1F272932"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Cs/>
                <w:color w:val="000000"/>
                <w:sz w:val="20"/>
                <w:szCs w:val="20"/>
                <w:lang w:eastAsia="ar-SA"/>
              </w:rPr>
              <w:tab/>
              <w:t xml:space="preserve">Bu gibi nedenlerden dolayı ülkemizde önemli miktarlarda döviz kayıpları yaşanmaktadır. Bu noktada; kurulması planlanan Bitki Sağlığı Kliniği, ürünlerin ekimi veya dikiminden itibaren yetiştirme dönemi boyunca uygulanacak olan her türlü tarım ilacı ve gübreler kontrol altına alınıp izlenebilirlik sağlandıktan sonra yürütülecek olan işlemlerle, bitki hastalık ve zararlıları ile zamanında, uygun dozlarda ve doğru ilaçlarla uygulanacak mücadele programları ve ihracata yönelik sorunların çözülmesi sayesinde sözü edilen bu tür kayıpların önüne geçilmiş olacaktır.  </w:t>
            </w:r>
          </w:p>
          <w:p w14:paraId="3C6430A4" w14:textId="77777777" w:rsidR="00EB1DFA" w:rsidRPr="00826D2D" w:rsidRDefault="00EB1DFA" w:rsidP="00686CC2">
            <w:pPr>
              <w:pStyle w:val="ListeParagraf"/>
              <w:ind w:left="0"/>
              <w:jc w:val="both"/>
              <w:rPr>
                <w:rFonts w:ascii="Cambria" w:hAnsi="Cambria"/>
                <w:bCs/>
                <w:color w:val="000000"/>
                <w:sz w:val="20"/>
                <w:szCs w:val="20"/>
                <w:lang w:eastAsia="ar-SA"/>
              </w:rPr>
            </w:pPr>
          </w:p>
        </w:tc>
      </w:tr>
      <w:tr w:rsidR="00EB1DFA" w:rsidRPr="00826D2D" w14:paraId="35AAB3A2" w14:textId="77777777" w:rsidTr="00686CC2">
        <w:trPr>
          <w:trHeight w:val="397"/>
        </w:trPr>
        <w:tc>
          <w:tcPr>
            <w:tcW w:w="2660" w:type="dxa"/>
            <w:vAlign w:val="center"/>
          </w:tcPr>
          <w:p w14:paraId="36EEEFB3" w14:textId="77777777" w:rsidR="00EB1DFA" w:rsidRPr="00826D2D" w:rsidRDefault="00EB1DFA" w:rsidP="00686CC2">
            <w:pPr>
              <w:jc w:val="both"/>
              <w:rPr>
                <w:rFonts w:ascii="Cambria" w:hAnsi="Cambria"/>
                <w:b/>
                <w:bCs/>
                <w:color w:val="000000"/>
                <w:lang w:eastAsia="tr-TR"/>
              </w:rPr>
            </w:pPr>
            <w:r w:rsidRPr="00826D2D">
              <w:rPr>
                <w:rFonts w:ascii="Cambria" w:hAnsi="Cambria"/>
                <w:b/>
                <w:bCs/>
                <w:color w:val="000000"/>
                <w:lang w:eastAsia="tr-TR"/>
              </w:rPr>
              <w:t xml:space="preserve">Projenin genel hedefi </w:t>
            </w:r>
          </w:p>
        </w:tc>
        <w:tc>
          <w:tcPr>
            <w:tcW w:w="7371" w:type="dxa"/>
            <w:vAlign w:val="center"/>
          </w:tcPr>
          <w:p w14:paraId="076E832B" w14:textId="77777777" w:rsidR="00EB1DFA" w:rsidRPr="00826D2D" w:rsidRDefault="00EB1DFA" w:rsidP="00686CC2">
            <w:pPr>
              <w:jc w:val="both"/>
              <w:rPr>
                <w:rFonts w:ascii="Cambria" w:hAnsi="Cambria"/>
                <w:bCs/>
                <w:color w:val="000000"/>
                <w:sz w:val="20"/>
                <w:szCs w:val="20"/>
                <w:lang w:eastAsia="tr-TR"/>
              </w:rPr>
            </w:pPr>
            <w:r w:rsidRPr="00826D2D">
              <w:rPr>
                <w:rFonts w:ascii="Cambria" w:hAnsi="Cambria"/>
                <w:bCs/>
                <w:color w:val="000000"/>
                <w:sz w:val="20"/>
                <w:szCs w:val="20"/>
                <w:lang w:eastAsia="ar-SA"/>
              </w:rPr>
              <w:t xml:space="preserve">Bitki Sağlığı Kliniğinin genel hedefi, bölgedeki tarımsal faaliyetlerin daha verimli sürdürülebilmesi için tohum ekiminden ihracata kadar tarımla ilgili gerçekleşen tüm süreçlerde mevcut sorunlara çözümler bularak müdahalelerde bulunmak,  </w:t>
            </w:r>
            <w:r w:rsidRPr="00826D2D">
              <w:rPr>
                <w:sz w:val="20"/>
              </w:rPr>
              <w:t xml:space="preserve">tarım arazilerinin ve bunlarla ilgili bilgilerin kayıt altına alınarak buna yönelik bir veri tabanı oluşturarak sektörü sürekli kontrol altında tutarak tedbirler almak, tarım sektöründeki mevcut sorunların çözümüne yönelik araştırma- geliştirme faaliyetleri gerçekleştirmek ve çeşitli süreçlerde gözlemlenen hastalıklara yönelik ilaç geliştirme çalışmaları yürütmektir. </w:t>
            </w:r>
          </w:p>
        </w:tc>
      </w:tr>
      <w:tr w:rsidR="00EB1DFA" w:rsidRPr="00826D2D" w14:paraId="4CFC77C6" w14:textId="77777777" w:rsidTr="00686CC2">
        <w:trPr>
          <w:trHeight w:val="397"/>
        </w:trPr>
        <w:tc>
          <w:tcPr>
            <w:tcW w:w="2660" w:type="dxa"/>
            <w:vAlign w:val="center"/>
          </w:tcPr>
          <w:p w14:paraId="70BA0B5D" w14:textId="77777777" w:rsidR="00EB1DFA" w:rsidRPr="00826D2D" w:rsidRDefault="00EB1DFA" w:rsidP="00686CC2">
            <w:pPr>
              <w:jc w:val="both"/>
              <w:rPr>
                <w:rFonts w:ascii="Cambria" w:hAnsi="Cambria"/>
                <w:b/>
                <w:bCs/>
                <w:color w:val="000000"/>
                <w:lang w:eastAsia="tr-TR"/>
              </w:rPr>
            </w:pPr>
            <w:r w:rsidRPr="00826D2D">
              <w:rPr>
                <w:rFonts w:ascii="Cambria" w:hAnsi="Cambria"/>
                <w:b/>
                <w:bCs/>
                <w:color w:val="000000"/>
                <w:lang w:eastAsia="tr-TR"/>
              </w:rPr>
              <w:t>Proje amaçları</w:t>
            </w:r>
          </w:p>
        </w:tc>
        <w:tc>
          <w:tcPr>
            <w:tcW w:w="7371" w:type="dxa"/>
            <w:vAlign w:val="center"/>
          </w:tcPr>
          <w:p w14:paraId="2C52F3DC" w14:textId="77777777" w:rsidR="00EB1DFA" w:rsidRPr="00826D2D" w:rsidRDefault="00EB1DFA" w:rsidP="00686CC2">
            <w:pPr>
              <w:jc w:val="both"/>
              <w:rPr>
                <w:rFonts w:ascii="Cambria" w:hAnsi="Cambria"/>
                <w:bCs/>
                <w:color w:val="000000"/>
                <w:sz w:val="20"/>
                <w:szCs w:val="20"/>
                <w:lang w:eastAsia="ar-SA"/>
              </w:rPr>
            </w:pPr>
          </w:p>
          <w:p w14:paraId="0562092E" w14:textId="77777777" w:rsidR="00EB1DFA" w:rsidRPr="00826D2D" w:rsidRDefault="00EB1DFA" w:rsidP="00686CC2">
            <w:pPr>
              <w:pStyle w:val="ListeParagraf"/>
              <w:ind w:left="644"/>
              <w:jc w:val="both"/>
              <w:rPr>
                <w:rFonts w:ascii="Cambria" w:hAnsi="Cambria"/>
                <w:bCs/>
                <w:color w:val="000000"/>
                <w:sz w:val="20"/>
                <w:szCs w:val="20"/>
                <w:lang w:eastAsia="ar-SA"/>
              </w:rPr>
            </w:pPr>
            <w:r w:rsidRPr="00826D2D">
              <w:rPr>
                <w:rFonts w:ascii="Cambria" w:hAnsi="Cambria"/>
                <w:bCs/>
                <w:color w:val="000000"/>
                <w:sz w:val="20"/>
                <w:szCs w:val="20"/>
                <w:lang w:eastAsia="ar-SA"/>
              </w:rPr>
              <w:t>Projenin Özel Amaçları;</w:t>
            </w:r>
          </w:p>
          <w:p w14:paraId="1D06DD6A" w14:textId="77777777" w:rsidR="00EB1DFA" w:rsidRPr="00826D2D" w:rsidRDefault="00EB1DFA" w:rsidP="00686CC2">
            <w:pPr>
              <w:pStyle w:val="ListeParagraf"/>
              <w:ind w:left="644"/>
              <w:jc w:val="both"/>
              <w:rPr>
                <w:rFonts w:ascii="Cambria" w:hAnsi="Cambria"/>
                <w:bCs/>
                <w:color w:val="000000"/>
                <w:sz w:val="20"/>
                <w:szCs w:val="20"/>
                <w:lang w:eastAsia="ar-SA"/>
              </w:rPr>
            </w:pPr>
          </w:p>
          <w:p w14:paraId="2B68EBB9" w14:textId="77777777" w:rsidR="00EB1DFA" w:rsidRPr="00826D2D" w:rsidRDefault="00EB1DFA" w:rsidP="00EB1DFA">
            <w:pPr>
              <w:pStyle w:val="ListeParagraf"/>
              <w:numPr>
                <w:ilvl w:val="0"/>
                <w:numId w:val="45"/>
              </w:numPr>
              <w:jc w:val="both"/>
              <w:rPr>
                <w:rFonts w:ascii="Cambria" w:hAnsi="Cambria"/>
                <w:bCs/>
                <w:color w:val="000000"/>
                <w:sz w:val="20"/>
                <w:szCs w:val="20"/>
                <w:lang w:eastAsia="ar-SA"/>
              </w:rPr>
            </w:pPr>
            <w:r w:rsidRPr="00826D2D">
              <w:rPr>
                <w:rFonts w:ascii="Cambria" w:hAnsi="Cambria"/>
                <w:bCs/>
                <w:color w:val="000000"/>
                <w:sz w:val="20"/>
                <w:szCs w:val="20"/>
                <w:lang w:eastAsia="ar-SA"/>
              </w:rPr>
              <w:t>Klinik merkezinin kurulması ile işlerliğe kavuşması sonrasında Türkiye'de bu alanda mevcut olmayan ancak gelişmiş ülkelerde örnekleri olan Bitki Sağlığı Kliniğinin üretici ve ihracatçıya hizmet üretebilir hale gelmesini sağlamak,</w:t>
            </w:r>
          </w:p>
          <w:p w14:paraId="7327E53B" w14:textId="77777777" w:rsidR="00EB1DFA" w:rsidRPr="00826D2D" w:rsidRDefault="00EB1DFA" w:rsidP="00EB1DFA">
            <w:pPr>
              <w:pStyle w:val="ListeParagraf"/>
              <w:numPr>
                <w:ilvl w:val="0"/>
                <w:numId w:val="45"/>
              </w:numPr>
              <w:jc w:val="both"/>
              <w:rPr>
                <w:rFonts w:ascii="Cambria" w:hAnsi="Cambria"/>
                <w:bCs/>
                <w:color w:val="000000"/>
                <w:sz w:val="20"/>
                <w:szCs w:val="20"/>
                <w:lang w:eastAsia="ar-SA"/>
              </w:rPr>
            </w:pPr>
            <w:r w:rsidRPr="00826D2D">
              <w:rPr>
                <w:rFonts w:ascii="Cambria" w:hAnsi="Cambria"/>
                <w:bCs/>
                <w:color w:val="000000"/>
                <w:sz w:val="20"/>
                <w:szCs w:val="20"/>
                <w:lang w:eastAsia="ar-SA"/>
              </w:rPr>
              <w:t>Klinik bünyesinde alınacak olan tanı için hızlı, güvenilir sonuçlar veren ve ülkemizde diğer kurumlarda az bulunan cihazların alımı ile doğru ve sağlıklı sonuçların ortaya çıkmasını temin etmek,</w:t>
            </w:r>
          </w:p>
          <w:p w14:paraId="5C91FE25" w14:textId="77777777" w:rsidR="00EB1DFA" w:rsidRPr="00826D2D" w:rsidRDefault="00EB1DFA" w:rsidP="00EB1DFA">
            <w:pPr>
              <w:pStyle w:val="ListeParagraf"/>
              <w:numPr>
                <w:ilvl w:val="0"/>
                <w:numId w:val="45"/>
              </w:numPr>
              <w:jc w:val="both"/>
              <w:rPr>
                <w:rFonts w:ascii="Cambria" w:hAnsi="Cambria"/>
                <w:bCs/>
                <w:color w:val="000000"/>
                <w:sz w:val="20"/>
                <w:szCs w:val="20"/>
                <w:lang w:eastAsia="ar-SA"/>
              </w:rPr>
            </w:pPr>
            <w:r w:rsidRPr="00826D2D">
              <w:rPr>
                <w:rFonts w:ascii="Cambria" w:hAnsi="Cambria"/>
                <w:sz w:val="20"/>
                <w:szCs w:val="20"/>
              </w:rPr>
              <w:t xml:space="preserve">Projede yer verilen gezici klinik aracının satın alınmasının gerçekleştirilmesi ile çalışma planında belirtilen ve doğrudan üreticinin bahçe veya tarlasındaki sorunu yerinde tespit ederek çözüm yolları üretmek, </w:t>
            </w:r>
          </w:p>
          <w:p w14:paraId="67CFB911" w14:textId="77777777" w:rsidR="00EB1DFA" w:rsidRPr="00826D2D" w:rsidRDefault="00EB1DFA" w:rsidP="00EB1DFA">
            <w:pPr>
              <w:pStyle w:val="ListeParagraf"/>
              <w:numPr>
                <w:ilvl w:val="0"/>
                <w:numId w:val="45"/>
              </w:numPr>
              <w:ind w:left="709"/>
              <w:jc w:val="both"/>
              <w:rPr>
                <w:rFonts w:ascii="Cambria" w:hAnsi="Cambria"/>
                <w:bCs/>
                <w:color w:val="000000"/>
                <w:sz w:val="20"/>
                <w:szCs w:val="20"/>
                <w:lang w:eastAsia="ar-SA"/>
              </w:rPr>
            </w:pPr>
            <w:r w:rsidRPr="00826D2D">
              <w:rPr>
                <w:rFonts w:ascii="Cambria" w:hAnsi="Cambria"/>
                <w:bCs/>
                <w:color w:val="000000"/>
                <w:sz w:val="20"/>
                <w:szCs w:val="20"/>
                <w:lang w:eastAsia="ar-SA"/>
              </w:rPr>
              <w:t>Bitkilerde görülen hastalık ve zararlıların tanısını doğru bir şekilde yaparak teknik ve ekonomik anlamda yanlış uygulamaların yol açacağı kayıpları ve olumsuzlukları ortadan kaldırmak,</w:t>
            </w:r>
          </w:p>
          <w:p w14:paraId="26FBA309" w14:textId="77777777" w:rsidR="00EB1DFA" w:rsidRPr="00826D2D" w:rsidRDefault="00EB1DFA" w:rsidP="00EB1DFA">
            <w:pPr>
              <w:pStyle w:val="ListeParagraf"/>
              <w:numPr>
                <w:ilvl w:val="0"/>
                <w:numId w:val="45"/>
              </w:numPr>
              <w:ind w:left="709"/>
              <w:jc w:val="both"/>
              <w:rPr>
                <w:rFonts w:ascii="Cambria" w:hAnsi="Cambria"/>
                <w:bCs/>
                <w:color w:val="000000"/>
                <w:sz w:val="20"/>
                <w:szCs w:val="20"/>
                <w:lang w:eastAsia="ar-SA"/>
              </w:rPr>
            </w:pPr>
            <w:r w:rsidRPr="00826D2D">
              <w:rPr>
                <w:rFonts w:ascii="Cambria" w:hAnsi="Cambria"/>
                <w:bCs/>
                <w:color w:val="000000"/>
                <w:sz w:val="20"/>
                <w:szCs w:val="20"/>
                <w:lang w:eastAsia="ar-SA"/>
              </w:rPr>
              <w:t>Bitkilerde sorun oluşturan hastalık etmenleri ve zararlıların yanlış tanısının önüne geçerek, yaygın kullanılan pestisitlerin yaratabileceği olumsuzlukları önleyerek, insan sağlığına uygun ve çevre dostu üretime katkıda bulunmak,</w:t>
            </w:r>
          </w:p>
          <w:p w14:paraId="1EAA4C4A" w14:textId="77777777" w:rsidR="00EB1DFA" w:rsidRPr="00826D2D" w:rsidRDefault="00EB1DFA" w:rsidP="00EB1DFA">
            <w:pPr>
              <w:pStyle w:val="ListeParagraf"/>
              <w:numPr>
                <w:ilvl w:val="0"/>
                <w:numId w:val="45"/>
              </w:numPr>
              <w:ind w:left="709"/>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Güvenli ve yeterli gıda konusunda </w:t>
            </w:r>
            <w:r w:rsidRPr="00826D2D">
              <w:rPr>
                <w:rFonts w:ascii="Cambria" w:hAnsi="Cambria"/>
                <w:color w:val="000000"/>
                <w:sz w:val="20"/>
                <w:szCs w:val="20"/>
              </w:rPr>
              <w:t xml:space="preserve">düzenlenecek olan seminer, toplantı, konferans, çalıştay gibi etkinlikler ile birlikte basılacak ve dağıtılacak olan broşür, poster, ilan, afiş, pano vb. araçlarla </w:t>
            </w:r>
            <w:r w:rsidRPr="00826D2D">
              <w:rPr>
                <w:rFonts w:ascii="Cambria" w:hAnsi="Cambria"/>
                <w:bCs/>
                <w:color w:val="000000"/>
                <w:sz w:val="20"/>
                <w:szCs w:val="20"/>
                <w:lang w:eastAsia="ar-SA"/>
              </w:rPr>
              <w:t>çiftçileri bilinçlendirmek,</w:t>
            </w:r>
          </w:p>
          <w:p w14:paraId="063D7952" w14:textId="77777777" w:rsidR="00EB1DFA" w:rsidRPr="00826D2D" w:rsidRDefault="00EB1DFA" w:rsidP="00EB1DFA">
            <w:pPr>
              <w:pStyle w:val="ListeParagraf"/>
              <w:numPr>
                <w:ilvl w:val="0"/>
                <w:numId w:val="45"/>
              </w:numPr>
              <w:ind w:left="709"/>
              <w:jc w:val="both"/>
              <w:rPr>
                <w:rFonts w:ascii="Cambria" w:hAnsi="Cambria"/>
                <w:bCs/>
                <w:color w:val="000000"/>
                <w:sz w:val="20"/>
                <w:szCs w:val="20"/>
                <w:lang w:eastAsia="ar-SA"/>
              </w:rPr>
            </w:pPr>
            <w:r w:rsidRPr="00826D2D">
              <w:rPr>
                <w:rFonts w:ascii="Cambria" w:hAnsi="Cambria"/>
                <w:bCs/>
                <w:color w:val="000000"/>
                <w:sz w:val="20"/>
                <w:szCs w:val="20"/>
                <w:lang w:eastAsia="ar-SA"/>
              </w:rPr>
              <w:t>Sorunları yerinde tespit etmek için düzenli aralıklarla gerçekleştirilecek arazi çıkışları ile aktif bir yapıda olacak olan klinik sayesinde üreticilerle doğrudan bağlantı kurularak tohum, fide ve fidan seçiminden hasat sonrasına kadar yapılan işlemler konusunda gerçekçi bir çiftçi kaydı ile bilgisayar ortamında her bir üreticiye ait veri tabanı oluşturmak,</w:t>
            </w:r>
          </w:p>
          <w:p w14:paraId="7F63E85F" w14:textId="77777777" w:rsidR="00EB1DFA" w:rsidRPr="00826D2D" w:rsidRDefault="00EB1DFA" w:rsidP="00EB1DFA">
            <w:pPr>
              <w:pStyle w:val="ListeParagraf"/>
              <w:numPr>
                <w:ilvl w:val="0"/>
                <w:numId w:val="45"/>
              </w:numPr>
              <w:ind w:left="709"/>
              <w:jc w:val="both"/>
              <w:rPr>
                <w:rFonts w:ascii="Cambria" w:hAnsi="Cambria"/>
                <w:bCs/>
                <w:color w:val="000000"/>
                <w:sz w:val="20"/>
                <w:szCs w:val="20"/>
                <w:lang w:eastAsia="ar-SA"/>
              </w:rPr>
            </w:pPr>
            <w:r w:rsidRPr="00826D2D">
              <w:rPr>
                <w:rFonts w:ascii="Cambria" w:hAnsi="Cambria"/>
                <w:bCs/>
                <w:color w:val="000000"/>
                <w:sz w:val="20"/>
                <w:szCs w:val="20"/>
                <w:lang w:eastAsia="ar-SA"/>
              </w:rPr>
              <w:t>Depolama ve saklama süreçlerinde meydana gelen kayıpları en aza indirmek için araştırma geliştirme çalışmaları yapmak,</w:t>
            </w:r>
          </w:p>
          <w:p w14:paraId="36D67D72" w14:textId="77777777" w:rsidR="00EB1DFA" w:rsidRPr="00826D2D" w:rsidRDefault="00EB1DFA" w:rsidP="00EB1DFA">
            <w:pPr>
              <w:pStyle w:val="ListeParagraf"/>
              <w:numPr>
                <w:ilvl w:val="0"/>
                <w:numId w:val="45"/>
              </w:numPr>
              <w:ind w:left="709"/>
              <w:jc w:val="both"/>
              <w:rPr>
                <w:rFonts w:ascii="Cambria" w:hAnsi="Cambria"/>
                <w:bCs/>
                <w:color w:val="000000"/>
                <w:sz w:val="20"/>
                <w:szCs w:val="20"/>
                <w:lang w:eastAsia="ar-SA"/>
              </w:rPr>
            </w:pPr>
            <w:r w:rsidRPr="00826D2D">
              <w:rPr>
                <w:rFonts w:ascii="Cambria" w:hAnsi="Cambria"/>
                <w:bCs/>
                <w:color w:val="000000"/>
                <w:sz w:val="20"/>
                <w:szCs w:val="20"/>
                <w:lang w:eastAsia="ar-SA"/>
              </w:rPr>
              <w:t>Klinik bünyesinde Ar-Ge birimi kurarak hastalıklar ve ilaçlar üzerinde detaylı çalışmalar yapmak,</w:t>
            </w:r>
          </w:p>
          <w:p w14:paraId="5D975ED8" w14:textId="77777777" w:rsidR="00EB1DFA" w:rsidRPr="00826D2D" w:rsidRDefault="00EB1DFA" w:rsidP="00EB1DFA">
            <w:pPr>
              <w:pStyle w:val="ListeParagraf"/>
              <w:numPr>
                <w:ilvl w:val="0"/>
                <w:numId w:val="45"/>
              </w:numPr>
              <w:ind w:left="709"/>
              <w:jc w:val="both"/>
              <w:rPr>
                <w:rFonts w:ascii="Cambria" w:hAnsi="Cambria"/>
                <w:bCs/>
                <w:color w:val="000000"/>
                <w:sz w:val="20"/>
                <w:szCs w:val="20"/>
                <w:lang w:eastAsia="ar-SA"/>
              </w:rPr>
            </w:pPr>
            <w:r w:rsidRPr="00826D2D">
              <w:rPr>
                <w:rFonts w:ascii="Cambria" w:hAnsi="Cambria"/>
                <w:bCs/>
                <w:color w:val="000000"/>
                <w:sz w:val="20"/>
                <w:szCs w:val="20"/>
                <w:lang w:eastAsia="ar-SA"/>
              </w:rPr>
              <w:t>Tarım alanında çeşitli kurumlar tarafından dağınık olan çalışmaları(toprak analizleri, hastalık tespitleri, tarım danışmanlığı vb. konular) tek bir çatı altında toplayarak koordineli olarak çalışılmasını sağlamak,</w:t>
            </w:r>
          </w:p>
          <w:p w14:paraId="131E7BE8" w14:textId="77777777" w:rsidR="00EB1DFA" w:rsidRPr="00826D2D" w:rsidRDefault="00EB1DFA" w:rsidP="00EB1DFA">
            <w:pPr>
              <w:pStyle w:val="ListeParagraf"/>
              <w:numPr>
                <w:ilvl w:val="0"/>
                <w:numId w:val="45"/>
              </w:numPr>
              <w:ind w:left="709"/>
              <w:jc w:val="both"/>
              <w:rPr>
                <w:rFonts w:ascii="Cambria" w:hAnsi="Cambria"/>
                <w:bCs/>
                <w:color w:val="000000"/>
                <w:sz w:val="20"/>
                <w:szCs w:val="20"/>
                <w:lang w:eastAsia="ar-SA"/>
              </w:rPr>
            </w:pPr>
            <w:r w:rsidRPr="00826D2D">
              <w:rPr>
                <w:rFonts w:ascii="Cambria" w:hAnsi="Cambria"/>
                <w:bCs/>
                <w:color w:val="000000"/>
                <w:sz w:val="20"/>
                <w:szCs w:val="20"/>
                <w:lang w:eastAsia="ar-SA"/>
              </w:rPr>
              <w:t>Bölgede tarım alanında gerçekleşen tüm faaliyetlere A’dan Z’ye hakim olarak sorunlara yerinde ve hızlı çözümler bulmak,</w:t>
            </w:r>
          </w:p>
          <w:p w14:paraId="13843B4A" w14:textId="77777777" w:rsidR="00EB1DFA" w:rsidRPr="00826D2D" w:rsidRDefault="00EB1DFA" w:rsidP="00EB1DFA">
            <w:pPr>
              <w:pStyle w:val="ListeParagraf"/>
              <w:numPr>
                <w:ilvl w:val="0"/>
                <w:numId w:val="45"/>
              </w:numPr>
              <w:ind w:left="709"/>
              <w:jc w:val="both"/>
              <w:rPr>
                <w:rFonts w:ascii="Cambria" w:hAnsi="Cambria"/>
                <w:bCs/>
                <w:color w:val="000000"/>
                <w:sz w:val="20"/>
                <w:szCs w:val="20"/>
                <w:lang w:eastAsia="ar-SA"/>
              </w:rPr>
            </w:pPr>
            <w:r w:rsidRPr="00826D2D">
              <w:rPr>
                <w:rFonts w:ascii="Cambria" w:hAnsi="Cambria"/>
                <w:bCs/>
                <w:color w:val="000000"/>
                <w:sz w:val="20"/>
                <w:szCs w:val="20"/>
                <w:lang w:eastAsia="ar-SA"/>
              </w:rPr>
              <w:t>Fakülte bünyesinde eğitim gören lisans ve lisansüstü öğrencilerin uygulamalı eğitimine ve iş istihdamına yardımcı olmaktır.</w:t>
            </w:r>
          </w:p>
          <w:p w14:paraId="52E34EB6" w14:textId="77777777" w:rsidR="00EB1DFA" w:rsidRPr="00826D2D" w:rsidRDefault="00EB1DFA" w:rsidP="00686CC2">
            <w:pPr>
              <w:ind w:left="349"/>
              <w:jc w:val="both"/>
              <w:rPr>
                <w:rFonts w:ascii="Cambria" w:hAnsi="Cambria"/>
                <w:bCs/>
                <w:color w:val="000000"/>
                <w:sz w:val="20"/>
                <w:szCs w:val="20"/>
                <w:lang w:eastAsia="ar-SA"/>
              </w:rPr>
            </w:pPr>
            <w:r w:rsidRPr="00826D2D">
              <w:rPr>
                <w:rFonts w:ascii="Cambria" w:hAnsi="Cambria"/>
                <w:bCs/>
                <w:color w:val="000000"/>
                <w:sz w:val="20"/>
                <w:szCs w:val="20"/>
                <w:lang w:eastAsia="ar-SA"/>
              </w:rPr>
              <w:t>Bu amaçlara ulaşmak gerçekleştirilmesi gereken faaliyetler;</w:t>
            </w:r>
          </w:p>
          <w:p w14:paraId="754F8B3C" w14:textId="77777777" w:rsidR="00EB1DFA" w:rsidRPr="00826D2D" w:rsidRDefault="00EB1DFA" w:rsidP="00EB1DFA">
            <w:pPr>
              <w:numPr>
                <w:ilvl w:val="0"/>
                <w:numId w:val="46"/>
              </w:numPr>
              <w:tabs>
                <w:tab w:val="left" w:pos="426"/>
              </w:tabs>
              <w:ind w:left="426" w:hanging="426"/>
              <w:jc w:val="both"/>
              <w:rPr>
                <w:rFonts w:ascii="Cambria" w:hAnsi="Cambria"/>
                <w:bCs/>
                <w:color w:val="000000"/>
                <w:sz w:val="20"/>
                <w:szCs w:val="20"/>
                <w:lang w:eastAsia="ar-SA"/>
              </w:rPr>
            </w:pPr>
            <w:r w:rsidRPr="00826D2D">
              <w:rPr>
                <w:rFonts w:ascii="Cambria" w:hAnsi="Cambria"/>
                <w:sz w:val="20"/>
                <w:szCs w:val="20"/>
              </w:rPr>
              <w:t>Bölge üretici ve ihracatçılarına hizmet vermek için üniversite kampusu içerisinde sabit bir Bitki Sağlığı Kliniği binasını kurmaktır. Daha sonra buna bağlı olarak klinik binasının çevre düzenlemeleri ile birlikte iç donanımlarını gerçekleştirmektir.</w:t>
            </w:r>
          </w:p>
          <w:p w14:paraId="079D64F3" w14:textId="77777777" w:rsidR="00EB1DFA" w:rsidRPr="00826D2D" w:rsidRDefault="00EB1DFA" w:rsidP="00EB1DFA">
            <w:pPr>
              <w:numPr>
                <w:ilvl w:val="0"/>
                <w:numId w:val="46"/>
              </w:numPr>
              <w:tabs>
                <w:tab w:val="left" w:pos="426"/>
              </w:tabs>
              <w:ind w:left="426" w:hanging="426"/>
              <w:jc w:val="both"/>
              <w:rPr>
                <w:rFonts w:ascii="Cambria" w:hAnsi="Cambria"/>
                <w:bCs/>
                <w:color w:val="000000"/>
                <w:sz w:val="20"/>
                <w:szCs w:val="20"/>
                <w:lang w:eastAsia="ar-SA"/>
              </w:rPr>
            </w:pPr>
            <w:r w:rsidRPr="00826D2D">
              <w:rPr>
                <w:rFonts w:ascii="Cambria" w:hAnsi="Cambria"/>
                <w:sz w:val="20"/>
                <w:szCs w:val="20"/>
              </w:rPr>
              <w:t xml:space="preserve">İnşaatı tamamlanan klinik binası içerisinde alt yapısı tamamlanan laboratuvarlarda çalışmalar sırasında gerekli makine-teçhizat ve sarf malzeme alımlarını gerçekleştirmektir. </w:t>
            </w:r>
          </w:p>
          <w:p w14:paraId="3C368456" w14:textId="77777777" w:rsidR="00EB1DFA" w:rsidRPr="00826D2D" w:rsidRDefault="00EB1DFA" w:rsidP="00EB1DFA">
            <w:pPr>
              <w:numPr>
                <w:ilvl w:val="0"/>
                <w:numId w:val="46"/>
              </w:numPr>
              <w:tabs>
                <w:tab w:val="left" w:pos="426"/>
              </w:tabs>
              <w:ind w:left="426" w:hanging="426"/>
              <w:jc w:val="both"/>
              <w:rPr>
                <w:rFonts w:ascii="Cambria" w:hAnsi="Cambria"/>
                <w:bCs/>
                <w:color w:val="000000"/>
                <w:sz w:val="20"/>
                <w:szCs w:val="20"/>
                <w:lang w:eastAsia="ar-SA"/>
              </w:rPr>
            </w:pPr>
            <w:r w:rsidRPr="00826D2D">
              <w:rPr>
                <w:rFonts w:ascii="Cambria" w:hAnsi="Cambria"/>
                <w:sz w:val="20"/>
                <w:szCs w:val="20"/>
              </w:rPr>
              <w:t>Projede belirtilen çalışma planına bağlı olarak gezici klinik aracının satın alınması ve iç donanımlarının tamamlanması ile klinik aracının işler hale getirilmesini sağlamaktır.</w:t>
            </w:r>
          </w:p>
          <w:p w14:paraId="127FAAB7" w14:textId="77777777" w:rsidR="00EB1DFA" w:rsidRPr="00826D2D" w:rsidRDefault="00EB1DFA" w:rsidP="00EB1DFA">
            <w:pPr>
              <w:numPr>
                <w:ilvl w:val="0"/>
                <w:numId w:val="46"/>
              </w:numPr>
              <w:tabs>
                <w:tab w:val="left" w:pos="426"/>
              </w:tabs>
              <w:ind w:left="426" w:hanging="426"/>
              <w:jc w:val="both"/>
              <w:rPr>
                <w:rFonts w:ascii="Cambria" w:hAnsi="Cambria"/>
                <w:bCs/>
                <w:color w:val="000000"/>
                <w:sz w:val="20"/>
                <w:szCs w:val="20"/>
                <w:lang w:eastAsia="ar-SA"/>
              </w:rPr>
            </w:pPr>
            <w:r w:rsidRPr="00826D2D">
              <w:rPr>
                <w:rFonts w:ascii="Cambria" w:hAnsi="Cambria"/>
                <w:color w:val="000000"/>
                <w:sz w:val="20"/>
                <w:szCs w:val="20"/>
              </w:rPr>
              <w:t>Proje kapsamında il ve ilçelerde düzenlenecek olan seminer, toplantı, konferans, çalıştay gibi etkinlikler ile birlikte basılacak ve dağıtılacak olan broşür, poster, ilan, afiş, pano vb. araçlarla Bitki Sağlığı Kliniği' nin tanıtımlarını gerçekleştirmektir.</w:t>
            </w:r>
          </w:p>
          <w:p w14:paraId="46C4EF4B" w14:textId="77777777" w:rsidR="00EB1DFA" w:rsidRPr="00826D2D" w:rsidRDefault="00EB1DFA" w:rsidP="00EB1DFA">
            <w:pPr>
              <w:numPr>
                <w:ilvl w:val="0"/>
                <w:numId w:val="46"/>
              </w:numPr>
              <w:tabs>
                <w:tab w:val="left" w:pos="426"/>
              </w:tabs>
              <w:ind w:left="426" w:hanging="426"/>
              <w:jc w:val="both"/>
              <w:rPr>
                <w:rFonts w:ascii="Cambria" w:hAnsi="Cambria"/>
                <w:bCs/>
                <w:color w:val="000000"/>
                <w:sz w:val="20"/>
                <w:szCs w:val="20"/>
                <w:lang w:eastAsia="ar-SA"/>
              </w:rPr>
            </w:pPr>
            <w:r w:rsidRPr="00826D2D">
              <w:rPr>
                <w:rFonts w:ascii="Cambria" w:hAnsi="Cambria"/>
                <w:color w:val="000000"/>
                <w:sz w:val="20"/>
                <w:szCs w:val="20"/>
              </w:rPr>
              <w:t>Klinik bünyesinde görev yapacak teknik ve idari personelin istihdamını sağlayarak bu kişilerin bilgi ve tecrübelerini arttırmaya yönelik eğitim programlarını başlatmaktır.</w:t>
            </w:r>
          </w:p>
          <w:p w14:paraId="0C1CEEA9" w14:textId="77777777" w:rsidR="00EB1DFA" w:rsidRPr="00826D2D" w:rsidRDefault="00EB1DFA" w:rsidP="00EB1DFA">
            <w:pPr>
              <w:numPr>
                <w:ilvl w:val="0"/>
                <w:numId w:val="46"/>
              </w:numPr>
              <w:tabs>
                <w:tab w:val="left" w:pos="426"/>
              </w:tabs>
              <w:ind w:left="426" w:hanging="426"/>
              <w:jc w:val="both"/>
              <w:rPr>
                <w:rFonts w:ascii="Cambria" w:hAnsi="Cambria"/>
                <w:bCs/>
                <w:color w:val="000000"/>
                <w:sz w:val="20"/>
                <w:szCs w:val="20"/>
                <w:lang w:eastAsia="ar-SA"/>
              </w:rPr>
            </w:pPr>
            <w:r w:rsidRPr="00826D2D">
              <w:rPr>
                <w:rFonts w:ascii="Cambria" w:hAnsi="Cambria"/>
                <w:sz w:val="20"/>
                <w:szCs w:val="20"/>
              </w:rPr>
              <w:t xml:space="preserve">Kliniğin hayata geçmesi ile üreticilerin talepleri doğrultusunda öngörülen hizmetlerin gerçekleştirilmesini sağlamaktır. </w:t>
            </w:r>
          </w:p>
        </w:tc>
      </w:tr>
      <w:tr w:rsidR="00EB1DFA" w:rsidRPr="00826D2D" w14:paraId="52378DD1" w14:textId="77777777" w:rsidTr="00686CC2">
        <w:trPr>
          <w:trHeight w:val="397"/>
        </w:trPr>
        <w:tc>
          <w:tcPr>
            <w:tcW w:w="2660" w:type="dxa"/>
            <w:vAlign w:val="center"/>
          </w:tcPr>
          <w:p w14:paraId="0C8BD17B"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 xml:space="preserve">Bölge Planı ile </w:t>
            </w:r>
            <w:r w:rsidRPr="00826D2D">
              <w:rPr>
                <w:rFonts w:ascii="Cambria" w:hAnsi="Cambria"/>
                <w:b/>
                <w:bCs/>
                <w:color w:val="000000"/>
                <w:lang w:eastAsia="tr-TR"/>
              </w:rPr>
              <w:br/>
              <w:t>olan ilişkisi</w:t>
            </w:r>
          </w:p>
        </w:tc>
        <w:tc>
          <w:tcPr>
            <w:tcW w:w="7371" w:type="dxa"/>
            <w:vAlign w:val="center"/>
          </w:tcPr>
          <w:p w14:paraId="6AF01A65" w14:textId="77777777" w:rsidR="00EB1DFA" w:rsidRPr="00826D2D" w:rsidRDefault="00EB1DFA" w:rsidP="00686CC2">
            <w:pPr>
              <w:pStyle w:val="ListeParagraf"/>
              <w:ind w:left="0" w:firstLine="567"/>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Bitki Sağlığı Kliniği’ nin kurulması proje önerisi Doğu Akdeniz Kalkınma Ajansı (DOĞAKA)’ nın Destek Yönetim Kılavuzu’ nda tanımlanan güdümlü proje desteği kapsamında desteklenecek alanlarla oldukça uyumludur. DOĞAKA TR63 Bölge Planında (2010-2013) yer alan Temel Amaç 1’deki hedef ve politikalarla ilişkisi incelendiğinde; hedef 4. Mesleki eğitim alanında bölgede ön plana çıkan ticaret, turizm, tarım, taşımacılık ve sanayi sektörlerinde üniversite ile işbirliği geliştirilecektir maddesi ile uyumlu görünmektedir. Aynı bölge planında; 3.4. Tarımsal rekabet gücünün arttırılması: Tarımda yapısal dönüşüm ana başlığında Temel amaç 1. Tarımda bilgi birikimi arttırılacak ve uzmanlaşma sağlanacaktır başlığında hedef 1. Yerel kurum ve kuruluşlarla işbirliği içerisinde tarımsal üreticilere yönelik eğitim ve bilgilendirme doğrultusunda önerilen proje kapsamında yapılması planlanan çalışmalar sonucunda tarımda bilgi birikimi arttırılacak ve özellikle bitkilerde görülen hastalık ve zararlıların hızlı ve doğru tanısı noktasında önemli katkılar sağlanacaktır. Üniversitemizin tarım alanındaki dış paydaşları olan tarım kuruluşları ile işbirliği yapılmış ve üreticilere yönelik bitki koruma alanlarında eğitim seminerleri, konferanslar ve çalıştaylar düzenlenerek bu kuruluşlarla ortak çözümler üretilecektir. Böylece üniversite ile çiftçiler arasında kurulacak olan iletişim kanalları ile Üniversitede AR-GE çalışmaları sonucu elde edilen bilimsel bilgi ve uzmanlık deneyimleri paylaşılmış olacaktır. Temel Amaç 4. Tarım arazileri korunacak ve verimlilik arttırılacaktır başlığı altında Hedef 2. Tarımda modern üretim teknikleri kullanımı desteklenecektir ve Hedef 3. Tarımsal Ar-Ge çalışmaları desteklenecektir başlıklarında sözü edilen faaliyetlerle klinik çalışma ilkeleri uyumluluk göstermektedir. Ayrıca profesyonel danışmanlık (Temel Amaç 3) özendirilerek, Temel Amaç 4’teki Hedef 2 ve Hedef 3’teki politikalar desteklenmiş olacaktır. </w:t>
            </w:r>
          </w:p>
          <w:p w14:paraId="1831962C" w14:textId="77777777" w:rsidR="00EB1DFA" w:rsidRPr="00826D2D" w:rsidRDefault="00EB1DFA" w:rsidP="00686CC2">
            <w:pPr>
              <w:pStyle w:val="ListeParagraf"/>
              <w:ind w:left="0" w:firstLine="567"/>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DOĞAKA TR63 Bölge Planı (2014-2023) olarak sunulan metinde yer alan Strateji Tablosunda Tarımda yapısal dönüşüm ve kırsal kalkınma ana başlığı altında “TR63 Bölgesinin sahip olduğu tarımsal üretim potansiyelinin modern üretim pazarlama yöntemleri ve markalaşma ile katma değerini yükseltmek ve kırsalda ekonomik ve sosyal alt yapıyı güçlendirerek yaşam kalitesini arttırmak” başlığı altında Öncelik 5. Gıda üretiminde ve tüketiminde gıda güvenliğinin sağlanması esas alınacaktır ifadelerine bağlı tedbirlerden 5.2. Gıda güvenliği konusunda üretici ve tüketicilerin bilgilendirme ve eğitim programları düzenlenmesi ve 5.3. Üreticiden tüketiciye olan tedarik zincirinin geliştirilmesine yönelik tedbirler, Bitki Sağlığı Kliniğinin çalışma hedefleri arasında yer almaktadır. </w:t>
            </w:r>
          </w:p>
          <w:p w14:paraId="415AC4AA" w14:textId="77777777" w:rsidR="00EB1DFA" w:rsidRPr="00826D2D" w:rsidRDefault="00EB1DFA" w:rsidP="00FD6279">
            <w:pPr>
              <w:pStyle w:val="ListeParagraf"/>
              <w:ind w:left="0" w:firstLine="567"/>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Tüm bu sebeplerden ötürü  </w:t>
            </w:r>
            <w:r w:rsidR="00FD6279">
              <w:rPr>
                <w:rFonts w:ascii="Cambria" w:hAnsi="Cambria"/>
                <w:bCs/>
                <w:color w:val="000000"/>
                <w:sz w:val="20"/>
                <w:szCs w:val="20"/>
                <w:lang w:eastAsia="ar-SA"/>
              </w:rPr>
              <w:t xml:space="preserve">DOĞAKA </w:t>
            </w:r>
            <w:r w:rsidRPr="00826D2D">
              <w:rPr>
                <w:rFonts w:ascii="Cambria" w:hAnsi="Cambria"/>
                <w:bCs/>
                <w:color w:val="000000"/>
                <w:sz w:val="20"/>
                <w:szCs w:val="20"/>
                <w:lang w:eastAsia="ar-SA"/>
              </w:rPr>
              <w:t xml:space="preserve">2014-2023 Bölge Planının sonunda bu dönemde uygulanacak olan 26 projeden biri olarak belirlenmiştir. </w:t>
            </w:r>
          </w:p>
        </w:tc>
      </w:tr>
      <w:tr w:rsidR="00EB1DFA" w:rsidRPr="00826D2D" w14:paraId="198011DA" w14:textId="77777777" w:rsidTr="00686CC2">
        <w:trPr>
          <w:trHeight w:val="397"/>
        </w:trPr>
        <w:tc>
          <w:tcPr>
            <w:tcW w:w="2660" w:type="dxa"/>
            <w:vAlign w:val="center"/>
          </w:tcPr>
          <w:p w14:paraId="38485F85" w14:textId="77777777" w:rsidR="00EB1DFA" w:rsidRPr="00826D2D" w:rsidRDefault="00EB1DFA" w:rsidP="00686CC2">
            <w:pPr>
              <w:rPr>
                <w:rFonts w:ascii="Cambria" w:hAnsi="Cambria" w:cs="Calibri,Bold"/>
                <w:bCs/>
              </w:rPr>
            </w:pPr>
            <w:r w:rsidRPr="00826D2D">
              <w:rPr>
                <w:rFonts w:ascii="Cambria" w:hAnsi="Cambria"/>
                <w:b/>
                <w:bCs/>
                <w:color w:val="000000"/>
                <w:lang w:eastAsia="tr-TR"/>
              </w:rPr>
              <w:t xml:space="preserve">Ulusal Plan ve </w:t>
            </w:r>
            <w:r w:rsidRPr="00826D2D">
              <w:rPr>
                <w:rFonts w:ascii="Cambria" w:hAnsi="Cambria"/>
                <w:b/>
                <w:bCs/>
                <w:color w:val="000000"/>
                <w:lang w:eastAsia="tr-TR"/>
              </w:rPr>
              <w:br/>
              <w:t xml:space="preserve">Stratejiler ile </w:t>
            </w:r>
            <w:r w:rsidRPr="00826D2D">
              <w:rPr>
                <w:rFonts w:ascii="Cambria" w:hAnsi="Cambria"/>
                <w:b/>
                <w:bCs/>
                <w:color w:val="000000"/>
                <w:lang w:eastAsia="tr-TR"/>
              </w:rPr>
              <w:br/>
              <w:t>olan ilişkiler</w:t>
            </w:r>
          </w:p>
        </w:tc>
        <w:tc>
          <w:tcPr>
            <w:tcW w:w="7371" w:type="dxa"/>
            <w:vAlign w:val="center"/>
          </w:tcPr>
          <w:p w14:paraId="4B854DED"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 xml:space="preserve">           Başbakanlığın 13.06.2013 tarih ve 31853594-166-71-3217 sayılı kararı ile kabul edilmiş olan </w:t>
            </w:r>
            <w:r w:rsidRPr="00826D2D">
              <w:rPr>
                <w:rFonts w:ascii="Cambria" w:hAnsi="Cambria"/>
                <w:b/>
                <w:color w:val="000000"/>
                <w:sz w:val="20"/>
                <w:szCs w:val="20"/>
                <w:u w:val="single"/>
              </w:rPr>
              <w:t>Onuncu Kalkınma Planı (2014-2018)</w:t>
            </w:r>
            <w:r w:rsidRPr="00826D2D">
              <w:rPr>
                <w:rFonts w:ascii="Cambria" w:hAnsi="Cambria"/>
                <w:color w:val="000000"/>
                <w:sz w:val="20"/>
                <w:szCs w:val="20"/>
                <w:lang w:eastAsia="ar-SA"/>
              </w:rPr>
              <w:t xml:space="preserve">’nda yer alan Hedef ve Politikalarla ilişkisi incelendiğinde; </w:t>
            </w:r>
            <w:r w:rsidRPr="00826D2D">
              <w:rPr>
                <w:rFonts w:ascii="Cambria" w:hAnsi="Cambria"/>
                <w:color w:val="000000"/>
                <w:sz w:val="20"/>
                <w:szCs w:val="20"/>
              </w:rPr>
              <w:t xml:space="preserve">planın hedefleri ve politikaları arasında yer alan Yenilikçi Üretim, İstikrarlı Yüksek Büyüme ana başlığı kapsamındaki </w:t>
            </w:r>
            <w:r w:rsidRPr="00826D2D">
              <w:rPr>
                <w:rFonts w:ascii="Cambria" w:hAnsi="Cambria"/>
                <w:i/>
                <w:color w:val="000000"/>
                <w:sz w:val="20"/>
                <w:szCs w:val="20"/>
              </w:rPr>
              <w:t>2.2.10. Bilim, Teknoloji ve Yenilik</w:t>
            </w:r>
            <w:r w:rsidRPr="00826D2D">
              <w:rPr>
                <w:rFonts w:ascii="Cambria" w:hAnsi="Cambria"/>
                <w:color w:val="000000"/>
                <w:sz w:val="20"/>
                <w:szCs w:val="20"/>
              </w:rPr>
              <w:t xml:space="preserve"> alt başlığında;</w:t>
            </w:r>
          </w:p>
          <w:p w14:paraId="540B6A6B"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t xml:space="preserve">621. maddede; "Dokuzuncu Kalkınma Planında ve Bilim ve Teknoloji Yüksek Kurulu kararlarında belirlenen öncelikli teknoloji alanları başta olmak üzere, kamu kurumları ve üniversitelerde araştırma altyapıları oluşturulması amacıyla yaklaşık 2,4 milyar TL kaynak harcanmıştır. Halen faaliyete geçmiş 108, kurulumu devam eden 65 tematik ileri araştırma merkezi projesi bulunmaktadır. Bu merkezler ağırlıklı olarak biyoteknoloji dâhil yaşam bilimleri, malzeme, havacılık ve uzay, bilgi ve iletişim, savunma teknolojileri ile nanoteknoloji alanlarındadır. Öte yandan, üniversitelerin araştırma kapasitesini geliştirmek üzere 20 üniversitede merkezi araştırma laboratuvarı tamamlanmış, 62’sinde ise devam etmektedir. Bu merkezleri diğer kamu üniversitelerinde de kurmak üzere hazırlık çalışmaları yürütülmektedir" ifadesinden yola çıkarak sözü edilen merkezlerin diğer </w:t>
            </w:r>
            <w:r w:rsidRPr="00826D2D">
              <w:rPr>
                <w:rFonts w:ascii="Cambria" w:hAnsi="Cambria"/>
                <w:color w:val="000000"/>
                <w:sz w:val="20"/>
                <w:szCs w:val="20"/>
                <w:u w:val="single"/>
              </w:rPr>
              <w:t>kamu üniversitelerinde de kurulmak üzere hazırlık çalışmalarının</w:t>
            </w:r>
            <w:r w:rsidRPr="00826D2D">
              <w:rPr>
                <w:rFonts w:ascii="Cambria" w:hAnsi="Cambria"/>
                <w:color w:val="000000"/>
                <w:sz w:val="20"/>
                <w:szCs w:val="20"/>
              </w:rPr>
              <w:t xml:space="preserve"> yürütülmekte olduğu ifade edilmektedir. Kurulması önerilen klinik, bu merkezler kapsamında değerlendirilebilecek nitelikleri taşımaktadır.</w:t>
            </w:r>
          </w:p>
          <w:p w14:paraId="54FE653C"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t xml:space="preserve">623. madde; "Bilim, teknoloji ve yenilik politikalarının başta eğitim, sanayi ve bölgesel politikalar olmak üzere diğer politikalarla tamamlayıcı olarak yürütülmesi; sanayi sektörü yanında hizmetler ve tarım sektörlerinde katma değer artışı sağlanması, yenilikçi girişimciliğin gelişmesi ve bölgesel potansiyelin harekete geçirilmesi açılarından öneme sahiptir" olarak ifade edilmektedir. Başta eğitim, sanayi ve bölgesel politikalar olmak üzere diğer politikalarla tamamlayıcı olarak yürütülmesinin; sanayi sektörü yanında hizmetler ve tarım sektörlerinde katma değer artışı sağlanmasının, </w:t>
            </w:r>
            <w:r w:rsidRPr="00826D2D">
              <w:rPr>
                <w:rFonts w:ascii="Cambria" w:hAnsi="Cambria"/>
                <w:color w:val="000000"/>
                <w:sz w:val="20"/>
                <w:szCs w:val="20"/>
                <w:u w:val="single"/>
              </w:rPr>
              <w:t>yenilikçi girişimciliğin gelişmesi ve bölgesel potansiyelin harekete geçirilmesi</w:t>
            </w:r>
            <w:r w:rsidRPr="00826D2D">
              <w:rPr>
                <w:rFonts w:ascii="Cambria" w:hAnsi="Cambria"/>
                <w:color w:val="000000"/>
                <w:sz w:val="20"/>
                <w:szCs w:val="20"/>
              </w:rPr>
              <w:t xml:space="preserve"> açılarından öneme sahip olduğu noktasında klinik çalışma planında öngörülen hedeflerle uygunluk arz etmektedir. </w:t>
            </w:r>
          </w:p>
          <w:p w14:paraId="3E7E8AE2" w14:textId="77777777" w:rsidR="00EB1DFA" w:rsidRPr="00826D2D" w:rsidRDefault="00EB1DFA" w:rsidP="00686CC2">
            <w:pPr>
              <w:pStyle w:val="ListeParagraf"/>
              <w:ind w:left="0"/>
              <w:contextualSpacing w:val="0"/>
              <w:jc w:val="both"/>
              <w:rPr>
                <w:rFonts w:ascii="Cambria" w:hAnsi="Cambria"/>
                <w:b/>
                <w:color w:val="000000"/>
                <w:sz w:val="20"/>
                <w:szCs w:val="20"/>
              </w:rPr>
            </w:pPr>
            <w:r w:rsidRPr="00826D2D">
              <w:rPr>
                <w:rFonts w:ascii="Cambria" w:hAnsi="Cambria"/>
                <w:b/>
                <w:color w:val="000000"/>
                <w:sz w:val="20"/>
                <w:szCs w:val="20"/>
              </w:rPr>
              <w:tab/>
              <w:t>c. Politikalar bölümünde;</w:t>
            </w:r>
          </w:p>
          <w:p w14:paraId="17A2E302"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t xml:space="preserve">627. madde; "Üniversite ve kamu kurumları bünyesindeki araştırma merkezleri, özel sektörle yakın işbirliği içinde çalışan, nitelikli insan gücüne sahip, tüm araştırmacılara kesintisiz hizmet veren ve etkin bir şekilde yönetilen sürdürülebilir yapılara dönüştürülecektir" ifadesi, bünyesinde nitelikli insan eğitimine öncelik veren ve özel sektörle yakın ilişki içerisinde görev yapacak olan Bitki Sağlığı Kliniğinin kurulma gerekçeleri ile uygunluk arz etmektedir. </w:t>
            </w:r>
          </w:p>
          <w:p w14:paraId="5EEB9493"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t xml:space="preserve">634. maddede; "Üniversite ve özel sektör işbirliğini daha kolaylaştırıcı ve teşvik edici önlemler alınacak ve ara yüzler oluşturulacaktır. Bu çerçevede yükseköğretimin yeniden yapılandırılmasında, akademisyenlerin ve öğrencilerin Ar-Ge ve girişimcilik faaliyetlerinin teşvik edilmesine özen gösterilecektir" şeklinde vurgulanan üniversite-özel sektör işbirliğinin güzel bir örneğini teşkil edecek olan Klinik merkezi, kuruluşundan itibaren kamu ve özel sektör işbirliğini önemsemiş ve geliştirmektedir.   </w:t>
            </w:r>
          </w:p>
          <w:p w14:paraId="0EAFA4DF"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t>635. madde; Araştırmacı insan gücünün sayısı ve niteliği daha da artırılacak, özel sektörde araştırmacı istihdamı teşvikine devam edilecektir" şeklinde ifade edilmektedir. Bu politika, kurulacak olan Kliniğin "</w:t>
            </w:r>
            <w:r w:rsidRPr="00826D2D">
              <w:rPr>
                <w:rFonts w:ascii="Cambria" w:hAnsi="Cambria"/>
                <w:bCs/>
                <w:color w:val="000000"/>
                <w:sz w:val="20"/>
                <w:szCs w:val="20"/>
                <w:lang w:eastAsia="ar-SA"/>
              </w:rPr>
              <w:t xml:space="preserve">Fakültemiz bünyesinde eğitim gören </w:t>
            </w:r>
            <w:r w:rsidRPr="00826D2D">
              <w:rPr>
                <w:rFonts w:ascii="Cambria" w:hAnsi="Cambria"/>
                <w:bCs/>
                <w:i/>
                <w:color w:val="000000"/>
                <w:sz w:val="20"/>
                <w:szCs w:val="20"/>
                <w:lang w:eastAsia="ar-SA"/>
              </w:rPr>
              <w:t>lisans ve lisansüstü öğrencilerin uygulamalı eğitimine ve iş istihdamına yardımcı olmak</w:t>
            </w:r>
            <w:r w:rsidRPr="00826D2D">
              <w:rPr>
                <w:rFonts w:ascii="Cambria" w:hAnsi="Cambria"/>
                <w:bCs/>
                <w:color w:val="000000"/>
                <w:sz w:val="20"/>
                <w:szCs w:val="20"/>
                <w:lang w:eastAsia="ar-SA"/>
              </w:rPr>
              <w:t xml:space="preserve">" şeklindeki </w:t>
            </w:r>
            <w:r w:rsidRPr="00826D2D">
              <w:rPr>
                <w:rFonts w:ascii="Cambria" w:hAnsi="Cambria"/>
                <w:color w:val="000000"/>
                <w:sz w:val="20"/>
                <w:szCs w:val="20"/>
              </w:rPr>
              <w:t xml:space="preserve">hedefi ile örtüşmektedir. </w:t>
            </w:r>
          </w:p>
          <w:p w14:paraId="0354ADD9"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t xml:space="preserve">638. maddede; "Kamu kurumlarının özel sektörle işbirliği içerisinde Ar-Ge faaliyetlerini yönlendirme ve sonuçlarını hayata geçirmeye yönelik kapasiteleri güçlendirilecektir" biçiminde ifade edilmektedir. </w:t>
            </w:r>
            <w:r w:rsidRPr="00826D2D">
              <w:rPr>
                <w:rFonts w:ascii="Cambria" w:hAnsi="Cambria"/>
                <w:bCs/>
                <w:color w:val="000000"/>
                <w:sz w:val="20"/>
                <w:szCs w:val="20"/>
                <w:lang w:eastAsia="ar-SA"/>
              </w:rPr>
              <w:t>Üniversitemizin hastalık ve zararlılar konusundaki Ar-Ge sonuçlarının pratiğe aktarılmasını sağlamayı misyon edinen Bitki Sağlığı Kliniği, ilgili madde ile büyük oranda bağlantılı görünmektedir.</w:t>
            </w:r>
          </w:p>
          <w:p w14:paraId="629DFF19"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r>
            <w:r w:rsidRPr="00826D2D">
              <w:rPr>
                <w:rFonts w:ascii="Cambria" w:hAnsi="Cambria"/>
                <w:i/>
                <w:color w:val="000000"/>
                <w:sz w:val="20"/>
                <w:szCs w:val="20"/>
              </w:rPr>
              <w:t>2.2.15.Tarım ve Gıda</w:t>
            </w:r>
            <w:r w:rsidRPr="00826D2D">
              <w:rPr>
                <w:rFonts w:ascii="Cambria" w:hAnsi="Cambria"/>
                <w:color w:val="000000"/>
                <w:sz w:val="20"/>
                <w:szCs w:val="20"/>
              </w:rPr>
              <w:t xml:space="preserve"> başlığında yer alan 753. maddede; plan döneminde, “Tarım ve Kırsal Kalkınma”, “Gıda Güvenilirliği, Veterinerlik ve Bitki Sağlığı” ile “Balıkçılık” başlıklarında AB’ye uyum çalışmalarına devam edilmiş olduğu, ancak sadece </w:t>
            </w:r>
            <w:r w:rsidRPr="00826D2D">
              <w:rPr>
                <w:rFonts w:ascii="Cambria" w:hAnsi="Cambria"/>
                <w:color w:val="000000"/>
                <w:sz w:val="20"/>
                <w:szCs w:val="20"/>
                <w:u w:val="single"/>
              </w:rPr>
              <w:t>“Gıda Güvenilirliği, Veterinerlik ve Bitki Sağlığı” faslı</w:t>
            </w:r>
            <w:r w:rsidRPr="00826D2D">
              <w:rPr>
                <w:rFonts w:ascii="Cambria" w:hAnsi="Cambria"/>
                <w:color w:val="000000"/>
                <w:sz w:val="20"/>
                <w:szCs w:val="20"/>
              </w:rPr>
              <w:t xml:space="preserve"> müzakereye açıldığı bildirilmektedir. Bu madde de görüleceği üzere Bitki Sağlığı Kliniği’nin oluşturulmasının AB uyum süresinde üstleneceği rolün önemi tam olarak ortaya konmuştur. </w:t>
            </w:r>
            <w:r w:rsidRPr="00826D2D">
              <w:rPr>
                <w:rFonts w:ascii="Cambria" w:hAnsi="Cambria"/>
                <w:i/>
                <w:color w:val="000000"/>
                <w:sz w:val="20"/>
                <w:szCs w:val="20"/>
              </w:rPr>
              <w:t>Tarım ve Gıda</w:t>
            </w:r>
            <w:r w:rsidRPr="00826D2D">
              <w:rPr>
                <w:rFonts w:ascii="Cambria" w:hAnsi="Cambria"/>
                <w:color w:val="000000"/>
                <w:sz w:val="20"/>
                <w:szCs w:val="20"/>
              </w:rPr>
              <w:t xml:space="preserve"> başlığında yer alan c. Politikalar alt başlığında ise; </w:t>
            </w:r>
          </w:p>
          <w:p w14:paraId="625054CC"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t xml:space="preserve">761. madde; "Tarımsal destekler, tarım havzaları ve parselleri bazında, sosyal amaçlı ve üretim odaklı olarak düzenlenecek, desteklerde çevre ile bitki, hayvan ve insan sağlığı dikkate alınacak, tarımsal desteklerin etkinliği izlenerek değerlendirilecektir. Tarımsal desteklemelerde ürün deseni ve su potansiyeli uyumu gözetilecek, sertifikalı üretim yöntemlerine önem verilecektir. Ayrıca, tarım sigortalarının kapsamı genişletilerek yaygınlaştırılacaktır" incelendiğinde; </w:t>
            </w:r>
            <w:r w:rsidRPr="00826D2D">
              <w:rPr>
                <w:rFonts w:ascii="Cambria" w:hAnsi="Cambria"/>
                <w:color w:val="000000"/>
                <w:sz w:val="20"/>
                <w:szCs w:val="20"/>
                <w:u w:val="single"/>
              </w:rPr>
              <w:t>desteklerde çevre ile bitki, hayvan ve insan sağlığının dikkate alınacağı</w:t>
            </w:r>
            <w:r w:rsidRPr="00826D2D">
              <w:rPr>
                <w:rFonts w:ascii="Cambria" w:hAnsi="Cambria"/>
                <w:color w:val="000000"/>
                <w:sz w:val="20"/>
                <w:szCs w:val="20"/>
              </w:rPr>
              <w:t>, tarımsal desteklerin etkinliğinin izlenerek değerlendirileceği ifade edilmektedir. Bu kapsamda öngörülen Bitki Sağlığı uygulamalarında izlenebilirlik politikası, desteklerin bitki sağlığına bağlanmasında önemli katkılar sağlayacaktır.</w:t>
            </w:r>
          </w:p>
          <w:p w14:paraId="3ED20A79"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t xml:space="preserve">762. madde; "Tarımsal ürün ihraç pazarları geliştirilecek, talebe uygun nitelik ve nicelikteki ürünlerin ihracatı amacıyla, üretim aşamasını dikkate alan destek programları uygulanacaktır" incelendiğinde ise; ülkemizde yaş meyve ve sebze ihracatının %25' inin ilimizden karşılandığı göz önüne alındığında bitkisel üretim sürecinde sağlıklı ve nitelikli ürüne yönelik uygulamaların yapılacağı Bitki Sağlığı Kliniği kapsamında üreticilere önemli destekler sağlanacaktır.  </w:t>
            </w:r>
          </w:p>
          <w:p w14:paraId="1AE8A12C" w14:textId="77777777" w:rsidR="00EB1DFA" w:rsidRPr="00826D2D" w:rsidRDefault="00EB1DFA" w:rsidP="00686CC2">
            <w:pPr>
              <w:jc w:val="both"/>
              <w:rPr>
                <w:rFonts w:ascii="Cambria" w:hAnsi="Cambria"/>
                <w:color w:val="000000"/>
                <w:sz w:val="20"/>
                <w:szCs w:val="20"/>
                <w:u w:val="single"/>
              </w:rPr>
            </w:pPr>
            <w:r w:rsidRPr="00826D2D">
              <w:rPr>
                <w:rFonts w:ascii="Cambria" w:hAnsi="Cambria"/>
                <w:color w:val="000000"/>
                <w:sz w:val="20"/>
                <w:szCs w:val="20"/>
              </w:rPr>
              <w:tab/>
              <w:t xml:space="preserve">763.madde; "Gıda güvenliğini teminen ürün piyasalarında ve çiftçi gelirlerinde istikrar gözetilerek etkin stok yönetimi, üretim, pazarlama ve tüketim zincirinde kayıpların azaltılması, piyasaların düzenlenmesine ilişkin idari ve teknik kapasitenin güçlendirilmesi ve dış ticaret araçlarının etkin kullanılması sağlanacaktır. Üretici örgütlerinin pazara erişimi kolaylaştırılacaktır" açıklamasında </w:t>
            </w:r>
            <w:r w:rsidRPr="00826D2D">
              <w:rPr>
                <w:rFonts w:ascii="Cambria" w:hAnsi="Cambria"/>
                <w:color w:val="000000"/>
                <w:sz w:val="20"/>
                <w:szCs w:val="20"/>
                <w:u w:val="single"/>
              </w:rPr>
              <w:t>üretim, pazarlama ve tüketim zincirinde kayıpların azaltılması ile paralel olarak gerçekleştirilecek olan faaliyetleri Bitki Sağlığı Kliniğinin çalışma programı içerisinde yer almaktadır.</w:t>
            </w:r>
          </w:p>
          <w:p w14:paraId="697BC6F6"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ab/>
              <w:t>766.madde; "Tarım sektörüne yönelik mesleki ve teknik eğitim ile yayım konularında bilgi ve iletişim teknolojilerinden etkin bir şekilde faydalanılacaktır" açıklaması, Bitki Sağlığı Kliniği hedefleri arasında yer alan "</w:t>
            </w:r>
            <w:r w:rsidRPr="00826D2D">
              <w:rPr>
                <w:rFonts w:ascii="Cambria" w:hAnsi="Cambria"/>
                <w:bCs/>
                <w:color w:val="000000"/>
                <w:sz w:val="20"/>
                <w:szCs w:val="20"/>
                <w:lang w:eastAsia="ar-SA"/>
              </w:rPr>
              <w:t xml:space="preserve">Güvenli ve yeterli gıda konusunda </w:t>
            </w:r>
            <w:r w:rsidRPr="00826D2D">
              <w:rPr>
                <w:rFonts w:ascii="Cambria" w:hAnsi="Cambria"/>
                <w:color w:val="000000"/>
                <w:sz w:val="20"/>
                <w:szCs w:val="20"/>
              </w:rPr>
              <w:t xml:space="preserve">düzenlenecek olan seminer, toplantı, konferans, çalıştay gibi etkinlikler ile birlikte basılacak ve dağıtılacak olan broşür, poster, ilan, afiş, pano vb. araçlarla </w:t>
            </w:r>
            <w:r w:rsidRPr="00826D2D">
              <w:rPr>
                <w:rFonts w:ascii="Cambria" w:hAnsi="Cambria"/>
                <w:bCs/>
                <w:color w:val="000000"/>
                <w:sz w:val="20"/>
                <w:szCs w:val="20"/>
                <w:lang w:eastAsia="ar-SA"/>
              </w:rPr>
              <w:t xml:space="preserve">çiftçileri bilinçlendirmek" faaliyeti ile uyumluluk göstermektedir.  </w:t>
            </w:r>
          </w:p>
          <w:p w14:paraId="4C8CAB20" w14:textId="77777777" w:rsidR="00EB1DFA" w:rsidRPr="00826D2D" w:rsidRDefault="00EB1DFA" w:rsidP="00686CC2">
            <w:pPr>
              <w:jc w:val="both"/>
              <w:rPr>
                <w:rFonts w:ascii="Cambria" w:hAnsi="Cambria"/>
                <w:color w:val="FF0000"/>
                <w:sz w:val="20"/>
                <w:szCs w:val="20"/>
              </w:rPr>
            </w:pPr>
            <w:r w:rsidRPr="00826D2D">
              <w:rPr>
                <w:rFonts w:ascii="Cambria" w:hAnsi="Cambria"/>
                <w:color w:val="FF0000"/>
                <w:sz w:val="20"/>
                <w:szCs w:val="20"/>
              </w:rPr>
              <w:tab/>
            </w:r>
            <w:r w:rsidRPr="00826D2D">
              <w:rPr>
                <w:rFonts w:ascii="Cambria" w:hAnsi="Cambria"/>
                <w:color w:val="000000"/>
                <w:sz w:val="20"/>
                <w:szCs w:val="20"/>
                <w:u w:val="single"/>
              </w:rPr>
              <w:t>Yine Onuncu Kalkınma Planı (2014-2018)</w:t>
            </w:r>
            <w:r w:rsidRPr="00826D2D">
              <w:rPr>
                <w:rFonts w:ascii="Cambria" w:hAnsi="Cambria"/>
                <w:color w:val="000000"/>
                <w:sz w:val="20"/>
                <w:szCs w:val="20"/>
                <w:lang w:eastAsia="ar-SA"/>
              </w:rPr>
              <w:t xml:space="preserve">’nda yer verilen </w:t>
            </w:r>
            <w:r w:rsidRPr="00826D2D">
              <w:rPr>
                <w:rFonts w:ascii="Cambria" w:hAnsi="Cambria"/>
                <w:i/>
                <w:color w:val="000000"/>
                <w:sz w:val="20"/>
                <w:szCs w:val="20"/>
              </w:rPr>
              <w:t>Kalkınma İçin Uluslararası İşbirliği</w:t>
            </w:r>
            <w:r w:rsidRPr="00826D2D">
              <w:rPr>
                <w:rFonts w:ascii="Cambria" w:hAnsi="Cambria"/>
                <w:color w:val="000000"/>
                <w:sz w:val="20"/>
                <w:szCs w:val="20"/>
              </w:rPr>
              <w:t xml:space="preserve"> ana başlığında yer alan 1073. maddede; sözü edilen plan döneminde uluslararası işbirliğinin kalkınma sürecinde daha etkin kullanılabilmesi için </w:t>
            </w:r>
            <w:r w:rsidRPr="00826D2D">
              <w:rPr>
                <w:rFonts w:ascii="Cambria" w:hAnsi="Cambria"/>
                <w:color w:val="000000"/>
                <w:sz w:val="20"/>
                <w:szCs w:val="20"/>
                <w:u w:val="single"/>
              </w:rPr>
              <w:t>ulusal, bölgesel ve küresel düzeyde birbiriyle tutarlı, tamamlayıcı ve kararlı politikalara</w:t>
            </w:r>
            <w:r w:rsidRPr="00826D2D">
              <w:rPr>
                <w:rFonts w:ascii="Cambria" w:hAnsi="Cambria"/>
                <w:color w:val="000000"/>
                <w:sz w:val="20"/>
                <w:szCs w:val="20"/>
              </w:rPr>
              <w:t xml:space="preserve"> ihtiyaç bulunduğu ifade edilmektedir. Bir diğer madde olan 1108. maddede; bölgesel ölçekte başta enerji, eğitim, sağlık, gıda, tarım, ulaştırma ve turizm gibi sektörler olmak üzere ortak potansiyeli harekete geçirmeye yönelik işbirliği imkânlarının değerlendirileceği ve bu kapsamda yakın </w:t>
            </w:r>
            <w:r w:rsidRPr="00826D2D">
              <w:rPr>
                <w:rFonts w:ascii="Cambria" w:hAnsi="Cambria"/>
                <w:color w:val="000000"/>
                <w:sz w:val="20"/>
                <w:szCs w:val="20"/>
                <w:u w:val="single"/>
              </w:rPr>
              <w:t>bölgeye odaklanan sektörel stratejiler</w:t>
            </w:r>
            <w:r w:rsidRPr="00826D2D">
              <w:rPr>
                <w:rFonts w:ascii="Cambria" w:hAnsi="Cambria"/>
                <w:color w:val="000000"/>
                <w:sz w:val="20"/>
                <w:szCs w:val="20"/>
              </w:rPr>
              <w:t>, ortak program ve projeler hazırlanacağı bildirilmektedir.  Ayrıca IV.Program Bileşenlerinde yer alan 1.Bileşen olan "</w:t>
            </w:r>
            <w:r w:rsidRPr="00826D2D">
              <w:rPr>
                <w:rFonts w:ascii="Cambria" w:hAnsi="Cambria"/>
                <w:color w:val="000000"/>
                <w:sz w:val="20"/>
                <w:szCs w:val="20"/>
                <w:u w:val="single"/>
              </w:rPr>
              <w:t>Gıda Güvenilirliğinin Artırılması amacıyla Güvenilir gıda</w:t>
            </w:r>
            <w:r w:rsidRPr="00826D2D">
              <w:rPr>
                <w:rFonts w:ascii="Cambria" w:hAnsi="Cambria"/>
                <w:color w:val="000000"/>
                <w:sz w:val="20"/>
                <w:szCs w:val="20"/>
              </w:rPr>
              <w:t xml:space="preserve"> üretim ve tüketimi için gıda etiketleme, izlenebilirlik ve ürün takip  sisteminin geliştirilmesi sağlanacaktır" ifadesi ile ilişkili olarak Kliniğin temel işlevlerinden birisi olan yerinde izlenebilirlik, oldukça önemli bir nokta olarak ön plana çıkmaktadır. </w:t>
            </w:r>
          </w:p>
          <w:p w14:paraId="4B8DC9B5" w14:textId="77777777" w:rsidR="00EB1DFA" w:rsidRPr="00826D2D" w:rsidRDefault="00EB1DFA" w:rsidP="00686CC2">
            <w:pPr>
              <w:jc w:val="both"/>
              <w:rPr>
                <w:rFonts w:ascii="Cambria" w:hAnsi="Cambria"/>
                <w:color w:val="000000"/>
                <w:sz w:val="20"/>
                <w:szCs w:val="20"/>
              </w:rPr>
            </w:pPr>
            <w:r w:rsidRPr="00826D2D">
              <w:rPr>
                <w:rFonts w:ascii="Cambria" w:hAnsi="Cambria"/>
                <w:color w:val="000000"/>
                <w:sz w:val="20"/>
                <w:szCs w:val="20"/>
              </w:rPr>
              <w:t xml:space="preserve">        Gıda, Tarım ve Hayvancılık Bakanlığı tarafından hazırlanan Ulusal tarım stratejileri (2013-2017) kapsamında bulunan </w:t>
            </w:r>
            <w:r w:rsidRPr="00826D2D">
              <w:rPr>
                <w:rFonts w:ascii="Cambria" w:hAnsi="Cambria"/>
                <w:color w:val="000000"/>
                <w:sz w:val="20"/>
                <w:szCs w:val="20"/>
                <w:u w:val="single"/>
              </w:rPr>
              <w:t>tarımsal üretim arz ve güvenliği</w:t>
            </w:r>
            <w:r w:rsidRPr="00826D2D">
              <w:rPr>
                <w:rFonts w:ascii="Cambria" w:hAnsi="Cambria"/>
                <w:color w:val="000000"/>
                <w:sz w:val="20"/>
                <w:szCs w:val="20"/>
              </w:rPr>
              <w:t xml:space="preserve"> alanında, tarımsal üretim kaynaklarını koruyarak kaliteli </w:t>
            </w:r>
            <w:r w:rsidRPr="00826D2D">
              <w:rPr>
                <w:rFonts w:ascii="Cambria" w:hAnsi="Cambria"/>
                <w:color w:val="000000"/>
                <w:sz w:val="20"/>
                <w:szCs w:val="20"/>
                <w:u w:val="single"/>
              </w:rPr>
              <w:t>tarım ürünlerine erişilebilirliği ve gıda güvenliğini sağlamak</w:t>
            </w:r>
            <w:r w:rsidRPr="00826D2D">
              <w:rPr>
                <w:rFonts w:ascii="Cambria" w:hAnsi="Cambria"/>
                <w:color w:val="000000"/>
                <w:sz w:val="20"/>
                <w:szCs w:val="20"/>
              </w:rPr>
              <w:t xml:space="preserve"> amacına yönelik olarak tarım ürünlerine erişilebilirliği ve gıda güvenliğini sağlamak ve gıda güvenirliliği alanına uygun olarak </w:t>
            </w:r>
            <w:r w:rsidRPr="00826D2D">
              <w:rPr>
                <w:rFonts w:ascii="Cambria" w:hAnsi="Cambria"/>
                <w:color w:val="000000"/>
                <w:sz w:val="20"/>
                <w:szCs w:val="20"/>
                <w:u w:val="single"/>
              </w:rPr>
              <w:t>üretimden tüketime kadar uluslar arası standartlara uygun gıda güvenilirliğini sağlamak</w:t>
            </w:r>
            <w:r w:rsidRPr="00826D2D">
              <w:rPr>
                <w:rFonts w:ascii="Cambria" w:hAnsi="Cambria"/>
                <w:color w:val="000000"/>
                <w:sz w:val="20"/>
                <w:szCs w:val="20"/>
              </w:rPr>
              <w:t xml:space="preserve"> amacıyla güvenilir gıda konusunda toplumda duyarlılığı arttırmak gibi hedefler, klinik çalışma planında öngörülen hedeflerle uygunluk arz etmektedir. Ayrıca bitki sağlığı, hayvan sağlığı ve refahı alanı doğrultusunda, </w:t>
            </w:r>
            <w:r w:rsidRPr="00826D2D">
              <w:rPr>
                <w:rFonts w:ascii="Cambria" w:hAnsi="Cambria"/>
                <w:color w:val="000000"/>
                <w:sz w:val="20"/>
                <w:szCs w:val="20"/>
                <w:u w:val="single"/>
              </w:rPr>
              <w:t>çevreye duyarlı ve etkin bitki sağlığı tedbirleri ile kaliteyi koruyarak bitkisel üretimi arttırmak</w:t>
            </w:r>
            <w:r w:rsidRPr="00826D2D">
              <w:rPr>
                <w:rFonts w:ascii="Cambria" w:hAnsi="Cambria"/>
                <w:color w:val="000000"/>
                <w:sz w:val="20"/>
                <w:szCs w:val="20"/>
              </w:rPr>
              <w:t xml:space="preserve"> amacıyla bitki sağlığı hizmetlerinde entegre ve biyolojik mücadele çalışmalarını geliştirmek ve yaygınlaştırmak, bitki koruma ürünleri ile uygulama ekipmanlarının kontrol ve denetim hizmetlerini geliştirmek, bitkisel üretimde iç ve dış karantina hizmetlerini geliştirmek gibi faaliyetler, Bitki Sağlığı Kliniği' nin kuruluş gerekçeleri arasında yer almaktadır. </w:t>
            </w:r>
            <w:r w:rsidRPr="00826D2D">
              <w:rPr>
                <w:rFonts w:ascii="Cambria" w:hAnsi="Cambria"/>
                <w:bCs/>
                <w:color w:val="000000"/>
                <w:sz w:val="20"/>
                <w:szCs w:val="20"/>
                <w:lang w:eastAsia="ar-SA"/>
              </w:rPr>
              <w:t xml:space="preserve"> </w:t>
            </w:r>
          </w:p>
        </w:tc>
      </w:tr>
      <w:tr w:rsidR="00EB1DFA" w:rsidRPr="00826D2D" w14:paraId="77BA86B2" w14:textId="77777777" w:rsidTr="00686CC2">
        <w:trPr>
          <w:trHeight w:val="397"/>
        </w:trPr>
        <w:tc>
          <w:tcPr>
            <w:tcW w:w="2660" w:type="dxa"/>
            <w:vAlign w:val="center"/>
          </w:tcPr>
          <w:p w14:paraId="61399DA7"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 xml:space="preserve">Projenin tamamlayıcılığı  </w:t>
            </w:r>
          </w:p>
          <w:p w14:paraId="7A61F81D"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(Bu bölümde projenin bölgedeki diğer ulusal/bölgesel projeler ile olan ilişkileri değerlendirilecektir)</w:t>
            </w:r>
          </w:p>
        </w:tc>
        <w:tc>
          <w:tcPr>
            <w:tcW w:w="7371" w:type="dxa"/>
            <w:vAlign w:val="center"/>
          </w:tcPr>
          <w:p w14:paraId="1B7878AF" w14:textId="77777777" w:rsidR="00EB1DFA" w:rsidRPr="00826D2D" w:rsidRDefault="00EB1DFA" w:rsidP="00686CC2">
            <w:pPr>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İlimizde ve bölgemizde farklı kurumlar ve sektörler tarafından tarımsal nitelikte birçok çalışmalar yürütülmektedir. Bu proje ile bölgede farklı kurum ve kuruluşların birbirinden kopuk olarak gerçekleştirdiği faaliyetler koordine edilmiş olacaktır. Projemiz, </w:t>
            </w:r>
            <w:r w:rsidRPr="00826D2D">
              <w:rPr>
                <w:rFonts w:ascii="Cambria" w:hAnsi="Cambria"/>
                <w:color w:val="000000"/>
                <w:sz w:val="20"/>
                <w:szCs w:val="20"/>
              </w:rPr>
              <w:t>Gıda, Tarım ve Hayvancılık</w:t>
            </w:r>
            <w:r w:rsidRPr="00826D2D">
              <w:rPr>
                <w:rFonts w:ascii="Cambria" w:hAnsi="Cambria"/>
                <w:bCs/>
                <w:color w:val="000000"/>
                <w:sz w:val="20"/>
                <w:szCs w:val="20"/>
                <w:lang w:eastAsia="ar-SA"/>
              </w:rPr>
              <w:t xml:space="preserve"> Bakanlığı’ nın ulusal çapta son yıllarda gerçekleştirdiği TARGEL projesi kapsamında istihdam edilen Ziraat Mühendislerinin uygulamaya dönük olarak eğitimleri ve bilinçlendirilmelerinde önemli katkılar sağlayabilecektir. Ayrıca ilimiz tarım ve kırsal kalkınma planında üretim deseninde yer alan kültür bitkilerinde yürütülen tüm projelere teknik destek verecektir. Buna ek olarak diğer üniversiteler ve kamu kuruluşları ile yürütülecek olan TÜBİTAK ve AB projeleri gibi ulusal ve uluslar arası projelerde yer alan bitki sağlığı ile ilgili konularda gerekli görüldüğünde bilgi ve alt yapı olanakları ile destek sağlanacaktır.     </w:t>
            </w:r>
          </w:p>
        </w:tc>
      </w:tr>
      <w:tr w:rsidR="00EB1DFA" w:rsidRPr="00826D2D" w14:paraId="0B41B6AE" w14:textId="77777777" w:rsidTr="00686CC2">
        <w:trPr>
          <w:trHeight w:val="397"/>
        </w:trPr>
        <w:tc>
          <w:tcPr>
            <w:tcW w:w="10031" w:type="dxa"/>
            <w:gridSpan w:val="2"/>
            <w:shd w:val="clear" w:color="auto" w:fill="FBD4B4"/>
            <w:vAlign w:val="center"/>
          </w:tcPr>
          <w:p w14:paraId="49CE528D" w14:textId="77777777" w:rsidR="00EB1DFA" w:rsidRPr="00826D2D" w:rsidRDefault="00EB1DFA" w:rsidP="00686CC2">
            <w:pPr>
              <w:jc w:val="both"/>
              <w:rPr>
                <w:rFonts w:ascii="Cambria" w:hAnsi="Cambria"/>
                <w:b/>
                <w:bCs/>
                <w:color w:val="000000"/>
                <w:lang w:eastAsia="tr-TR"/>
              </w:rPr>
            </w:pPr>
            <w:r w:rsidRPr="00826D2D">
              <w:rPr>
                <w:rFonts w:ascii="Cambria" w:hAnsi="Cambria"/>
                <w:b/>
                <w:bCs/>
                <w:color w:val="000000"/>
                <w:lang w:eastAsia="tr-TR"/>
              </w:rPr>
              <w:t>ÖN DEĞERLENDİRME</w:t>
            </w:r>
          </w:p>
        </w:tc>
      </w:tr>
      <w:tr w:rsidR="00EB1DFA" w:rsidRPr="00826D2D" w14:paraId="235E6E0F" w14:textId="77777777" w:rsidTr="00686CC2">
        <w:trPr>
          <w:trHeight w:val="397"/>
        </w:trPr>
        <w:tc>
          <w:tcPr>
            <w:tcW w:w="2660" w:type="dxa"/>
            <w:vAlign w:val="center"/>
          </w:tcPr>
          <w:p w14:paraId="7309E150"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Projenin sektörel ve bölgesel etkileri (Bu bölümde projenin olası ekonomik, sosyal ve çevresel etkileri sektörel ve bölgesel açıdan değerlendirilecektir.)</w:t>
            </w:r>
          </w:p>
        </w:tc>
        <w:tc>
          <w:tcPr>
            <w:tcW w:w="7371" w:type="dxa"/>
            <w:vAlign w:val="center"/>
          </w:tcPr>
          <w:p w14:paraId="5D15AB6D" w14:textId="77777777" w:rsidR="00EB1DFA" w:rsidRPr="00826D2D" w:rsidRDefault="00EB1DFA" w:rsidP="00686CC2">
            <w:pPr>
              <w:jc w:val="both"/>
              <w:rPr>
                <w:rFonts w:ascii="Cambria" w:hAnsi="Cambria" w:cs="Calibri"/>
                <w:sz w:val="20"/>
                <w:szCs w:val="20"/>
              </w:rPr>
            </w:pPr>
            <w:r w:rsidRPr="00826D2D">
              <w:rPr>
                <w:rFonts w:ascii="Cambria" w:hAnsi="Cambria"/>
                <w:bCs/>
                <w:color w:val="000000"/>
                <w:sz w:val="20"/>
                <w:szCs w:val="20"/>
                <w:lang w:eastAsia="ar-SA"/>
              </w:rPr>
              <w:t xml:space="preserve">Proje kapsamında ortaya konacak olan doğru tanı ve buna bağlı teknik ve ekonomik mücadele yöntemi ile ilimiz ve bölgemizdeki tarım sektöründe girdi maliyeti önemli ölçüde düşürülmüş ve üretimde ciddi bir verim artışı sağlanmış olacaktır. Üretim süreci sonunda elde edilecek olan sağlıklı ve kaliteli ürün ile sanayicinin ihracat potansiyeli arttırılacak ve bu sayede ekonomik gücü yükselmiş olacaktır. Sosyal yönden ise, başta pestisitler olmak üzere yanlış uygulamaların olumsuz sonuçları ortadan kaldırılacaktır. Bununla birlikte ihracatta saygınlık yükselecek ve kurumsal güvenilirlik yüksek seviyede tesis edilmiş olacaktır. Hem sektörel hem de bölgesel açıdan bakıldığında tarladan sofraya sağlıklı ürün anlayışı ile temiz ve sağlıklı gıda üretilerek tarım sektöründe insan sağlığı ön plana çıkarılmış olacaktır. Böylece toplumun ve ülke insanımızın refah seviyesi ve yaşam kalitesi yükseltilmiş olacaktır. Tarımsal uygulamalardaki yanlışlıkların giderilmesi ile tarımsal ürünlerden beslenen insanlar ve arı, balık, kuş, memeli hayvanlar gibi canlıların yanı sıra temiz ve yaşanabilir ekosistemlerin oluşumuna katkı sağlanmış olacaktır. </w:t>
            </w:r>
          </w:p>
        </w:tc>
      </w:tr>
      <w:tr w:rsidR="00EB1DFA" w:rsidRPr="00826D2D" w14:paraId="65074DB8" w14:textId="77777777" w:rsidTr="00686CC2">
        <w:trPr>
          <w:trHeight w:val="397"/>
        </w:trPr>
        <w:tc>
          <w:tcPr>
            <w:tcW w:w="2660" w:type="dxa"/>
            <w:vMerge w:val="restart"/>
            <w:vAlign w:val="center"/>
          </w:tcPr>
          <w:p w14:paraId="78B0F9C8" w14:textId="77777777" w:rsidR="00EB1DFA" w:rsidRPr="00826D2D" w:rsidRDefault="00EB1DFA" w:rsidP="00686CC2">
            <w:pPr>
              <w:rPr>
                <w:rFonts w:ascii="Cambria" w:hAnsi="Cambria"/>
                <w:b/>
                <w:bCs/>
                <w:color w:val="000000"/>
                <w:lang w:eastAsia="tr-TR"/>
              </w:rPr>
            </w:pPr>
            <w:r w:rsidRPr="00826D2D">
              <w:rPr>
                <w:rFonts w:ascii="Cambria" w:hAnsi="Cambria"/>
                <w:b/>
                <w:bCs/>
                <w:color w:val="000000"/>
                <w:lang w:eastAsia="tr-TR"/>
              </w:rPr>
              <w:t>Proje Riskleri (Bu bölümde projenin yapım aşamasında ortaya çıkabilecek risklerin yanı sıra projeden beklenen faydanın sağlanamaması riski değerlendirilecektir).</w:t>
            </w:r>
          </w:p>
        </w:tc>
        <w:tc>
          <w:tcPr>
            <w:tcW w:w="7371" w:type="dxa"/>
            <w:vAlign w:val="center"/>
          </w:tcPr>
          <w:p w14:paraId="386B60AC"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
                <w:bCs/>
                <w:color w:val="000000"/>
                <w:sz w:val="20"/>
                <w:szCs w:val="20"/>
                <w:u w:val="single"/>
                <w:lang w:eastAsia="ar-SA"/>
              </w:rPr>
              <w:t>Risk:</w:t>
            </w:r>
            <w:r w:rsidRPr="00826D2D">
              <w:rPr>
                <w:rFonts w:ascii="Cambria" w:hAnsi="Cambria"/>
                <w:bCs/>
                <w:color w:val="000000"/>
                <w:sz w:val="20"/>
                <w:szCs w:val="20"/>
                <w:lang w:eastAsia="ar-SA"/>
              </w:rPr>
              <w:t xml:space="preserve">  Proje desteğinin istenilen ölçüde gerçekleşmemesi </w:t>
            </w:r>
          </w:p>
          <w:p w14:paraId="0A68796F" w14:textId="77777777" w:rsidR="00EB1DFA" w:rsidRPr="00826D2D" w:rsidRDefault="00EB1DFA" w:rsidP="00686CC2">
            <w:pPr>
              <w:ind w:left="33"/>
              <w:jc w:val="both"/>
              <w:rPr>
                <w:rFonts w:ascii="Cambria" w:hAnsi="Cambria"/>
                <w:bCs/>
                <w:color w:val="000000"/>
                <w:sz w:val="20"/>
                <w:szCs w:val="20"/>
                <w:lang w:eastAsia="tr-TR"/>
              </w:rPr>
            </w:pPr>
            <w:r w:rsidRPr="00826D2D">
              <w:rPr>
                <w:rFonts w:ascii="Cambria" w:hAnsi="Cambria"/>
                <w:b/>
                <w:bCs/>
                <w:color w:val="000000"/>
                <w:sz w:val="20"/>
                <w:szCs w:val="20"/>
                <w:u w:val="single"/>
                <w:lang w:eastAsia="ar-SA"/>
              </w:rPr>
              <w:t>Çözüm</w:t>
            </w:r>
            <w:r w:rsidRPr="00826D2D">
              <w:rPr>
                <w:rFonts w:ascii="Cambria" w:hAnsi="Cambria"/>
                <w:b/>
                <w:bCs/>
                <w:color w:val="000000"/>
                <w:sz w:val="20"/>
                <w:szCs w:val="20"/>
                <w:lang w:eastAsia="ar-SA"/>
              </w:rPr>
              <w:t>:</w:t>
            </w:r>
            <w:r w:rsidRPr="00826D2D">
              <w:rPr>
                <w:rFonts w:ascii="Cambria" w:hAnsi="Cambria"/>
                <w:bCs/>
                <w:color w:val="000000"/>
                <w:sz w:val="20"/>
                <w:szCs w:val="20"/>
                <w:lang w:eastAsia="ar-SA"/>
              </w:rPr>
              <w:t xml:space="preserve"> Proje desteğini arttırmak için proje ortaklarından ve bağlı olduğumuz üniversite Rektörlüğü’nden maddi kaynak desteği alınabilecektir.</w:t>
            </w:r>
          </w:p>
        </w:tc>
      </w:tr>
      <w:tr w:rsidR="00EB1DFA" w:rsidRPr="00826D2D" w14:paraId="0501AA75" w14:textId="77777777" w:rsidTr="00686CC2">
        <w:trPr>
          <w:trHeight w:val="397"/>
        </w:trPr>
        <w:tc>
          <w:tcPr>
            <w:tcW w:w="2660" w:type="dxa"/>
            <w:vMerge/>
            <w:vAlign w:val="center"/>
          </w:tcPr>
          <w:p w14:paraId="643D8719" w14:textId="77777777" w:rsidR="00EB1DFA" w:rsidRPr="00826D2D" w:rsidRDefault="00EB1DFA" w:rsidP="00686CC2">
            <w:pPr>
              <w:jc w:val="both"/>
              <w:rPr>
                <w:rFonts w:ascii="Cambria" w:hAnsi="Cambria"/>
                <w:b/>
                <w:bCs/>
                <w:color w:val="000000"/>
                <w:lang w:eastAsia="tr-TR"/>
              </w:rPr>
            </w:pPr>
          </w:p>
        </w:tc>
        <w:tc>
          <w:tcPr>
            <w:tcW w:w="7371" w:type="dxa"/>
            <w:vAlign w:val="center"/>
          </w:tcPr>
          <w:p w14:paraId="2774C292"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
                <w:bCs/>
                <w:color w:val="000000"/>
                <w:sz w:val="20"/>
                <w:szCs w:val="20"/>
                <w:u w:val="single"/>
                <w:lang w:eastAsia="ar-SA"/>
              </w:rPr>
              <w:t>Risk</w:t>
            </w:r>
            <w:r w:rsidRPr="00826D2D">
              <w:rPr>
                <w:rFonts w:ascii="Cambria" w:hAnsi="Cambria"/>
                <w:bCs/>
                <w:color w:val="000000"/>
                <w:sz w:val="20"/>
                <w:szCs w:val="20"/>
                <w:lang w:eastAsia="ar-SA"/>
              </w:rPr>
              <w:t>: Proje ekibinden bazılarının ayrılmak zorunda kalması</w:t>
            </w:r>
          </w:p>
          <w:p w14:paraId="45591183"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
                <w:bCs/>
                <w:color w:val="000000"/>
                <w:sz w:val="20"/>
                <w:szCs w:val="20"/>
                <w:u w:val="single"/>
                <w:lang w:eastAsia="ar-SA"/>
              </w:rPr>
              <w:t>Çözüm</w:t>
            </w:r>
            <w:r w:rsidRPr="00826D2D">
              <w:rPr>
                <w:rFonts w:ascii="Cambria" w:hAnsi="Cambria"/>
                <w:bCs/>
                <w:color w:val="000000"/>
                <w:sz w:val="20"/>
                <w:szCs w:val="20"/>
                <w:lang w:eastAsia="ar-SA"/>
              </w:rPr>
              <w:t xml:space="preserve">: Proje ekibinde bazı kişilerin ayrılma durumu ortaya çıktığında öncelikli olarak üniversitemiz bünyesinden olmak üzere diğer ortak kuruluşlardan uzmanlar görevlendirilebilecektir.  </w:t>
            </w:r>
          </w:p>
        </w:tc>
      </w:tr>
      <w:tr w:rsidR="00EB1DFA" w:rsidRPr="00826D2D" w14:paraId="2929C98B" w14:textId="77777777" w:rsidTr="00686CC2">
        <w:trPr>
          <w:trHeight w:val="397"/>
        </w:trPr>
        <w:tc>
          <w:tcPr>
            <w:tcW w:w="2660" w:type="dxa"/>
            <w:vMerge/>
            <w:vAlign w:val="center"/>
          </w:tcPr>
          <w:p w14:paraId="2BF4F224" w14:textId="77777777" w:rsidR="00EB1DFA" w:rsidRPr="00826D2D" w:rsidRDefault="00EB1DFA" w:rsidP="00686CC2">
            <w:pPr>
              <w:jc w:val="both"/>
              <w:rPr>
                <w:rFonts w:ascii="Cambria" w:hAnsi="Cambria"/>
                <w:b/>
                <w:bCs/>
                <w:color w:val="000000"/>
                <w:lang w:eastAsia="tr-TR"/>
              </w:rPr>
            </w:pPr>
          </w:p>
        </w:tc>
        <w:tc>
          <w:tcPr>
            <w:tcW w:w="7371" w:type="dxa"/>
            <w:vAlign w:val="center"/>
          </w:tcPr>
          <w:p w14:paraId="6EFA2C49"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
                <w:bCs/>
                <w:color w:val="000000"/>
                <w:sz w:val="20"/>
                <w:szCs w:val="20"/>
                <w:u w:val="single"/>
                <w:lang w:eastAsia="ar-SA"/>
              </w:rPr>
              <w:t>Risk</w:t>
            </w:r>
            <w:r w:rsidRPr="00826D2D">
              <w:rPr>
                <w:rFonts w:ascii="Cambria" w:hAnsi="Cambria"/>
                <w:bCs/>
                <w:color w:val="000000"/>
                <w:sz w:val="20"/>
                <w:szCs w:val="20"/>
                <w:lang w:eastAsia="ar-SA"/>
              </w:rPr>
              <w:t>: Klinik araç, cihaz ve sarf malzeme alımlarının bütçelendirilmesi ve harcamaları sırasında Ajans’ın yasal mevzuatından kaynaklanabilecek sıkıntılar olabilmesi</w:t>
            </w:r>
          </w:p>
          <w:p w14:paraId="0E81EB3A"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
                <w:bCs/>
                <w:color w:val="000000"/>
                <w:sz w:val="20"/>
                <w:szCs w:val="20"/>
                <w:u w:val="single"/>
                <w:lang w:eastAsia="ar-SA"/>
              </w:rPr>
              <w:t>Çözüm</w:t>
            </w:r>
            <w:r w:rsidRPr="00826D2D">
              <w:rPr>
                <w:rFonts w:ascii="Cambria" w:hAnsi="Cambria"/>
                <w:bCs/>
                <w:color w:val="000000"/>
                <w:sz w:val="20"/>
                <w:szCs w:val="20"/>
                <w:lang w:eastAsia="ar-SA"/>
              </w:rPr>
              <w:t>: Ajans’ın yasal mevzuatında değişiklik önerilerinin gerçekleştirilmesi.</w:t>
            </w:r>
          </w:p>
        </w:tc>
      </w:tr>
      <w:tr w:rsidR="00EB1DFA" w:rsidRPr="00826D2D" w14:paraId="39BDB621" w14:textId="77777777" w:rsidTr="00686CC2">
        <w:trPr>
          <w:trHeight w:val="397"/>
        </w:trPr>
        <w:tc>
          <w:tcPr>
            <w:tcW w:w="2660" w:type="dxa"/>
            <w:vMerge/>
            <w:vAlign w:val="center"/>
          </w:tcPr>
          <w:p w14:paraId="4325992F" w14:textId="77777777" w:rsidR="00EB1DFA" w:rsidRPr="00826D2D" w:rsidRDefault="00EB1DFA" w:rsidP="00686CC2">
            <w:pPr>
              <w:jc w:val="both"/>
              <w:rPr>
                <w:rFonts w:ascii="Cambria" w:hAnsi="Cambria"/>
                <w:b/>
                <w:bCs/>
                <w:color w:val="000000"/>
                <w:lang w:eastAsia="tr-TR"/>
              </w:rPr>
            </w:pPr>
          </w:p>
        </w:tc>
        <w:tc>
          <w:tcPr>
            <w:tcW w:w="7371" w:type="dxa"/>
            <w:vAlign w:val="center"/>
          </w:tcPr>
          <w:p w14:paraId="1472890D" w14:textId="77777777" w:rsidR="00EB1DFA" w:rsidRPr="00826D2D" w:rsidRDefault="00EB1DFA" w:rsidP="00686CC2">
            <w:pPr>
              <w:ind w:left="33"/>
              <w:jc w:val="both"/>
              <w:rPr>
                <w:rFonts w:ascii="Cambria" w:hAnsi="Cambria"/>
                <w:bCs/>
                <w:color w:val="000000"/>
                <w:sz w:val="20"/>
                <w:szCs w:val="20"/>
                <w:lang w:eastAsia="tr-TR"/>
              </w:rPr>
            </w:pPr>
            <w:r w:rsidRPr="00826D2D">
              <w:rPr>
                <w:rFonts w:ascii="Cambria" w:hAnsi="Cambria"/>
                <w:b/>
                <w:bCs/>
                <w:color w:val="000000"/>
                <w:sz w:val="20"/>
                <w:szCs w:val="20"/>
                <w:u w:val="single"/>
                <w:lang w:eastAsia="tr-TR"/>
              </w:rPr>
              <w:t>Risk:</w:t>
            </w:r>
            <w:r w:rsidRPr="00826D2D">
              <w:rPr>
                <w:rFonts w:ascii="Cambria" w:hAnsi="Cambria"/>
                <w:bCs/>
                <w:color w:val="000000"/>
                <w:sz w:val="20"/>
                <w:szCs w:val="20"/>
                <w:u w:val="single"/>
                <w:lang w:eastAsia="tr-TR"/>
              </w:rPr>
              <w:t>(</w:t>
            </w:r>
            <w:r w:rsidRPr="00826D2D">
              <w:rPr>
                <w:rFonts w:ascii="Cambria" w:hAnsi="Cambria"/>
                <w:bCs/>
                <w:color w:val="000000"/>
                <w:sz w:val="20"/>
                <w:szCs w:val="20"/>
                <w:lang w:eastAsia="tr-TR"/>
              </w:rPr>
              <w:t>özel sektör sahiplenmeme riski)</w:t>
            </w:r>
          </w:p>
          <w:p w14:paraId="09007D8F"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Proje ön fizibilite çalışması sırasında ortak mutabakat metnini imzalayan özel sektör temsilci kuruluşlar, mevzuat gereği toplam öngörülen bütçenin %25’ini karşılamakla yükümlü kılınmıştır. Toplantılarda kurumun payına düşen desteği kısmen veya çok az yerine getirebilir. </w:t>
            </w:r>
          </w:p>
          <w:p w14:paraId="72DD9583" w14:textId="77777777" w:rsidR="00EB1DFA" w:rsidRPr="00826D2D" w:rsidRDefault="00EB1DFA" w:rsidP="00686CC2">
            <w:pPr>
              <w:ind w:left="33"/>
              <w:jc w:val="both"/>
              <w:rPr>
                <w:rFonts w:ascii="Cambria" w:hAnsi="Cambria"/>
                <w:bCs/>
                <w:color w:val="000000"/>
                <w:sz w:val="20"/>
                <w:szCs w:val="20"/>
                <w:lang w:eastAsia="tr-TR"/>
              </w:rPr>
            </w:pPr>
            <w:r w:rsidRPr="00826D2D">
              <w:rPr>
                <w:rFonts w:ascii="Cambria" w:hAnsi="Cambria"/>
                <w:b/>
                <w:bCs/>
                <w:color w:val="000000"/>
                <w:sz w:val="20"/>
                <w:szCs w:val="20"/>
                <w:u w:val="single"/>
                <w:lang w:eastAsia="ar-SA"/>
              </w:rPr>
              <w:t>Çözüm</w:t>
            </w:r>
            <w:r w:rsidRPr="00826D2D">
              <w:rPr>
                <w:rFonts w:ascii="Cambria" w:hAnsi="Cambria"/>
                <w:b/>
                <w:bCs/>
                <w:color w:val="000000"/>
                <w:sz w:val="20"/>
                <w:szCs w:val="20"/>
                <w:lang w:eastAsia="ar-SA"/>
              </w:rPr>
              <w:t>:</w:t>
            </w:r>
            <w:r w:rsidRPr="00826D2D">
              <w:rPr>
                <w:rFonts w:ascii="Cambria" w:hAnsi="Cambria"/>
                <w:bCs/>
                <w:color w:val="000000"/>
                <w:sz w:val="20"/>
                <w:szCs w:val="20"/>
                <w:lang w:eastAsia="ar-SA"/>
              </w:rPr>
              <w:t xml:space="preserve"> Bu durumda Ajans’ın yasal önlemleri ile birlikte yönetimlerle diyaloğa girilerek uzlaşma yolu aranacaktır.  </w:t>
            </w:r>
          </w:p>
        </w:tc>
      </w:tr>
      <w:tr w:rsidR="00EB1DFA" w:rsidRPr="00826D2D" w14:paraId="5FCFE27C" w14:textId="77777777" w:rsidTr="00686CC2">
        <w:trPr>
          <w:trHeight w:val="397"/>
        </w:trPr>
        <w:tc>
          <w:tcPr>
            <w:tcW w:w="2660" w:type="dxa"/>
            <w:vMerge/>
            <w:vAlign w:val="center"/>
          </w:tcPr>
          <w:p w14:paraId="3E00ED6D" w14:textId="77777777" w:rsidR="00EB1DFA" w:rsidRPr="00826D2D" w:rsidRDefault="00EB1DFA" w:rsidP="00686CC2">
            <w:pPr>
              <w:jc w:val="both"/>
              <w:rPr>
                <w:rFonts w:ascii="Cambria" w:hAnsi="Cambria"/>
                <w:b/>
                <w:bCs/>
                <w:color w:val="000000"/>
                <w:lang w:eastAsia="tr-TR"/>
              </w:rPr>
            </w:pPr>
          </w:p>
        </w:tc>
        <w:tc>
          <w:tcPr>
            <w:tcW w:w="7371" w:type="dxa"/>
            <w:vAlign w:val="center"/>
          </w:tcPr>
          <w:p w14:paraId="44A1357B" w14:textId="77777777" w:rsidR="00EB1DFA" w:rsidRPr="00826D2D" w:rsidRDefault="00EB1DFA" w:rsidP="00686CC2">
            <w:pPr>
              <w:ind w:left="33"/>
              <w:jc w:val="both"/>
              <w:rPr>
                <w:rFonts w:ascii="Cambria" w:hAnsi="Cambria"/>
                <w:bCs/>
                <w:color w:val="000000"/>
                <w:sz w:val="20"/>
                <w:szCs w:val="20"/>
                <w:lang w:eastAsia="tr-TR"/>
              </w:rPr>
            </w:pPr>
            <w:r w:rsidRPr="00826D2D">
              <w:rPr>
                <w:rFonts w:ascii="Cambria" w:hAnsi="Cambria"/>
                <w:b/>
                <w:bCs/>
                <w:color w:val="000000"/>
                <w:sz w:val="20"/>
                <w:szCs w:val="20"/>
                <w:u w:val="single"/>
                <w:lang w:eastAsia="tr-TR"/>
              </w:rPr>
              <w:t>Risk</w:t>
            </w:r>
            <w:r w:rsidRPr="00826D2D">
              <w:rPr>
                <w:rFonts w:ascii="Cambria" w:hAnsi="Cambria"/>
                <w:b/>
                <w:bCs/>
                <w:color w:val="000000"/>
                <w:sz w:val="20"/>
                <w:szCs w:val="20"/>
                <w:lang w:eastAsia="tr-TR"/>
              </w:rPr>
              <w:t>:</w:t>
            </w:r>
            <w:r w:rsidRPr="00826D2D">
              <w:rPr>
                <w:rFonts w:ascii="Cambria" w:hAnsi="Cambria"/>
                <w:bCs/>
                <w:color w:val="000000"/>
                <w:sz w:val="20"/>
                <w:szCs w:val="20"/>
                <w:lang w:eastAsia="tr-TR"/>
              </w:rPr>
              <w:t>(Yer, ulaşım riski)</w:t>
            </w:r>
          </w:p>
          <w:p w14:paraId="778D8313"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Kurulması planlanan kliniğin merkezi MKÜ kampüsü olarak seçilmiştir. Bu nokta çiftçiler açısından üretim alanına yakın bir yer değildir.  Onlar için kolay bir yer olarak değerlendirilmeyebilir. </w:t>
            </w:r>
          </w:p>
          <w:p w14:paraId="0AEA767A" w14:textId="77777777" w:rsidR="00EB1DFA" w:rsidRPr="00826D2D" w:rsidRDefault="00EB1DFA" w:rsidP="00686CC2">
            <w:pPr>
              <w:ind w:left="33"/>
              <w:jc w:val="both"/>
              <w:rPr>
                <w:rFonts w:ascii="Cambria" w:hAnsi="Cambria"/>
                <w:bCs/>
                <w:color w:val="000000"/>
                <w:sz w:val="20"/>
                <w:szCs w:val="20"/>
                <w:lang w:eastAsia="tr-TR"/>
              </w:rPr>
            </w:pPr>
            <w:r w:rsidRPr="00826D2D">
              <w:rPr>
                <w:rFonts w:ascii="Cambria" w:hAnsi="Cambria"/>
                <w:b/>
                <w:bCs/>
                <w:color w:val="000000"/>
                <w:sz w:val="20"/>
                <w:szCs w:val="20"/>
                <w:u w:val="single"/>
                <w:lang w:eastAsia="ar-SA"/>
              </w:rPr>
              <w:t>Çözüm</w:t>
            </w:r>
            <w:r w:rsidRPr="00826D2D">
              <w:rPr>
                <w:rFonts w:ascii="Cambria" w:hAnsi="Cambria"/>
                <w:bCs/>
                <w:color w:val="000000"/>
                <w:sz w:val="20"/>
                <w:szCs w:val="20"/>
                <w:lang w:eastAsia="ar-SA"/>
              </w:rPr>
              <w:t>: Her ne kadar üniversite içerisinde sabit ve donanımlı bir merkez olacak ise de bu merkeze bağlı gezici bir klinik aracı olacağı için üreticilerin sorunu olduğunda kolay bir şekilde kliniğe başvurarak sorunu çözebilirler. Yine ulaşamadıkları durumda hastalıklı örnekleri kargo yolu ile usulüne uygun olarak klinik merkezine gönderebilirler.</w:t>
            </w:r>
          </w:p>
        </w:tc>
      </w:tr>
      <w:tr w:rsidR="00EB1DFA" w:rsidRPr="00826D2D" w14:paraId="57B8B803" w14:textId="77777777" w:rsidTr="00686CC2">
        <w:trPr>
          <w:trHeight w:val="397"/>
        </w:trPr>
        <w:tc>
          <w:tcPr>
            <w:tcW w:w="2660" w:type="dxa"/>
            <w:vMerge/>
            <w:vAlign w:val="center"/>
          </w:tcPr>
          <w:p w14:paraId="4530A9C8" w14:textId="77777777" w:rsidR="00EB1DFA" w:rsidRPr="00826D2D" w:rsidRDefault="00EB1DFA" w:rsidP="00686CC2">
            <w:pPr>
              <w:jc w:val="both"/>
              <w:rPr>
                <w:rFonts w:ascii="Cambria" w:hAnsi="Cambria"/>
                <w:b/>
                <w:bCs/>
                <w:color w:val="000000"/>
                <w:lang w:eastAsia="tr-TR"/>
              </w:rPr>
            </w:pPr>
          </w:p>
        </w:tc>
        <w:tc>
          <w:tcPr>
            <w:tcW w:w="7371" w:type="dxa"/>
            <w:vAlign w:val="center"/>
          </w:tcPr>
          <w:p w14:paraId="76EE255C" w14:textId="77777777" w:rsidR="00EB1DFA" w:rsidRPr="00826D2D" w:rsidRDefault="00EB1DFA" w:rsidP="00686CC2">
            <w:pPr>
              <w:ind w:left="33"/>
              <w:jc w:val="both"/>
              <w:rPr>
                <w:rFonts w:ascii="Cambria" w:hAnsi="Cambria"/>
                <w:bCs/>
                <w:color w:val="000000"/>
                <w:sz w:val="20"/>
                <w:szCs w:val="20"/>
                <w:lang w:eastAsia="tr-TR"/>
              </w:rPr>
            </w:pPr>
            <w:r w:rsidRPr="00826D2D">
              <w:rPr>
                <w:rFonts w:ascii="Cambria" w:hAnsi="Cambria"/>
                <w:b/>
                <w:bCs/>
                <w:color w:val="000000"/>
                <w:sz w:val="20"/>
                <w:szCs w:val="20"/>
                <w:u w:val="single"/>
                <w:lang w:eastAsia="tr-TR"/>
              </w:rPr>
              <w:t>Risk:</w:t>
            </w:r>
            <w:r w:rsidRPr="00826D2D">
              <w:rPr>
                <w:rFonts w:ascii="Cambria" w:hAnsi="Cambria"/>
                <w:bCs/>
                <w:color w:val="000000"/>
                <w:sz w:val="20"/>
                <w:szCs w:val="20"/>
                <w:lang w:eastAsia="tr-TR"/>
              </w:rPr>
              <w:t>Hizmet çıktısı sağlayamama riski</w:t>
            </w:r>
          </w:p>
          <w:p w14:paraId="291C341B"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Klinik faaliyete geçtiğinde üreticilerin sorunları çözme noktasında hizmet verirken bazı aksaklıklar çıkabilir. Özellikle çok spesifik konularda ve tarımın diğer alanları ile bağlantılı olduğunda sıkıntılar yaşanabilir. Ayrıca öngörülen bazı cihazlar ve bu cihazlarda kullanılan sarf malzemeler zamanında kliniğe alınmadığı durumlarda bazı analizler gerçekleştirilemeyebilir. </w:t>
            </w:r>
          </w:p>
          <w:p w14:paraId="3A07C90D" w14:textId="77777777" w:rsidR="00EB1DFA" w:rsidRPr="00826D2D" w:rsidRDefault="00EB1DFA" w:rsidP="00686CC2">
            <w:pPr>
              <w:ind w:left="33"/>
              <w:jc w:val="both"/>
              <w:rPr>
                <w:rFonts w:ascii="Cambria" w:hAnsi="Cambria"/>
                <w:bCs/>
                <w:color w:val="000000"/>
                <w:sz w:val="20"/>
                <w:szCs w:val="20"/>
                <w:lang w:eastAsia="tr-TR"/>
              </w:rPr>
            </w:pPr>
            <w:r w:rsidRPr="00826D2D">
              <w:rPr>
                <w:rFonts w:ascii="Cambria" w:hAnsi="Cambria"/>
                <w:b/>
                <w:bCs/>
                <w:color w:val="000000"/>
                <w:sz w:val="20"/>
                <w:szCs w:val="20"/>
                <w:u w:val="single"/>
                <w:lang w:eastAsia="ar-SA"/>
              </w:rPr>
              <w:t>Çözüm</w:t>
            </w:r>
            <w:r w:rsidRPr="00826D2D">
              <w:rPr>
                <w:rFonts w:ascii="Cambria" w:hAnsi="Cambria"/>
                <w:bCs/>
                <w:color w:val="000000"/>
                <w:sz w:val="20"/>
                <w:szCs w:val="20"/>
                <w:lang w:eastAsia="ar-SA"/>
              </w:rPr>
              <w:t>: Üreticilerden gelen sorunların çözümü sırasında özel uzmanlık gerektiren durumlarla karşılaşıldığında klinik bünyesinde kurulacak Danışma Kurulu’na bu konu ile ilgili kişiler dahil edilecektir. Ayrıca cihaz ve sarf malzeme alımlarında sıkıntı yaşamamak için güvenilir ve uygun fiyatlar veren firmalarla çalışılacaktır.</w:t>
            </w:r>
          </w:p>
        </w:tc>
      </w:tr>
      <w:tr w:rsidR="00EB1DFA" w:rsidRPr="00826D2D" w14:paraId="5D077817" w14:textId="77777777" w:rsidTr="00686CC2">
        <w:trPr>
          <w:trHeight w:val="983"/>
        </w:trPr>
        <w:tc>
          <w:tcPr>
            <w:tcW w:w="2660" w:type="dxa"/>
            <w:vMerge/>
            <w:vAlign w:val="center"/>
          </w:tcPr>
          <w:p w14:paraId="64781F15" w14:textId="77777777" w:rsidR="00EB1DFA" w:rsidRPr="00826D2D" w:rsidRDefault="00EB1DFA" w:rsidP="00686CC2">
            <w:pPr>
              <w:jc w:val="both"/>
              <w:rPr>
                <w:rFonts w:ascii="Cambria" w:hAnsi="Cambria"/>
                <w:b/>
                <w:bCs/>
                <w:color w:val="000000"/>
                <w:lang w:eastAsia="tr-TR"/>
              </w:rPr>
            </w:pPr>
          </w:p>
        </w:tc>
        <w:tc>
          <w:tcPr>
            <w:tcW w:w="7371" w:type="dxa"/>
            <w:vAlign w:val="center"/>
          </w:tcPr>
          <w:p w14:paraId="6F4D5A38" w14:textId="77777777" w:rsidR="00EB1DFA" w:rsidRPr="00826D2D" w:rsidRDefault="00EB1DFA" w:rsidP="00686CC2">
            <w:pPr>
              <w:ind w:left="33"/>
              <w:jc w:val="both"/>
              <w:rPr>
                <w:rFonts w:ascii="Cambria" w:hAnsi="Cambria"/>
                <w:bCs/>
                <w:color w:val="000000"/>
                <w:sz w:val="20"/>
                <w:szCs w:val="20"/>
                <w:lang w:eastAsia="tr-TR"/>
              </w:rPr>
            </w:pPr>
            <w:r w:rsidRPr="00826D2D">
              <w:rPr>
                <w:rFonts w:ascii="Cambria" w:hAnsi="Cambria"/>
                <w:b/>
                <w:bCs/>
                <w:color w:val="000000"/>
                <w:sz w:val="20"/>
                <w:szCs w:val="20"/>
                <w:u w:val="single"/>
                <w:lang w:eastAsia="tr-TR"/>
              </w:rPr>
              <w:t>Risk</w:t>
            </w:r>
            <w:r w:rsidRPr="00826D2D">
              <w:rPr>
                <w:rFonts w:ascii="Cambria" w:hAnsi="Cambria"/>
                <w:b/>
                <w:bCs/>
                <w:color w:val="000000"/>
                <w:sz w:val="20"/>
                <w:szCs w:val="20"/>
                <w:lang w:eastAsia="tr-TR"/>
              </w:rPr>
              <w:t>:</w:t>
            </w:r>
            <w:r w:rsidRPr="00826D2D">
              <w:rPr>
                <w:rFonts w:ascii="Cambria" w:hAnsi="Cambria"/>
                <w:bCs/>
                <w:color w:val="000000"/>
                <w:sz w:val="20"/>
                <w:szCs w:val="20"/>
                <w:lang w:eastAsia="tr-TR"/>
              </w:rPr>
              <w:t>Bina inşaat zemin etüdünden kaynaklanabilecek sorunlar.</w:t>
            </w:r>
          </w:p>
          <w:p w14:paraId="058AFE46" w14:textId="77777777" w:rsidR="00EB1DFA" w:rsidRPr="00826D2D" w:rsidRDefault="00EB1DFA" w:rsidP="00686CC2">
            <w:pPr>
              <w:pStyle w:val="ListeParagraf"/>
              <w:ind w:left="0"/>
              <w:jc w:val="both"/>
              <w:rPr>
                <w:rFonts w:ascii="Cambria" w:hAnsi="Cambria"/>
                <w:bCs/>
                <w:color w:val="000000"/>
                <w:sz w:val="20"/>
                <w:szCs w:val="20"/>
                <w:lang w:eastAsia="ar-SA"/>
              </w:rPr>
            </w:pPr>
            <w:r w:rsidRPr="00826D2D">
              <w:rPr>
                <w:rFonts w:ascii="Cambria" w:hAnsi="Cambria"/>
                <w:bCs/>
                <w:color w:val="000000"/>
                <w:sz w:val="20"/>
                <w:szCs w:val="20"/>
                <w:lang w:eastAsia="ar-SA"/>
              </w:rPr>
              <w:t xml:space="preserve">Bina yerinin seçimi ve kurulumu üniversitemiz Rektörlüğü sorumluluğunda olduğu için herhangi bir risk beklenmemektedir. Ancak bazen seçilen alanın zemini tarihi kalıntıları içerebilmektedir. </w:t>
            </w:r>
          </w:p>
          <w:p w14:paraId="40497482" w14:textId="77777777" w:rsidR="00EB1DFA" w:rsidRPr="00826D2D" w:rsidRDefault="00EB1DFA" w:rsidP="00686CC2">
            <w:pPr>
              <w:ind w:left="33"/>
              <w:jc w:val="both"/>
              <w:rPr>
                <w:rFonts w:ascii="Cambria" w:hAnsi="Cambria"/>
                <w:bCs/>
                <w:color w:val="000000"/>
                <w:sz w:val="20"/>
                <w:szCs w:val="20"/>
                <w:lang w:eastAsia="tr-TR"/>
              </w:rPr>
            </w:pPr>
            <w:r w:rsidRPr="00826D2D">
              <w:rPr>
                <w:rFonts w:ascii="Cambria" w:hAnsi="Cambria"/>
                <w:b/>
                <w:bCs/>
                <w:color w:val="000000"/>
                <w:sz w:val="20"/>
                <w:szCs w:val="20"/>
                <w:u w:val="single"/>
                <w:lang w:eastAsia="ar-SA"/>
              </w:rPr>
              <w:t>Çözüm</w:t>
            </w:r>
            <w:r w:rsidRPr="00826D2D">
              <w:rPr>
                <w:rFonts w:ascii="Cambria" w:hAnsi="Cambria"/>
                <w:bCs/>
                <w:color w:val="000000"/>
                <w:sz w:val="20"/>
                <w:szCs w:val="20"/>
                <w:lang w:eastAsia="ar-SA"/>
              </w:rPr>
              <w:t>: Kliniğin kurulum alanı ile ilgili olarak bina çalışması başlamadan önce üniversitemizin teknik personel ve alt yapı olanakları kullanılarak sağlam ve güvenilir zemin etüdü gerçekleştirilecektir.</w:t>
            </w:r>
          </w:p>
        </w:tc>
      </w:tr>
    </w:tbl>
    <w:p w14:paraId="0296F488" w14:textId="77777777" w:rsidR="001E49AA" w:rsidRDefault="001E49AA" w:rsidP="001E49AA">
      <w:pPr>
        <w:pStyle w:val="ynetici"/>
        <w:spacing w:after="0"/>
        <w:outlineLvl w:val="9"/>
      </w:pPr>
    </w:p>
    <w:p w14:paraId="742FC7A4" w14:textId="77777777" w:rsidR="001E49AA" w:rsidRDefault="001E49AA" w:rsidP="001E49AA">
      <w:pPr>
        <w:pStyle w:val="ynetici"/>
        <w:spacing w:after="0"/>
        <w:outlineLvl w:val="9"/>
      </w:pPr>
    </w:p>
    <w:p w14:paraId="567DBF21" w14:textId="77777777" w:rsidR="00615114" w:rsidRDefault="00615114">
      <w:pPr>
        <w:spacing w:after="200" w:line="276" w:lineRule="auto"/>
        <w:rPr>
          <w:rFonts w:ascii="Tahoma" w:hAnsi="Tahoma" w:cs="Tahoma"/>
          <w:b/>
          <w:bCs/>
          <w:color w:val="000000" w:themeColor="text1"/>
          <w:sz w:val="22"/>
          <w:szCs w:val="22"/>
        </w:rPr>
      </w:pPr>
      <w:r>
        <w:br w:type="page"/>
      </w:r>
    </w:p>
    <w:p w14:paraId="680ACE4C" w14:textId="14CB4E0B" w:rsidR="0038431E" w:rsidRPr="00CB2F11" w:rsidRDefault="0038431E" w:rsidP="00CB2F11">
      <w:pPr>
        <w:pStyle w:val="ynetici"/>
        <w:spacing w:after="0"/>
      </w:pPr>
      <w:bookmarkStart w:id="77" w:name="_Toc409020811"/>
      <w:r w:rsidRPr="00CB2F11">
        <w:t>EK-2</w:t>
      </w:r>
      <w:r w:rsidR="008C2E42" w:rsidRPr="00CB2F11">
        <w:t xml:space="preserve">. </w:t>
      </w:r>
      <w:r w:rsidRPr="00CB2F11">
        <w:t xml:space="preserve">DOĞU AKDENİZ KALKINMA AJANSI </w:t>
      </w:r>
      <w:r w:rsidR="00F975E5" w:rsidRPr="00CB2F11">
        <w:t>2015-2017</w:t>
      </w:r>
      <w:r w:rsidRPr="00CB2F11">
        <w:t xml:space="preserve"> DESTEK STRATEJİSİ</w:t>
      </w:r>
      <w:bookmarkEnd w:id="77"/>
    </w:p>
    <w:p w14:paraId="019923C9" w14:textId="77777777" w:rsidR="0038431E" w:rsidRPr="00CB2F11" w:rsidRDefault="0038431E" w:rsidP="0038431E">
      <w:pPr>
        <w:jc w:val="center"/>
        <w:rPr>
          <w:rFonts w:ascii="Tahoma" w:hAnsi="Tahoma" w:cs="Tahoma"/>
          <w:b/>
          <w:color w:val="FF0000"/>
          <w:sz w:val="22"/>
          <w:szCs w:val="22"/>
        </w:rPr>
      </w:pPr>
    </w:p>
    <w:p w14:paraId="6AFE9841" w14:textId="77777777" w:rsidR="0038431E" w:rsidRPr="00CB2F11" w:rsidRDefault="0038431E" w:rsidP="0038431E">
      <w:pPr>
        <w:pStyle w:val="ListeParagraf"/>
        <w:numPr>
          <w:ilvl w:val="0"/>
          <w:numId w:val="31"/>
        </w:numPr>
        <w:spacing w:before="120" w:after="120" w:line="360" w:lineRule="auto"/>
        <w:ind w:left="284" w:hanging="284"/>
        <w:jc w:val="both"/>
        <w:rPr>
          <w:rFonts w:ascii="Tahoma" w:hAnsi="Tahoma" w:cs="Tahoma"/>
          <w:b/>
          <w:color w:val="000000" w:themeColor="text1"/>
          <w:sz w:val="22"/>
          <w:szCs w:val="22"/>
        </w:rPr>
      </w:pPr>
      <w:r w:rsidRPr="00CB2F11">
        <w:rPr>
          <w:rFonts w:ascii="Tahoma" w:hAnsi="Tahoma" w:cs="Tahoma"/>
          <w:b/>
          <w:color w:val="000000" w:themeColor="text1"/>
          <w:sz w:val="22"/>
          <w:szCs w:val="22"/>
        </w:rPr>
        <w:t>GİRİŞ</w:t>
      </w:r>
    </w:p>
    <w:p w14:paraId="4423E555" w14:textId="77777777" w:rsidR="0038431E" w:rsidRPr="00576B23" w:rsidRDefault="0038431E" w:rsidP="0038431E">
      <w:pPr>
        <w:spacing w:before="120" w:after="120" w:line="360" w:lineRule="auto"/>
        <w:jc w:val="both"/>
        <w:rPr>
          <w:rFonts w:ascii="Tahoma" w:hAnsi="Tahoma" w:cs="Tahoma"/>
          <w:color w:val="000000" w:themeColor="text1"/>
          <w:sz w:val="22"/>
          <w:szCs w:val="22"/>
        </w:rPr>
      </w:pPr>
      <w:r w:rsidRPr="00576B23">
        <w:rPr>
          <w:rFonts w:ascii="Tahoma" w:hAnsi="Tahoma" w:cs="Tahoma"/>
          <w:color w:val="000000" w:themeColor="text1"/>
          <w:sz w:val="22"/>
          <w:szCs w:val="22"/>
        </w:rPr>
        <w:t>Hatay, Kahramanmaraş ve Osmaniye illerinde oluşan TR63 Düzey 2 Bölgesi’nde faaliyetlerine devam eden Doğu Akdeniz Kalkınma Ajansı (DOĞAKA)’nın temel amacı; faaliyet bölgesinde kamu kesimi, özel kesim ve sivil toplum kuruluşları arasındaki işbirliğini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azaltmaktır.</w:t>
      </w:r>
    </w:p>
    <w:p w14:paraId="3021CCAA" w14:textId="77777777" w:rsidR="0038431E" w:rsidRPr="00576B23" w:rsidRDefault="0038431E" w:rsidP="0038431E">
      <w:pPr>
        <w:spacing w:before="120" w:after="120" w:line="360" w:lineRule="auto"/>
        <w:jc w:val="both"/>
        <w:rPr>
          <w:rFonts w:ascii="Tahoma" w:hAnsi="Tahoma" w:cs="Tahoma"/>
          <w:color w:val="FF0000"/>
          <w:sz w:val="22"/>
          <w:szCs w:val="22"/>
        </w:rPr>
      </w:pPr>
      <w:r w:rsidRPr="00576B23">
        <w:rPr>
          <w:rFonts w:ascii="Tahoma" w:hAnsi="Tahoma" w:cs="Tahoma"/>
          <w:color w:val="000000" w:themeColor="text1"/>
          <w:sz w:val="22"/>
          <w:szCs w:val="22"/>
        </w:rPr>
        <w:t xml:space="preserve">Bu amaç doğrultusunda; DOĞAKA, TR63 Bölgesinin mevcut durumunu ortaya koymak ve Bölgenin sahip olduğu kaynak ve potansiyellerin, ekonomik ve sosyal kalkınmaya katkı sağlayacak bir plan ve programa göre kullanılmasını sağlamak amacıyla TR63 Bölge Planı </w:t>
      </w:r>
      <w:r w:rsidR="000E0D3A">
        <w:rPr>
          <w:rFonts w:ascii="Tahoma" w:hAnsi="Tahoma" w:cs="Tahoma"/>
          <w:color w:val="000000" w:themeColor="text1"/>
          <w:sz w:val="22"/>
          <w:szCs w:val="22"/>
        </w:rPr>
        <w:t>(</w:t>
      </w:r>
      <w:r w:rsidRPr="00576B23">
        <w:rPr>
          <w:rFonts w:ascii="Tahoma" w:hAnsi="Tahoma" w:cs="Tahoma"/>
          <w:color w:val="000000" w:themeColor="text1"/>
          <w:sz w:val="22"/>
          <w:szCs w:val="22"/>
        </w:rPr>
        <w:t>2014-2023</w:t>
      </w:r>
      <w:r w:rsidR="000E0D3A">
        <w:rPr>
          <w:rFonts w:ascii="Tahoma" w:hAnsi="Tahoma" w:cs="Tahoma"/>
          <w:color w:val="000000" w:themeColor="text1"/>
          <w:sz w:val="22"/>
          <w:szCs w:val="22"/>
        </w:rPr>
        <w:t>)</w:t>
      </w:r>
      <w:r w:rsidRPr="00576B23">
        <w:rPr>
          <w:rFonts w:ascii="Tahoma" w:hAnsi="Tahoma" w:cs="Tahoma"/>
          <w:color w:val="000000" w:themeColor="text1"/>
          <w:sz w:val="22"/>
          <w:szCs w:val="22"/>
        </w:rPr>
        <w:t xml:space="preserve"> strateji belgesini </w:t>
      </w:r>
      <w:r w:rsidRPr="00CB2F11">
        <w:rPr>
          <w:rFonts w:ascii="Tahoma" w:hAnsi="Tahoma" w:cs="Tahoma"/>
          <w:sz w:val="22"/>
          <w:szCs w:val="22"/>
        </w:rPr>
        <w:t xml:space="preserve">hazırlamıştır.  </w:t>
      </w:r>
    </w:p>
    <w:p w14:paraId="1BB566FC" w14:textId="77777777" w:rsidR="0038431E" w:rsidRPr="00576B23" w:rsidRDefault="0038431E" w:rsidP="0038431E">
      <w:pPr>
        <w:spacing w:before="120" w:after="120" w:line="360" w:lineRule="auto"/>
        <w:jc w:val="both"/>
        <w:rPr>
          <w:rFonts w:ascii="Tahoma" w:hAnsi="Tahoma" w:cs="Tahoma"/>
          <w:color w:val="000000" w:themeColor="text1"/>
          <w:sz w:val="22"/>
          <w:szCs w:val="22"/>
        </w:rPr>
      </w:pPr>
      <w:r w:rsidRPr="00576B23">
        <w:rPr>
          <w:rFonts w:ascii="Tahoma" w:hAnsi="Tahoma" w:cs="Tahoma"/>
          <w:color w:val="000000" w:themeColor="text1"/>
          <w:sz w:val="22"/>
          <w:szCs w:val="22"/>
        </w:rPr>
        <w:t xml:space="preserve">DOĞAKA’nın 2014-2023 yılları arasında gerçekleştireceği faaliyetlerin temel referans kaynağı olan </w:t>
      </w:r>
      <w:r w:rsidR="000E0D3A" w:rsidRPr="00FD6279">
        <w:rPr>
          <w:rFonts w:ascii="Tahoma" w:hAnsi="Tahoma" w:cs="Tahoma"/>
          <w:sz w:val="22"/>
          <w:szCs w:val="22"/>
        </w:rPr>
        <w:t>TR63 Bölge Planında (2014-2023)</w:t>
      </w:r>
      <w:r w:rsidRPr="00576B23">
        <w:rPr>
          <w:rFonts w:ascii="Tahoma" w:hAnsi="Tahoma" w:cs="Tahoma"/>
          <w:color w:val="000000" w:themeColor="text1"/>
          <w:sz w:val="22"/>
          <w:szCs w:val="22"/>
        </w:rPr>
        <w:t>;</w:t>
      </w:r>
    </w:p>
    <w:p w14:paraId="193C8121" w14:textId="77777777" w:rsidR="0038431E" w:rsidRPr="00576B23" w:rsidRDefault="0038431E" w:rsidP="0038431E">
      <w:pPr>
        <w:spacing w:after="120" w:line="360" w:lineRule="auto"/>
        <w:ind w:left="426"/>
        <w:jc w:val="both"/>
        <w:rPr>
          <w:rFonts w:ascii="Tahoma" w:hAnsi="Tahoma" w:cs="Tahoma"/>
          <w:b/>
          <w:i/>
          <w:sz w:val="22"/>
          <w:szCs w:val="22"/>
        </w:rPr>
      </w:pPr>
      <w:r w:rsidRPr="00576B23">
        <w:rPr>
          <w:rFonts w:ascii="Tahoma" w:hAnsi="Tahoma" w:cs="Tahoma"/>
          <w:color w:val="000000" w:themeColor="text1"/>
          <w:sz w:val="22"/>
          <w:szCs w:val="22"/>
        </w:rPr>
        <w:tab/>
      </w:r>
      <w:r w:rsidRPr="00576B23">
        <w:rPr>
          <w:rFonts w:ascii="Tahoma" w:hAnsi="Tahoma" w:cs="Tahoma"/>
          <w:b/>
          <w:i/>
          <w:sz w:val="22"/>
          <w:szCs w:val="22"/>
        </w:rPr>
        <w:t xml:space="preserve">“Nitelikli insan kaynağı ve gelişmiş altyapı olanakları ile rekabet gücü ve yaşam kalitesi yüksek bölge” </w:t>
      </w:r>
    </w:p>
    <w:p w14:paraId="41328F94" w14:textId="77777777" w:rsidR="0038431E" w:rsidRPr="00576B23" w:rsidRDefault="0038431E" w:rsidP="0038431E">
      <w:pPr>
        <w:spacing w:after="120" w:line="360" w:lineRule="auto"/>
        <w:jc w:val="both"/>
        <w:rPr>
          <w:rFonts w:ascii="Tahoma" w:hAnsi="Tahoma" w:cs="Tahoma"/>
          <w:sz w:val="22"/>
          <w:szCs w:val="22"/>
        </w:rPr>
      </w:pPr>
      <w:r w:rsidRPr="00576B23">
        <w:rPr>
          <w:rFonts w:ascii="Tahoma" w:hAnsi="Tahoma" w:cs="Tahoma"/>
          <w:sz w:val="22"/>
          <w:szCs w:val="22"/>
        </w:rPr>
        <w:t>olarak tanımlanan vizyon çerçevesinde,</w:t>
      </w:r>
    </w:p>
    <w:p w14:paraId="4BBAEA45" w14:textId="77777777" w:rsidR="00F138F2" w:rsidRPr="006F5708" w:rsidRDefault="00F138F2" w:rsidP="00F138F2">
      <w:pPr>
        <w:numPr>
          <w:ilvl w:val="0"/>
          <w:numId w:val="8"/>
        </w:numPr>
        <w:spacing w:after="200" w:line="276" w:lineRule="auto"/>
        <w:jc w:val="both"/>
        <w:rPr>
          <w:rFonts w:ascii="Tahoma" w:hAnsi="Tahoma" w:cs="Tahoma"/>
          <w:sz w:val="22"/>
          <w:szCs w:val="22"/>
        </w:rPr>
      </w:pPr>
      <w:r w:rsidRPr="006F5708">
        <w:rPr>
          <w:rFonts w:ascii="Tahoma" w:hAnsi="Tahoma" w:cs="Tahoma"/>
          <w:sz w:val="22"/>
          <w:szCs w:val="22"/>
        </w:rPr>
        <w:t xml:space="preserve">Enerji Üretim Kapasitesinin Artırılması,   </w:t>
      </w:r>
    </w:p>
    <w:p w14:paraId="5CBA3A2C" w14:textId="77777777" w:rsidR="00F138F2" w:rsidRPr="006F5708" w:rsidRDefault="00F138F2" w:rsidP="00F138F2">
      <w:pPr>
        <w:numPr>
          <w:ilvl w:val="0"/>
          <w:numId w:val="8"/>
        </w:numPr>
        <w:spacing w:after="200" w:line="276" w:lineRule="auto"/>
        <w:jc w:val="both"/>
        <w:rPr>
          <w:rFonts w:ascii="Tahoma" w:hAnsi="Tahoma" w:cs="Tahoma"/>
          <w:sz w:val="22"/>
          <w:szCs w:val="22"/>
        </w:rPr>
      </w:pPr>
      <w:r w:rsidRPr="006F5708">
        <w:rPr>
          <w:rFonts w:ascii="Tahoma" w:hAnsi="Tahoma" w:cs="Tahoma"/>
          <w:sz w:val="22"/>
          <w:szCs w:val="22"/>
        </w:rPr>
        <w:t>Sanayide Rekabet Gücünün Geliştirilmesi,</w:t>
      </w:r>
    </w:p>
    <w:p w14:paraId="6F569368" w14:textId="77777777" w:rsidR="00F138F2" w:rsidRPr="006F5708" w:rsidRDefault="00F138F2" w:rsidP="00F138F2">
      <w:pPr>
        <w:numPr>
          <w:ilvl w:val="0"/>
          <w:numId w:val="8"/>
        </w:numPr>
        <w:spacing w:after="200" w:line="276" w:lineRule="auto"/>
        <w:jc w:val="both"/>
        <w:rPr>
          <w:rFonts w:ascii="Tahoma" w:hAnsi="Tahoma" w:cs="Tahoma"/>
          <w:sz w:val="22"/>
          <w:szCs w:val="22"/>
        </w:rPr>
      </w:pPr>
      <w:r w:rsidRPr="006F5708">
        <w:rPr>
          <w:rFonts w:ascii="Tahoma" w:hAnsi="Tahoma" w:cs="Tahoma"/>
          <w:sz w:val="22"/>
          <w:szCs w:val="22"/>
        </w:rPr>
        <w:t>Tarımda Yapısal Dönüşümün Sağlanması ve Kırsal Kalkınma,</w:t>
      </w:r>
    </w:p>
    <w:p w14:paraId="6761EC6C" w14:textId="77777777" w:rsidR="00F138F2" w:rsidRPr="006F5708" w:rsidRDefault="00F138F2" w:rsidP="00F138F2">
      <w:pPr>
        <w:numPr>
          <w:ilvl w:val="0"/>
          <w:numId w:val="8"/>
        </w:numPr>
        <w:spacing w:after="200" w:line="276" w:lineRule="auto"/>
        <w:jc w:val="both"/>
        <w:rPr>
          <w:rFonts w:ascii="Tahoma" w:hAnsi="Tahoma" w:cs="Tahoma"/>
          <w:sz w:val="22"/>
          <w:szCs w:val="22"/>
        </w:rPr>
      </w:pPr>
      <w:r w:rsidRPr="006F5708">
        <w:rPr>
          <w:rFonts w:ascii="Tahoma" w:hAnsi="Tahoma" w:cs="Tahoma"/>
          <w:sz w:val="22"/>
          <w:szCs w:val="22"/>
        </w:rPr>
        <w:t>Lojistik Sektörünün Geliştirilmesi,</w:t>
      </w:r>
    </w:p>
    <w:p w14:paraId="32B7DDF3" w14:textId="77777777" w:rsidR="00F138F2" w:rsidRPr="006F5708" w:rsidRDefault="00F138F2" w:rsidP="00F138F2">
      <w:pPr>
        <w:numPr>
          <w:ilvl w:val="0"/>
          <w:numId w:val="8"/>
        </w:numPr>
        <w:spacing w:after="200" w:line="276" w:lineRule="auto"/>
        <w:jc w:val="both"/>
        <w:rPr>
          <w:rFonts w:ascii="Tahoma" w:hAnsi="Tahoma" w:cs="Tahoma"/>
          <w:sz w:val="22"/>
          <w:szCs w:val="22"/>
        </w:rPr>
      </w:pPr>
      <w:r w:rsidRPr="006F5708">
        <w:rPr>
          <w:rFonts w:ascii="Tahoma" w:hAnsi="Tahoma" w:cs="Tahoma"/>
          <w:sz w:val="22"/>
          <w:szCs w:val="22"/>
        </w:rPr>
        <w:t>Turizm Potansiyelinin Ekonomiye Kazandırılması,</w:t>
      </w:r>
    </w:p>
    <w:p w14:paraId="52CA90A3" w14:textId="77777777" w:rsidR="00F138F2" w:rsidRPr="006F5708" w:rsidRDefault="00F138F2" w:rsidP="00F138F2">
      <w:pPr>
        <w:numPr>
          <w:ilvl w:val="0"/>
          <w:numId w:val="8"/>
        </w:numPr>
        <w:spacing w:after="200" w:line="276" w:lineRule="auto"/>
        <w:jc w:val="both"/>
        <w:rPr>
          <w:rFonts w:ascii="Tahoma" w:hAnsi="Tahoma" w:cs="Tahoma"/>
          <w:sz w:val="22"/>
          <w:szCs w:val="22"/>
        </w:rPr>
      </w:pPr>
      <w:r w:rsidRPr="006F5708">
        <w:rPr>
          <w:rFonts w:ascii="Tahoma" w:hAnsi="Tahoma" w:cs="Tahoma"/>
          <w:sz w:val="22"/>
          <w:szCs w:val="22"/>
        </w:rPr>
        <w:t>Kentsel Altyapının İyileştirilmesi,</w:t>
      </w:r>
    </w:p>
    <w:p w14:paraId="401BA37E" w14:textId="77777777" w:rsidR="00F138F2" w:rsidRPr="006F5708" w:rsidRDefault="00F138F2" w:rsidP="00F138F2">
      <w:pPr>
        <w:numPr>
          <w:ilvl w:val="0"/>
          <w:numId w:val="8"/>
        </w:numPr>
        <w:spacing w:after="200" w:line="276" w:lineRule="auto"/>
        <w:jc w:val="both"/>
        <w:rPr>
          <w:rFonts w:ascii="Tahoma" w:hAnsi="Tahoma" w:cs="Tahoma"/>
          <w:sz w:val="22"/>
          <w:szCs w:val="22"/>
        </w:rPr>
      </w:pPr>
      <w:r w:rsidRPr="006F5708">
        <w:rPr>
          <w:rFonts w:ascii="Tahoma" w:hAnsi="Tahoma" w:cs="Tahoma"/>
          <w:sz w:val="22"/>
          <w:szCs w:val="22"/>
        </w:rPr>
        <w:t>Sosyal Altyapının İyileştirilmesi</w:t>
      </w:r>
    </w:p>
    <w:p w14:paraId="7F5BF049" w14:textId="77777777" w:rsidR="0038431E" w:rsidRPr="00576B23" w:rsidRDefault="0038431E" w:rsidP="0038431E">
      <w:pPr>
        <w:spacing w:after="120" w:line="360" w:lineRule="auto"/>
        <w:jc w:val="both"/>
        <w:rPr>
          <w:rFonts w:ascii="Tahoma" w:hAnsi="Tahoma" w:cs="Tahoma"/>
          <w:sz w:val="22"/>
          <w:szCs w:val="22"/>
        </w:rPr>
      </w:pPr>
      <w:r w:rsidRPr="00576B23">
        <w:rPr>
          <w:rFonts w:ascii="Tahoma" w:hAnsi="Tahoma" w:cs="Tahoma"/>
          <w:sz w:val="22"/>
          <w:szCs w:val="22"/>
        </w:rPr>
        <w:t xml:space="preserve">temel gelişme eksenleri olarak belirlenmiştir. </w:t>
      </w:r>
    </w:p>
    <w:p w14:paraId="11ECC78B" w14:textId="77777777" w:rsidR="00915A72" w:rsidRDefault="00915A72" w:rsidP="00915A72">
      <w:pPr>
        <w:pStyle w:val="ListeParagraf"/>
        <w:spacing w:before="120" w:after="240" w:line="360" w:lineRule="auto"/>
        <w:ind w:left="284"/>
        <w:jc w:val="both"/>
        <w:rPr>
          <w:rFonts w:ascii="Tahoma" w:hAnsi="Tahoma" w:cs="Tahoma"/>
          <w:b/>
          <w:color w:val="000000" w:themeColor="text1"/>
          <w:sz w:val="22"/>
          <w:szCs w:val="22"/>
        </w:rPr>
      </w:pPr>
    </w:p>
    <w:p w14:paraId="1A774A1D" w14:textId="77777777" w:rsidR="006F5708" w:rsidRDefault="006F5708" w:rsidP="00915A72">
      <w:pPr>
        <w:pStyle w:val="ListeParagraf"/>
        <w:spacing w:before="120" w:after="240" w:line="360" w:lineRule="auto"/>
        <w:ind w:left="284"/>
        <w:jc w:val="both"/>
        <w:rPr>
          <w:rFonts w:ascii="Tahoma" w:hAnsi="Tahoma" w:cs="Tahoma"/>
          <w:b/>
          <w:color w:val="000000" w:themeColor="text1"/>
          <w:sz w:val="22"/>
          <w:szCs w:val="22"/>
        </w:rPr>
      </w:pPr>
    </w:p>
    <w:p w14:paraId="051E26B8" w14:textId="77777777" w:rsidR="0038431E" w:rsidRPr="00576B23" w:rsidRDefault="0038431E" w:rsidP="0038431E">
      <w:pPr>
        <w:pStyle w:val="ListeParagraf"/>
        <w:numPr>
          <w:ilvl w:val="0"/>
          <w:numId w:val="31"/>
        </w:numPr>
        <w:spacing w:before="120" w:after="240" w:line="360" w:lineRule="auto"/>
        <w:ind w:left="284" w:hanging="284"/>
        <w:jc w:val="both"/>
        <w:rPr>
          <w:rFonts w:ascii="Tahoma" w:hAnsi="Tahoma" w:cs="Tahoma"/>
          <w:b/>
          <w:color w:val="000000" w:themeColor="text1"/>
          <w:sz w:val="22"/>
          <w:szCs w:val="22"/>
        </w:rPr>
      </w:pPr>
      <w:r w:rsidRPr="00576B23">
        <w:rPr>
          <w:rFonts w:ascii="Tahoma" w:hAnsi="Tahoma" w:cs="Tahoma"/>
          <w:b/>
          <w:color w:val="000000" w:themeColor="text1"/>
          <w:sz w:val="22"/>
          <w:szCs w:val="22"/>
        </w:rPr>
        <w:t>2010-</w:t>
      </w:r>
      <w:r w:rsidR="00F975E5" w:rsidRPr="00576B23">
        <w:rPr>
          <w:rFonts w:ascii="Tahoma" w:hAnsi="Tahoma" w:cs="Tahoma"/>
          <w:b/>
          <w:color w:val="000000" w:themeColor="text1"/>
          <w:sz w:val="22"/>
          <w:szCs w:val="22"/>
        </w:rPr>
        <w:t>2014</w:t>
      </w:r>
      <w:r w:rsidRPr="00576B23">
        <w:rPr>
          <w:rFonts w:ascii="Tahoma" w:hAnsi="Tahoma" w:cs="Tahoma"/>
          <w:b/>
          <w:color w:val="000000" w:themeColor="text1"/>
          <w:sz w:val="22"/>
          <w:szCs w:val="22"/>
        </w:rPr>
        <w:t xml:space="preserve"> YILI DESTEK PROGRAMLARI</w:t>
      </w:r>
    </w:p>
    <w:p w14:paraId="70C0209B" w14:textId="77777777" w:rsidR="0038431E" w:rsidRPr="00576B23" w:rsidRDefault="0038431E" w:rsidP="0038431E">
      <w:pPr>
        <w:pStyle w:val="ListeParagraf"/>
        <w:numPr>
          <w:ilvl w:val="1"/>
          <w:numId w:val="31"/>
        </w:numPr>
        <w:spacing w:before="240" w:after="120" w:line="360" w:lineRule="auto"/>
        <w:jc w:val="both"/>
        <w:rPr>
          <w:rFonts w:ascii="Tahoma" w:hAnsi="Tahoma" w:cs="Tahoma"/>
          <w:b/>
          <w:color w:val="000000" w:themeColor="text1"/>
          <w:sz w:val="22"/>
          <w:szCs w:val="22"/>
        </w:rPr>
      </w:pPr>
      <w:r w:rsidRPr="00576B23">
        <w:rPr>
          <w:rFonts w:ascii="Tahoma" w:hAnsi="Tahoma" w:cs="Tahoma"/>
          <w:b/>
          <w:color w:val="000000" w:themeColor="text1"/>
          <w:sz w:val="22"/>
          <w:szCs w:val="22"/>
        </w:rPr>
        <w:t>İktisadi ve Sosyal Kalkınma Mali Destek Programları</w:t>
      </w:r>
    </w:p>
    <w:p w14:paraId="15AFCA41" w14:textId="77777777"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Faaliyetlerine başladığı 2010 yılı içerisinde ilan edilen ilk destek programlarında Kalkınma Ajansı ve Bölge Planı kavram ve faaliyetleri konusunda farkındalık oluşturmayı amaçlayan DOĞAKA, bölge genelinde tüm sektörlere açık İktisadi Kalkınma Mali Destek Programı ile kamu kurum ve kuruluşları ile sivil toplum kuruluşlarının başvuru yapabileceği Sosyal Kalkınma Mali Destek Programı’nı ilan etmiştir.</w:t>
      </w:r>
    </w:p>
    <w:p w14:paraId="13EEE17A" w14:textId="77777777"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2010-2013 Bölge Planı’nda yer alan hedef ve stratejiler doğrultusunda önceliklendirilen bu programlarda temel amaç, bu öncelikler doğrultusunda ekonomik ve sosyal kalkınmaya katkı sağlamak olup Bölge genelinde oldukça düşük seviyelerde olan proje geliştirme ve uygulama kapasitesinin geliştirilmesi de Ajansın hedefleri arasında yer almıştır.</w:t>
      </w:r>
    </w:p>
    <w:p w14:paraId="4E4CD232" w14:textId="77777777"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Her iki programda toplam</w:t>
      </w:r>
      <w:r w:rsidR="00F975E5" w:rsidRPr="00576B23">
        <w:rPr>
          <w:rFonts w:ascii="AbakuTLSymSans" w:hAnsi="AbakuTLSymSans"/>
          <w:color w:val="000000" w:themeColor="text1"/>
          <w:sz w:val="22"/>
          <w:szCs w:val="22"/>
        </w:rPr>
        <w:t xml:space="preserve"> </w:t>
      </w:r>
      <w:r w:rsidRPr="00576B23">
        <w:rPr>
          <w:rFonts w:ascii="Tahoma" w:hAnsi="Tahoma" w:cs="Tahoma"/>
          <w:color w:val="000000" w:themeColor="text1"/>
          <w:sz w:val="22"/>
          <w:szCs w:val="22"/>
        </w:rPr>
        <w:t>12.500.000</w:t>
      </w:r>
      <w:r w:rsidR="00F975E5" w:rsidRPr="00576B23">
        <w:rPr>
          <w:rFonts w:ascii="Tahoma" w:hAnsi="Tahoma" w:cs="Tahoma"/>
          <w:color w:val="000000" w:themeColor="text1"/>
          <w:sz w:val="22"/>
          <w:szCs w:val="22"/>
        </w:rPr>
        <w:t xml:space="preserve"> TL</w:t>
      </w:r>
      <w:r w:rsidRPr="00576B23">
        <w:rPr>
          <w:rFonts w:ascii="Tahoma" w:hAnsi="Tahoma" w:cs="Tahoma"/>
          <w:color w:val="000000" w:themeColor="text1"/>
          <w:sz w:val="22"/>
          <w:szCs w:val="22"/>
        </w:rPr>
        <w:t xml:space="preserve"> bütçe ile proje teklif çağrısı ilan edilmiş ve </w:t>
      </w:r>
      <w:r w:rsidR="00F138F2">
        <w:rPr>
          <w:rFonts w:ascii="Tahoma" w:hAnsi="Tahoma" w:cs="Tahoma"/>
          <w:color w:val="000000" w:themeColor="text1"/>
          <w:sz w:val="22"/>
          <w:szCs w:val="22"/>
        </w:rPr>
        <w:t>215</w:t>
      </w:r>
      <w:r w:rsidR="00F138F2"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adedi kar amacı güden </w:t>
      </w:r>
      <w:r w:rsidR="00F138F2">
        <w:rPr>
          <w:rFonts w:ascii="Tahoma" w:hAnsi="Tahoma" w:cs="Tahoma"/>
          <w:color w:val="000000" w:themeColor="text1"/>
          <w:sz w:val="22"/>
          <w:szCs w:val="22"/>
        </w:rPr>
        <w:t>270</w:t>
      </w:r>
      <w:r w:rsidR="00F138F2"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adedi de kar amacı gütmeyen kuruluşlardan olmak üzere toplam </w:t>
      </w:r>
      <w:r w:rsidR="00DA0A7B">
        <w:rPr>
          <w:rFonts w:ascii="Tahoma" w:hAnsi="Tahoma" w:cs="Tahoma"/>
          <w:color w:val="000000" w:themeColor="text1"/>
          <w:sz w:val="22"/>
          <w:szCs w:val="22"/>
        </w:rPr>
        <w:t>485</w:t>
      </w:r>
      <w:r w:rsidR="00DA0A7B"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adet proje başvurusu alınmıştır.</w:t>
      </w:r>
    </w:p>
    <w:p w14:paraId="7428AFF0" w14:textId="77777777"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 xml:space="preserve">2010 yılı proje teklif çağrılarında yapılan bilgilendirme ve proje hazırlama ve uygulama eğitimlerinde 1.400 kişiye eğitim verilmiş olup bu eğitimlerin de etkisiyle 2011 yılı mali destek programlarında bölgenin proje geliştirme ve uygulama kapasitesinin daha da ileri seviyelere ulaştığı görülmüştür. </w:t>
      </w:r>
    </w:p>
    <w:p w14:paraId="57F279FB" w14:textId="77777777" w:rsidR="0038431E"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2011 yılı proje teklif çağrısında sektörel odaklanma ile tarıma dayalı sanayi ve turizm sektörlerine yönelik destek programı ile Sosyal Destek Programı</w:t>
      </w:r>
      <w:r w:rsidR="00DA0A7B">
        <w:rPr>
          <w:rFonts w:ascii="Tahoma" w:hAnsi="Tahoma" w:cs="Tahoma"/>
          <w:color w:val="000000" w:themeColor="text1"/>
          <w:sz w:val="22"/>
          <w:szCs w:val="22"/>
        </w:rPr>
        <w:t xml:space="preserve"> (SODES)</w:t>
      </w:r>
      <w:r w:rsidRPr="00576B23">
        <w:rPr>
          <w:rFonts w:ascii="Tahoma" w:hAnsi="Tahoma" w:cs="Tahoma"/>
          <w:color w:val="000000" w:themeColor="text1"/>
          <w:sz w:val="22"/>
          <w:szCs w:val="22"/>
        </w:rPr>
        <w:t xml:space="preserve"> ilan edilmiş olup bu programlar kapsamında toplam 2.466 adet proje başvurusu alınmış ve </w:t>
      </w:r>
      <w:r w:rsidR="00DA0A7B">
        <w:rPr>
          <w:rFonts w:ascii="Tahoma" w:hAnsi="Tahoma" w:cs="Tahoma"/>
          <w:color w:val="000000" w:themeColor="text1"/>
          <w:sz w:val="22"/>
          <w:szCs w:val="22"/>
        </w:rPr>
        <w:t>188</w:t>
      </w:r>
      <w:r w:rsidR="00DA0A7B"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adedi başarılı olarak ilan edilmiştir. 2012 yılında ilan edilen Sürdürülebilir Üretimin Geliştirilmesi ve Yenilikçilik Mali Destek Programı’nda ise 215 adet proje başvurusu alınmış ve </w:t>
      </w:r>
      <w:r w:rsidR="00DA0A7B">
        <w:rPr>
          <w:rFonts w:ascii="Tahoma" w:hAnsi="Tahoma" w:cs="Tahoma"/>
          <w:color w:val="000000" w:themeColor="text1"/>
          <w:sz w:val="22"/>
          <w:szCs w:val="22"/>
        </w:rPr>
        <w:t>114</w:t>
      </w:r>
      <w:r w:rsidR="00DA0A7B"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adet proje başarılı ilan edilmiştir. Ayrıca 2012 Yılı </w:t>
      </w:r>
      <w:r w:rsidR="00DA0A7B">
        <w:rPr>
          <w:rFonts w:ascii="Tahoma" w:hAnsi="Tahoma" w:cs="Tahoma"/>
          <w:color w:val="000000" w:themeColor="text1"/>
          <w:sz w:val="22"/>
          <w:szCs w:val="22"/>
        </w:rPr>
        <w:t>SODES programı</w:t>
      </w:r>
      <w:r w:rsidRPr="00576B23">
        <w:rPr>
          <w:rFonts w:ascii="Tahoma" w:hAnsi="Tahoma" w:cs="Tahoma"/>
          <w:color w:val="000000" w:themeColor="text1"/>
          <w:sz w:val="22"/>
          <w:szCs w:val="22"/>
        </w:rPr>
        <w:t xml:space="preserve"> kapsamında 1.014 proje başvurusu alınmış ve 185 proje başarılı olarak uygulamaya alınmıştır.</w:t>
      </w:r>
    </w:p>
    <w:p w14:paraId="0C3E6C53" w14:textId="77777777" w:rsidR="00576B23" w:rsidRPr="00576B23" w:rsidRDefault="00576B23"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2014 yılında</w:t>
      </w:r>
      <w:r w:rsidR="00BD5920">
        <w:rPr>
          <w:rFonts w:ascii="Tahoma" w:hAnsi="Tahoma" w:cs="Tahoma"/>
          <w:color w:val="000000" w:themeColor="text1"/>
          <w:sz w:val="22"/>
          <w:szCs w:val="22"/>
        </w:rPr>
        <w:t xml:space="preserve"> uygulanan mali destek programları ise </w:t>
      </w:r>
      <w:r w:rsidR="000E0D3A" w:rsidRPr="00FD6279">
        <w:rPr>
          <w:rFonts w:ascii="Tahoma" w:hAnsi="Tahoma" w:cs="Tahoma"/>
          <w:sz w:val="22"/>
          <w:szCs w:val="22"/>
        </w:rPr>
        <w:t>TR63 Bölge Planı (2014-2023)</w:t>
      </w:r>
      <w:r w:rsidR="00BD5920">
        <w:rPr>
          <w:rFonts w:ascii="Tahoma" w:hAnsi="Tahoma" w:cs="Tahoma"/>
          <w:color w:val="000000" w:themeColor="text1"/>
          <w:sz w:val="22"/>
          <w:szCs w:val="22"/>
        </w:rPr>
        <w:t xml:space="preserve"> öncelikleri çerçevesinde</w:t>
      </w:r>
      <w:r>
        <w:rPr>
          <w:rFonts w:ascii="Tahoma" w:hAnsi="Tahoma" w:cs="Tahoma"/>
          <w:color w:val="000000" w:themeColor="text1"/>
          <w:sz w:val="22"/>
          <w:szCs w:val="22"/>
        </w:rPr>
        <w:t xml:space="preserve"> </w:t>
      </w:r>
      <w:r w:rsidR="00E4149C">
        <w:rPr>
          <w:rFonts w:ascii="Tahoma" w:hAnsi="Tahoma" w:cs="Tahoma"/>
          <w:color w:val="000000" w:themeColor="text1"/>
          <w:sz w:val="22"/>
          <w:szCs w:val="22"/>
        </w:rPr>
        <w:t xml:space="preserve">hazırlanmıştır. Bu doğrultuda ilan </w:t>
      </w:r>
      <w:r>
        <w:rPr>
          <w:rFonts w:ascii="Tahoma" w:hAnsi="Tahoma" w:cs="Tahoma"/>
          <w:color w:val="000000" w:themeColor="text1"/>
          <w:sz w:val="22"/>
          <w:szCs w:val="22"/>
        </w:rPr>
        <w:t>edilen Sürdürülebilir Üretimin Geliştirilmesi ve Yenilikçilik Mali Destek Programında</w:t>
      </w:r>
      <w:r w:rsidR="00E4149C">
        <w:rPr>
          <w:rFonts w:ascii="Tahoma" w:hAnsi="Tahoma" w:cs="Tahoma"/>
          <w:color w:val="000000" w:themeColor="text1"/>
          <w:sz w:val="22"/>
          <w:szCs w:val="22"/>
        </w:rPr>
        <w:t xml:space="preserve"> </w:t>
      </w:r>
      <w:r w:rsidR="00BD5920">
        <w:rPr>
          <w:rFonts w:ascii="Tahoma" w:hAnsi="Tahoma" w:cs="Tahoma"/>
          <w:color w:val="000000" w:themeColor="text1"/>
          <w:sz w:val="22"/>
          <w:szCs w:val="22"/>
        </w:rPr>
        <w:t>194, Bölge İçi Gelişmiş</w:t>
      </w:r>
      <w:r w:rsidR="00920825">
        <w:rPr>
          <w:rFonts w:ascii="Tahoma" w:hAnsi="Tahoma" w:cs="Tahoma"/>
          <w:color w:val="000000" w:themeColor="text1"/>
          <w:sz w:val="22"/>
          <w:szCs w:val="22"/>
        </w:rPr>
        <w:t>l</w:t>
      </w:r>
      <w:r w:rsidR="00BD5920">
        <w:rPr>
          <w:rFonts w:ascii="Tahoma" w:hAnsi="Tahoma" w:cs="Tahoma"/>
          <w:color w:val="000000" w:themeColor="text1"/>
          <w:sz w:val="22"/>
          <w:szCs w:val="22"/>
        </w:rPr>
        <w:t>ik Farklarının Azaltılması Mali Destek Programı kapsamında 15 ve Bölge İçi Gelişmiş</w:t>
      </w:r>
      <w:r w:rsidR="00920825">
        <w:rPr>
          <w:rFonts w:ascii="Tahoma" w:hAnsi="Tahoma" w:cs="Tahoma"/>
          <w:color w:val="000000" w:themeColor="text1"/>
          <w:sz w:val="22"/>
          <w:szCs w:val="22"/>
        </w:rPr>
        <w:t>l</w:t>
      </w:r>
      <w:r w:rsidR="00BD5920">
        <w:rPr>
          <w:rFonts w:ascii="Tahoma" w:hAnsi="Tahoma" w:cs="Tahoma"/>
          <w:color w:val="000000" w:themeColor="text1"/>
          <w:sz w:val="22"/>
          <w:szCs w:val="22"/>
        </w:rPr>
        <w:t>ik Farklarının Azaltılması 2 Mali Destek Programında 40 proje başvurusu olmak üzere toplam 249 proje başvuru alınmıştır.</w:t>
      </w:r>
    </w:p>
    <w:p w14:paraId="51CE7355" w14:textId="36BE59FC" w:rsidR="0038431E" w:rsidRPr="00BD5920" w:rsidRDefault="0038431E" w:rsidP="0038431E">
      <w:pPr>
        <w:spacing w:before="240" w:after="120" w:line="360" w:lineRule="auto"/>
        <w:contextualSpacing/>
        <w:jc w:val="both"/>
        <w:rPr>
          <w:rFonts w:ascii="Tahoma" w:hAnsi="Tahoma" w:cs="Tahoma"/>
          <w:color w:val="000000" w:themeColor="text1"/>
          <w:sz w:val="22"/>
          <w:szCs w:val="22"/>
        </w:rPr>
      </w:pPr>
      <w:r w:rsidRPr="00BD5920">
        <w:rPr>
          <w:rFonts w:ascii="Tahoma" w:hAnsi="Tahoma" w:cs="Tahoma"/>
          <w:color w:val="000000" w:themeColor="text1"/>
          <w:sz w:val="22"/>
          <w:szCs w:val="22"/>
        </w:rPr>
        <w:t>Bu destek programlarından 2010 Yılı İktisadi ve Sosyal Kalkınma Mali Destek Programları</w:t>
      </w:r>
      <w:r w:rsidR="003F6F4C">
        <w:rPr>
          <w:rFonts w:ascii="Tahoma" w:hAnsi="Tahoma" w:cs="Tahoma"/>
          <w:color w:val="000000" w:themeColor="text1"/>
          <w:sz w:val="22"/>
          <w:szCs w:val="22"/>
        </w:rPr>
        <w:t xml:space="preserve"> ve</w:t>
      </w:r>
      <w:r w:rsidRPr="00BD5920">
        <w:rPr>
          <w:rFonts w:ascii="Tahoma" w:hAnsi="Tahoma" w:cs="Tahoma"/>
          <w:color w:val="000000" w:themeColor="text1"/>
          <w:sz w:val="22"/>
          <w:szCs w:val="22"/>
        </w:rPr>
        <w:t xml:space="preserve"> 2011 Yılı Tarıma Dayalı Sanayinin Geliştirilmesi Mali Destek </w:t>
      </w:r>
      <w:r w:rsidR="00C9306B">
        <w:rPr>
          <w:rFonts w:ascii="Tahoma" w:hAnsi="Tahoma" w:cs="Tahoma"/>
          <w:color w:val="000000" w:themeColor="text1"/>
          <w:sz w:val="22"/>
          <w:szCs w:val="22"/>
        </w:rPr>
        <w:t xml:space="preserve">Programı </w:t>
      </w:r>
      <w:r w:rsidR="003F6F4C">
        <w:rPr>
          <w:rFonts w:ascii="Tahoma" w:hAnsi="Tahoma" w:cs="Tahoma"/>
          <w:color w:val="000000" w:themeColor="text1"/>
          <w:sz w:val="22"/>
          <w:szCs w:val="22"/>
        </w:rPr>
        <w:t>ile</w:t>
      </w:r>
      <w:r w:rsidR="00C9306B">
        <w:rPr>
          <w:rFonts w:ascii="Tahoma" w:hAnsi="Tahoma" w:cs="Tahoma"/>
          <w:color w:val="000000" w:themeColor="text1"/>
          <w:sz w:val="22"/>
          <w:szCs w:val="22"/>
        </w:rPr>
        <w:t xml:space="preserve"> 2011 </w:t>
      </w:r>
      <w:r w:rsidR="003F6F4C">
        <w:rPr>
          <w:rFonts w:ascii="Tahoma" w:hAnsi="Tahoma" w:cs="Tahoma"/>
          <w:color w:val="000000" w:themeColor="text1"/>
          <w:sz w:val="22"/>
          <w:szCs w:val="22"/>
        </w:rPr>
        <w:t>ve 2012 yılları</w:t>
      </w:r>
      <w:r w:rsidR="00C9306B">
        <w:rPr>
          <w:rFonts w:ascii="Tahoma" w:hAnsi="Tahoma" w:cs="Tahoma"/>
          <w:color w:val="000000" w:themeColor="text1"/>
          <w:sz w:val="22"/>
          <w:szCs w:val="22"/>
        </w:rPr>
        <w:t xml:space="preserve"> SODES Programı</w:t>
      </w:r>
      <w:r w:rsidR="00C9306B" w:rsidRPr="00BD5920">
        <w:rPr>
          <w:rFonts w:ascii="Tahoma" w:hAnsi="Tahoma" w:cs="Tahoma"/>
          <w:color w:val="000000" w:themeColor="text1"/>
          <w:sz w:val="22"/>
          <w:szCs w:val="22"/>
        </w:rPr>
        <w:t xml:space="preserve"> </w:t>
      </w:r>
      <w:r w:rsidRPr="00BD5920">
        <w:rPr>
          <w:rFonts w:ascii="Tahoma" w:hAnsi="Tahoma" w:cs="Tahoma"/>
          <w:color w:val="000000" w:themeColor="text1"/>
          <w:sz w:val="22"/>
          <w:szCs w:val="22"/>
        </w:rPr>
        <w:t>kapsamında projeler tamamlanmış ve bu programlar kapatılmıştır. Söz konusu programlarla ilgili etki değerlendirmesi ve analizine yönelik çalışmalar başlatılmış olup halen devam etmektedir.</w:t>
      </w:r>
    </w:p>
    <w:p w14:paraId="782B7325" w14:textId="77777777" w:rsidR="0038431E" w:rsidRPr="00E4149C" w:rsidRDefault="0038431E" w:rsidP="0038431E">
      <w:pPr>
        <w:pStyle w:val="ListeParagraf"/>
        <w:numPr>
          <w:ilvl w:val="1"/>
          <w:numId w:val="31"/>
        </w:numPr>
        <w:spacing w:before="240" w:after="120" w:line="360" w:lineRule="auto"/>
        <w:jc w:val="both"/>
        <w:rPr>
          <w:rFonts w:ascii="Tahoma" w:hAnsi="Tahoma" w:cs="Tahoma"/>
          <w:b/>
          <w:color w:val="000000" w:themeColor="text1"/>
          <w:sz w:val="22"/>
          <w:szCs w:val="22"/>
        </w:rPr>
      </w:pPr>
      <w:r w:rsidRPr="00E4149C">
        <w:rPr>
          <w:rFonts w:ascii="Tahoma" w:hAnsi="Tahoma" w:cs="Tahoma"/>
          <w:b/>
          <w:color w:val="000000" w:themeColor="text1"/>
          <w:sz w:val="22"/>
          <w:szCs w:val="22"/>
        </w:rPr>
        <w:t>Teknik Destek Programı</w:t>
      </w:r>
    </w:p>
    <w:p w14:paraId="35ED4888" w14:textId="77777777" w:rsidR="0038431E" w:rsidRPr="00E4149C" w:rsidRDefault="0038431E" w:rsidP="0038431E">
      <w:pPr>
        <w:spacing w:before="120" w:after="120" w:line="360" w:lineRule="auto"/>
        <w:jc w:val="both"/>
        <w:rPr>
          <w:rFonts w:ascii="Tahoma" w:hAnsi="Tahoma" w:cs="Tahoma"/>
          <w:color w:val="000000" w:themeColor="text1"/>
          <w:sz w:val="22"/>
          <w:szCs w:val="22"/>
        </w:rPr>
      </w:pPr>
      <w:r w:rsidRPr="00E4149C">
        <w:rPr>
          <w:rFonts w:ascii="Tahoma" w:hAnsi="Tahoma" w:cs="Tahoma"/>
          <w:color w:val="000000" w:themeColor="text1"/>
          <w:sz w:val="22"/>
          <w:szCs w:val="22"/>
        </w:rPr>
        <w:t xml:space="preserve">Teknik Destek Programı kapsamında kamu kuruluşları ve STK’larda kurumsal kapasite geliştirici, ortak çalışma kültürünü yaygınlaştırıcı, profesyonel yönetim anlayışının yerleşmesine katkı sağlayıcı projeler desteklenmiş ve </w:t>
      </w:r>
      <w:r w:rsidR="00E4149C" w:rsidRPr="00E4149C">
        <w:rPr>
          <w:rFonts w:ascii="Tahoma" w:hAnsi="Tahoma" w:cs="Tahoma"/>
          <w:color w:val="000000" w:themeColor="text1"/>
          <w:sz w:val="22"/>
          <w:szCs w:val="22"/>
        </w:rPr>
        <w:t>kurum ve kuruluşların DOĞAKA Bölge Planlarında</w:t>
      </w:r>
      <w:r w:rsidRPr="00E4149C">
        <w:rPr>
          <w:rFonts w:ascii="Tahoma" w:hAnsi="Tahoma" w:cs="Tahoma"/>
          <w:color w:val="000000" w:themeColor="text1"/>
          <w:sz w:val="22"/>
          <w:szCs w:val="22"/>
        </w:rPr>
        <w:t xml:space="preserve"> yer alan önceliklerle örtüşen faaliyetlerinde ihtiyaç duydukları alanlarda uzmanlık desteği sağlanmıştır.</w:t>
      </w:r>
    </w:p>
    <w:p w14:paraId="6B044712" w14:textId="6D3B8F83" w:rsidR="0038431E" w:rsidRPr="00BB52D2" w:rsidRDefault="0038431E" w:rsidP="0038431E">
      <w:pPr>
        <w:spacing w:before="120" w:after="120" w:line="360" w:lineRule="auto"/>
        <w:jc w:val="both"/>
        <w:rPr>
          <w:rFonts w:ascii="Tahoma" w:hAnsi="Tahoma" w:cs="Tahoma"/>
          <w:color w:val="000000" w:themeColor="text1"/>
          <w:sz w:val="22"/>
          <w:szCs w:val="22"/>
        </w:rPr>
      </w:pPr>
      <w:r w:rsidRPr="001B49A8">
        <w:rPr>
          <w:rFonts w:ascii="Tahoma" w:hAnsi="Tahoma" w:cs="Tahoma"/>
          <w:color w:val="000000" w:themeColor="text1"/>
          <w:sz w:val="22"/>
          <w:szCs w:val="22"/>
        </w:rPr>
        <w:t xml:space="preserve">Bu kapsamda 2010 yılında 87, 2011 yılında 104 ve 2012 yılında </w:t>
      </w:r>
      <w:r w:rsidR="00F138F2" w:rsidRPr="001B49A8">
        <w:rPr>
          <w:rFonts w:ascii="Tahoma" w:hAnsi="Tahoma" w:cs="Tahoma"/>
          <w:color w:val="000000" w:themeColor="text1"/>
          <w:sz w:val="22"/>
          <w:szCs w:val="22"/>
        </w:rPr>
        <w:t>69</w:t>
      </w:r>
      <w:r w:rsidR="00E4149C" w:rsidRPr="001B49A8">
        <w:rPr>
          <w:rFonts w:ascii="Tahoma" w:hAnsi="Tahoma" w:cs="Tahoma"/>
          <w:color w:val="000000" w:themeColor="text1"/>
          <w:sz w:val="22"/>
          <w:szCs w:val="22"/>
        </w:rPr>
        <w:t xml:space="preserve">, </w:t>
      </w:r>
      <w:r w:rsidR="00BB52D2" w:rsidRPr="001B49A8">
        <w:rPr>
          <w:rFonts w:ascii="Tahoma" w:hAnsi="Tahoma" w:cs="Tahoma"/>
          <w:color w:val="000000" w:themeColor="text1"/>
          <w:sz w:val="22"/>
          <w:szCs w:val="22"/>
        </w:rPr>
        <w:t xml:space="preserve">2013 yılında </w:t>
      </w:r>
      <w:r w:rsidR="00F138F2" w:rsidRPr="001B49A8">
        <w:rPr>
          <w:rFonts w:ascii="Tahoma" w:hAnsi="Tahoma" w:cs="Tahoma"/>
          <w:color w:val="000000" w:themeColor="text1"/>
          <w:sz w:val="22"/>
          <w:szCs w:val="22"/>
        </w:rPr>
        <w:t xml:space="preserve">42 </w:t>
      </w:r>
      <w:r w:rsidR="00BB52D2" w:rsidRPr="001B49A8">
        <w:rPr>
          <w:rFonts w:ascii="Tahoma" w:hAnsi="Tahoma" w:cs="Tahoma"/>
          <w:color w:val="000000" w:themeColor="text1"/>
          <w:sz w:val="22"/>
          <w:szCs w:val="22"/>
        </w:rPr>
        <w:t xml:space="preserve">ve 2014 yılında </w:t>
      </w:r>
      <w:r w:rsidR="00052A69" w:rsidRPr="001B49A8">
        <w:rPr>
          <w:rFonts w:ascii="Tahoma" w:hAnsi="Tahoma" w:cs="Tahoma"/>
          <w:color w:val="000000" w:themeColor="text1"/>
          <w:sz w:val="22"/>
          <w:szCs w:val="22"/>
        </w:rPr>
        <w:t xml:space="preserve">50 </w:t>
      </w:r>
      <w:r w:rsidRPr="001B49A8">
        <w:rPr>
          <w:rFonts w:ascii="Tahoma" w:hAnsi="Tahoma" w:cs="Tahoma"/>
          <w:color w:val="000000" w:themeColor="text1"/>
          <w:sz w:val="22"/>
          <w:szCs w:val="22"/>
        </w:rPr>
        <w:t xml:space="preserve">olmak üzere toplam </w:t>
      </w:r>
      <w:r w:rsidR="00052A69" w:rsidRPr="001B49A8">
        <w:rPr>
          <w:rFonts w:ascii="Tahoma" w:hAnsi="Tahoma" w:cs="Tahoma"/>
          <w:color w:val="000000" w:themeColor="text1"/>
          <w:sz w:val="22"/>
          <w:szCs w:val="22"/>
        </w:rPr>
        <w:t xml:space="preserve">352 </w:t>
      </w:r>
      <w:r w:rsidRPr="001B49A8">
        <w:rPr>
          <w:rFonts w:ascii="Tahoma" w:hAnsi="Tahoma" w:cs="Tahoma"/>
          <w:color w:val="000000" w:themeColor="text1"/>
          <w:sz w:val="22"/>
          <w:szCs w:val="22"/>
        </w:rPr>
        <w:t xml:space="preserve">proje başarılı olarak ilan edilmiş ve çeşitli alanlarda kamu kuruluşları ve sivil toplum kuruluşlarından yaklaşık </w:t>
      </w:r>
      <w:r w:rsidR="00BB52D2" w:rsidRPr="001B49A8">
        <w:rPr>
          <w:rFonts w:ascii="Tahoma" w:hAnsi="Tahoma" w:cs="Tahoma"/>
          <w:color w:val="000000" w:themeColor="text1"/>
          <w:sz w:val="22"/>
          <w:szCs w:val="22"/>
        </w:rPr>
        <w:t>12</w:t>
      </w:r>
      <w:r w:rsidRPr="001B49A8">
        <w:rPr>
          <w:rFonts w:ascii="Tahoma" w:hAnsi="Tahoma" w:cs="Tahoma"/>
          <w:color w:val="000000" w:themeColor="text1"/>
          <w:sz w:val="22"/>
          <w:szCs w:val="22"/>
        </w:rPr>
        <w:t>.000 kişiye teknik uzmanlık desteği sağlanmıştır.</w:t>
      </w:r>
    </w:p>
    <w:p w14:paraId="1E276A30" w14:textId="77777777" w:rsidR="0038431E" w:rsidRPr="00BB52D2" w:rsidRDefault="0038431E" w:rsidP="0038431E">
      <w:pPr>
        <w:pStyle w:val="ListeParagraf"/>
        <w:numPr>
          <w:ilvl w:val="1"/>
          <w:numId w:val="31"/>
        </w:numPr>
        <w:spacing w:before="120" w:beforeAutospacing="1" w:after="120" w:afterAutospacing="1" w:line="360" w:lineRule="auto"/>
        <w:contextualSpacing w:val="0"/>
        <w:jc w:val="both"/>
        <w:rPr>
          <w:rFonts w:ascii="Tahoma" w:hAnsi="Tahoma" w:cs="Tahoma"/>
          <w:b/>
          <w:color w:val="000000" w:themeColor="text1"/>
          <w:sz w:val="22"/>
          <w:szCs w:val="22"/>
        </w:rPr>
      </w:pPr>
      <w:r w:rsidRPr="00BB52D2">
        <w:rPr>
          <w:rFonts w:ascii="Tahoma" w:hAnsi="Tahoma" w:cs="Tahoma"/>
          <w:b/>
          <w:color w:val="000000" w:themeColor="text1"/>
          <w:sz w:val="22"/>
          <w:szCs w:val="22"/>
        </w:rPr>
        <w:t xml:space="preserve"> Doğrudan Faaliyet Desteği</w:t>
      </w:r>
    </w:p>
    <w:p w14:paraId="69217599" w14:textId="20FD7E9E" w:rsidR="0038431E" w:rsidRPr="005B4CFA" w:rsidRDefault="00BB52D2" w:rsidP="0038431E">
      <w:pPr>
        <w:spacing w:before="120" w:after="120" w:line="360" w:lineRule="auto"/>
        <w:jc w:val="both"/>
        <w:rPr>
          <w:rFonts w:ascii="Tahoma" w:hAnsi="Tahoma" w:cs="Tahoma"/>
          <w:color w:val="000000" w:themeColor="text1"/>
          <w:sz w:val="22"/>
          <w:szCs w:val="22"/>
        </w:rPr>
      </w:pPr>
      <w:r w:rsidRPr="005B4CFA">
        <w:rPr>
          <w:rFonts w:ascii="Tahoma" w:hAnsi="Tahoma" w:cs="Tahoma"/>
          <w:color w:val="000000" w:themeColor="text1"/>
          <w:sz w:val="22"/>
          <w:szCs w:val="22"/>
        </w:rPr>
        <w:t>B</w:t>
      </w:r>
      <w:r w:rsidR="0038431E" w:rsidRPr="005B4CFA">
        <w:rPr>
          <w:rFonts w:ascii="Tahoma" w:hAnsi="Tahoma" w:cs="Tahoma"/>
          <w:color w:val="000000" w:themeColor="text1"/>
          <w:sz w:val="22"/>
          <w:szCs w:val="22"/>
        </w:rPr>
        <w:t xml:space="preserve">ölgesel kalkınma ve rekabet gücünün geliştirilmesi, yenilikçilik ve girişimcilik kapasitesinin </w:t>
      </w:r>
      <w:r w:rsidRPr="005B4CFA">
        <w:rPr>
          <w:rFonts w:ascii="Tahoma" w:hAnsi="Tahoma" w:cs="Tahoma"/>
          <w:color w:val="000000" w:themeColor="text1"/>
          <w:sz w:val="22"/>
          <w:szCs w:val="22"/>
        </w:rPr>
        <w:t xml:space="preserve">artırılması </w:t>
      </w:r>
      <w:r w:rsidR="0038431E" w:rsidRPr="005B4CFA">
        <w:rPr>
          <w:rFonts w:ascii="Tahoma" w:hAnsi="Tahoma" w:cs="Tahoma"/>
          <w:color w:val="000000" w:themeColor="text1"/>
          <w:sz w:val="22"/>
          <w:szCs w:val="22"/>
        </w:rPr>
        <w:t xml:space="preserve">gibi konularda araştırma, planlama ve fizibilite çalışmalarına </w:t>
      </w:r>
      <w:r w:rsidRPr="005B4CFA">
        <w:rPr>
          <w:rFonts w:ascii="Tahoma" w:hAnsi="Tahoma" w:cs="Tahoma"/>
          <w:color w:val="000000" w:themeColor="text1"/>
          <w:sz w:val="22"/>
          <w:szCs w:val="22"/>
        </w:rPr>
        <w:t xml:space="preserve">destek sağlayan </w:t>
      </w:r>
      <w:r w:rsidR="0038431E" w:rsidRPr="005B4CFA">
        <w:rPr>
          <w:rFonts w:ascii="Tahoma" w:hAnsi="Tahoma" w:cs="Tahoma"/>
          <w:color w:val="000000" w:themeColor="text1"/>
          <w:sz w:val="22"/>
          <w:szCs w:val="22"/>
        </w:rPr>
        <w:t>Doğrudan Fa</w:t>
      </w:r>
      <w:r w:rsidRPr="005B4CFA">
        <w:rPr>
          <w:rFonts w:ascii="Tahoma" w:hAnsi="Tahoma" w:cs="Tahoma"/>
          <w:color w:val="000000" w:themeColor="text1"/>
          <w:sz w:val="22"/>
          <w:szCs w:val="22"/>
        </w:rPr>
        <w:t xml:space="preserve">aliyet Desteği Programı kapsamında 2010 yılında </w:t>
      </w:r>
      <w:r w:rsidR="00F138F2">
        <w:rPr>
          <w:rFonts w:ascii="Tahoma" w:hAnsi="Tahoma" w:cs="Tahoma"/>
          <w:color w:val="000000" w:themeColor="text1"/>
          <w:sz w:val="22"/>
          <w:szCs w:val="22"/>
        </w:rPr>
        <w:t>15</w:t>
      </w:r>
      <w:r w:rsidRPr="005B4CFA">
        <w:rPr>
          <w:rFonts w:ascii="Tahoma" w:hAnsi="Tahoma" w:cs="Tahoma"/>
          <w:color w:val="000000" w:themeColor="text1"/>
          <w:sz w:val="22"/>
          <w:szCs w:val="22"/>
        </w:rPr>
        <w:t xml:space="preserve">, 2011 yılında </w:t>
      </w:r>
      <w:r w:rsidR="00F138F2">
        <w:rPr>
          <w:rFonts w:ascii="Tahoma" w:hAnsi="Tahoma" w:cs="Tahoma"/>
          <w:color w:val="000000" w:themeColor="text1"/>
          <w:sz w:val="22"/>
          <w:szCs w:val="22"/>
        </w:rPr>
        <w:t>20</w:t>
      </w:r>
      <w:r w:rsidR="00F138F2" w:rsidRPr="005B4CFA">
        <w:rPr>
          <w:rFonts w:ascii="Tahoma" w:hAnsi="Tahoma" w:cs="Tahoma"/>
          <w:color w:val="000000" w:themeColor="text1"/>
          <w:sz w:val="22"/>
          <w:szCs w:val="22"/>
        </w:rPr>
        <w:t xml:space="preserve"> </w:t>
      </w:r>
      <w:r w:rsidRPr="005B4CFA">
        <w:rPr>
          <w:rFonts w:ascii="Tahoma" w:hAnsi="Tahoma" w:cs="Tahoma"/>
          <w:color w:val="000000" w:themeColor="text1"/>
          <w:sz w:val="22"/>
          <w:szCs w:val="22"/>
        </w:rPr>
        <w:t>ve 2013 yılın</w:t>
      </w:r>
      <w:r w:rsidR="005B4CFA" w:rsidRPr="005B4CFA">
        <w:rPr>
          <w:rFonts w:ascii="Tahoma" w:hAnsi="Tahoma" w:cs="Tahoma"/>
          <w:color w:val="000000" w:themeColor="text1"/>
          <w:sz w:val="22"/>
          <w:szCs w:val="22"/>
        </w:rPr>
        <w:t xml:space="preserve">da </w:t>
      </w:r>
      <w:r w:rsidR="00F138F2">
        <w:rPr>
          <w:rFonts w:ascii="Tahoma" w:hAnsi="Tahoma" w:cs="Tahoma"/>
          <w:color w:val="000000" w:themeColor="text1"/>
          <w:sz w:val="22"/>
          <w:szCs w:val="22"/>
        </w:rPr>
        <w:t xml:space="preserve">8 </w:t>
      </w:r>
      <w:r w:rsidR="005B4CFA" w:rsidRPr="005B4CFA">
        <w:rPr>
          <w:rFonts w:ascii="Tahoma" w:hAnsi="Tahoma" w:cs="Tahoma"/>
          <w:color w:val="000000" w:themeColor="text1"/>
          <w:sz w:val="22"/>
          <w:szCs w:val="22"/>
        </w:rPr>
        <w:t xml:space="preserve">proje desteklenmiş </w:t>
      </w:r>
      <w:r w:rsidR="0038431E" w:rsidRPr="005B4CFA">
        <w:rPr>
          <w:rFonts w:ascii="Tahoma" w:hAnsi="Tahoma" w:cs="Tahoma"/>
          <w:color w:val="000000" w:themeColor="text1"/>
          <w:sz w:val="22"/>
          <w:szCs w:val="22"/>
        </w:rPr>
        <w:t xml:space="preserve">ve sektörel planlama, sektörel araştırma ve fizibilite ve sosyal nitelikli araştırmalar ile ilgili yayınlar hazırlanmıştır. </w:t>
      </w:r>
      <w:r w:rsidR="005B4CFA" w:rsidRPr="005B4CFA">
        <w:rPr>
          <w:rFonts w:ascii="Tahoma" w:hAnsi="Tahoma" w:cs="Tahoma"/>
          <w:color w:val="000000" w:themeColor="text1"/>
          <w:sz w:val="22"/>
          <w:szCs w:val="22"/>
        </w:rPr>
        <w:t>2014</w:t>
      </w:r>
      <w:r w:rsidR="0038431E" w:rsidRPr="005B4CFA">
        <w:rPr>
          <w:rFonts w:ascii="Tahoma" w:hAnsi="Tahoma" w:cs="Tahoma"/>
          <w:color w:val="000000" w:themeColor="text1"/>
          <w:sz w:val="22"/>
          <w:szCs w:val="22"/>
        </w:rPr>
        <w:t xml:space="preserve"> yılında </w:t>
      </w:r>
      <w:r w:rsidR="00052A69">
        <w:rPr>
          <w:rFonts w:ascii="Tahoma" w:hAnsi="Tahoma" w:cs="Tahoma"/>
          <w:color w:val="000000" w:themeColor="text1"/>
          <w:sz w:val="22"/>
          <w:szCs w:val="22"/>
        </w:rPr>
        <w:t>3</w:t>
      </w:r>
      <w:r w:rsidR="00052A69" w:rsidRPr="005B4CFA">
        <w:rPr>
          <w:rFonts w:ascii="Tahoma" w:hAnsi="Tahoma" w:cs="Tahoma"/>
          <w:color w:val="000000" w:themeColor="text1"/>
          <w:sz w:val="22"/>
          <w:szCs w:val="22"/>
        </w:rPr>
        <w:t xml:space="preserve"> </w:t>
      </w:r>
      <w:r w:rsidR="0038431E" w:rsidRPr="005B4CFA">
        <w:rPr>
          <w:rFonts w:ascii="Tahoma" w:hAnsi="Tahoma" w:cs="Tahoma"/>
          <w:color w:val="000000" w:themeColor="text1"/>
          <w:sz w:val="22"/>
          <w:szCs w:val="22"/>
        </w:rPr>
        <w:t>proje başarılı bulunmuş</w:t>
      </w:r>
      <w:r w:rsidR="00E4339E">
        <w:rPr>
          <w:rFonts w:ascii="Tahoma" w:hAnsi="Tahoma" w:cs="Tahoma"/>
          <w:color w:val="000000" w:themeColor="text1"/>
          <w:sz w:val="22"/>
          <w:szCs w:val="22"/>
        </w:rPr>
        <w:t xml:space="preserve"> olup</w:t>
      </w:r>
      <w:r w:rsidR="005B4CFA">
        <w:rPr>
          <w:rFonts w:ascii="Tahoma" w:hAnsi="Tahoma" w:cs="Tahoma"/>
          <w:color w:val="000000" w:themeColor="text1"/>
          <w:sz w:val="22"/>
          <w:szCs w:val="22"/>
        </w:rPr>
        <w:t xml:space="preserve"> program yıl s</w:t>
      </w:r>
      <w:r w:rsidR="0038431E" w:rsidRPr="005B4CFA">
        <w:rPr>
          <w:rFonts w:ascii="Tahoma" w:hAnsi="Tahoma" w:cs="Tahoma"/>
          <w:color w:val="000000" w:themeColor="text1"/>
          <w:sz w:val="22"/>
          <w:szCs w:val="22"/>
        </w:rPr>
        <w:t xml:space="preserve">onuna kadar </w:t>
      </w:r>
      <w:r w:rsidR="005B4CFA">
        <w:rPr>
          <w:rFonts w:ascii="Tahoma" w:hAnsi="Tahoma" w:cs="Tahoma"/>
          <w:color w:val="000000" w:themeColor="text1"/>
          <w:sz w:val="22"/>
          <w:szCs w:val="22"/>
        </w:rPr>
        <w:t xml:space="preserve">devam edecektir. </w:t>
      </w:r>
    </w:p>
    <w:p w14:paraId="43A95755" w14:textId="77777777" w:rsidR="0038431E" w:rsidRPr="009C60AB" w:rsidRDefault="00F975E5" w:rsidP="0038431E">
      <w:pPr>
        <w:pStyle w:val="ListeParagraf"/>
        <w:numPr>
          <w:ilvl w:val="0"/>
          <w:numId w:val="31"/>
        </w:numPr>
        <w:spacing w:before="120" w:after="360" w:line="360" w:lineRule="auto"/>
        <w:ind w:left="425" w:hanging="425"/>
        <w:jc w:val="both"/>
        <w:rPr>
          <w:rFonts w:ascii="Tahoma" w:hAnsi="Tahoma" w:cs="Tahoma"/>
          <w:b/>
          <w:color w:val="000000" w:themeColor="text1"/>
          <w:sz w:val="22"/>
          <w:szCs w:val="22"/>
        </w:rPr>
      </w:pPr>
      <w:r w:rsidRPr="009C60AB">
        <w:rPr>
          <w:rFonts w:ascii="Tahoma" w:hAnsi="Tahoma" w:cs="Tahoma"/>
          <w:b/>
          <w:color w:val="000000" w:themeColor="text1"/>
          <w:sz w:val="22"/>
          <w:szCs w:val="22"/>
        </w:rPr>
        <w:t>2015</w:t>
      </w:r>
      <w:r w:rsidR="0038431E" w:rsidRPr="009C60AB">
        <w:rPr>
          <w:rFonts w:ascii="Tahoma" w:hAnsi="Tahoma" w:cs="Tahoma"/>
          <w:b/>
          <w:color w:val="000000" w:themeColor="text1"/>
          <w:sz w:val="22"/>
          <w:szCs w:val="22"/>
        </w:rPr>
        <w:t xml:space="preserve"> YILI DESTEK PROGRAMLARI</w:t>
      </w:r>
    </w:p>
    <w:p w14:paraId="52882F2B" w14:textId="77777777" w:rsidR="0038431E" w:rsidRPr="00EC5BBD" w:rsidRDefault="0038431E" w:rsidP="0038431E">
      <w:pPr>
        <w:pStyle w:val="ListeParagraf"/>
        <w:spacing w:before="120" w:after="360" w:line="360" w:lineRule="auto"/>
        <w:ind w:left="425"/>
        <w:jc w:val="both"/>
        <w:rPr>
          <w:rFonts w:ascii="Tahoma" w:hAnsi="Tahoma" w:cs="Tahoma"/>
          <w:b/>
          <w:color w:val="000000" w:themeColor="text1"/>
          <w:sz w:val="10"/>
          <w:szCs w:val="10"/>
          <w:highlight w:val="yellow"/>
        </w:rPr>
      </w:pPr>
    </w:p>
    <w:p w14:paraId="4D8675EA" w14:textId="77777777" w:rsidR="0038431E" w:rsidRPr="009C60AB" w:rsidRDefault="00F975E5" w:rsidP="0038431E">
      <w:pPr>
        <w:pStyle w:val="ListeParagraf"/>
        <w:numPr>
          <w:ilvl w:val="1"/>
          <w:numId w:val="31"/>
        </w:numPr>
        <w:spacing w:before="240" w:after="120" w:line="360" w:lineRule="auto"/>
        <w:contextualSpacing w:val="0"/>
        <w:jc w:val="both"/>
        <w:rPr>
          <w:rFonts w:ascii="Tahoma" w:hAnsi="Tahoma" w:cs="Tahoma"/>
          <w:b/>
          <w:bCs/>
          <w:sz w:val="22"/>
          <w:szCs w:val="22"/>
        </w:rPr>
      </w:pPr>
      <w:r w:rsidRPr="009C60AB">
        <w:rPr>
          <w:rFonts w:ascii="Tahoma" w:hAnsi="Tahoma" w:cs="Tahoma"/>
          <w:b/>
          <w:bCs/>
          <w:sz w:val="22"/>
          <w:szCs w:val="22"/>
        </w:rPr>
        <w:t>Turizm Altyapısının Geliştirilmesi Küçük Ölçekli Altyapı Mali Destek Programı</w:t>
      </w:r>
    </w:p>
    <w:p w14:paraId="3A665E10" w14:textId="5CBA696F" w:rsidR="006C25AB" w:rsidRDefault="0038431E" w:rsidP="006C25AB">
      <w:pPr>
        <w:spacing w:before="240" w:after="120" w:line="360" w:lineRule="auto"/>
        <w:jc w:val="both"/>
        <w:rPr>
          <w:rFonts w:ascii="Tahoma" w:hAnsi="Tahoma" w:cs="Tahoma"/>
          <w:bCs/>
          <w:sz w:val="22"/>
          <w:szCs w:val="22"/>
        </w:rPr>
      </w:pPr>
      <w:r w:rsidRPr="005B4CFA">
        <w:rPr>
          <w:rFonts w:ascii="Tahoma" w:hAnsi="Tahoma" w:cs="Tahoma"/>
          <w:bCs/>
          <w:sz w:val="22"/>
          <w:szCs w:val="22"/>
        </w:rPr>
        <w:t xml:space="preserve">DOĞAKA tarafından </w:t>
      </w:r>
      <w:r w:rsidR="005B4CFA" w:rsidRPr="005B4CFA">
        <w:rPr>
          <w:rFonts w:ascii="Tahoma" w:hAnsi="Tahoma" w:cs="Tahoma"/>
          <w:bCs/>
          <w:sz w:val="22"/>
          <w:szCs w:val="22"/>
        </w:rPr>
        <w:t>2015</w:t>
      </w:r>
      <w:r w:rsidRPr="005B4CFA">
        <w:rPr>
          <w:rFonts w:ascii="Tahoma" w:hAnsi="Tahoma" w:cs="Tahoma"/>
          <w:bCs/>
          <w:sz w:val="22"/>
          <w:szCs w:val="22"/>
        </w:rPr>
        <w:t xml:space="preserve"> yılında,</w:t>
      </w:r>
      <w:r w:rsidR="005B4CFA" w:rsidRPr="005B4CFA">
        <w:rPr>
          <w:rFonts w:ascii="Tahoma" w:hAnsi="Tahoma" w:cs="Tahoma"/>
          <w:bCs/>
          <w:sz w:val="22"/>
          <w:szCs w:val="22"/>
        </w:rPr>
        <w:t xml:space="preserve"> </w:t>
      </w:r>
      <w:r w:rsidR="00DB17F8">
        <w:rPr>
          <w:rFonts w:ascii="Tahoma" w:hAnsi="Tahoma" w:cs="Tahoma"/>
          <w:bCs/>
          <w:sz w:val="22"/>
          <w:szCs w:val="22"/>
        </w:rPr>
        <w:t xml:space="preserve">TR63 Bölgesinde turizmin çeşitlendirilmesine ve turizm sektörünün ekonomik değerinin artırılmasına katkı sağlamak amacıyla </w:t>
      </w:r>
      <w:r w:rsidR="00DB17F8" w:rsidRPr="00790709">
        <w:rPr>
          <w:rFonts w:ascii="Tahoma" w:hAnsi="Tahoma" w:cs="Tahoma"/>
          <w:bCs/>
          <w:sz w:val="22"/>
          <w:szCs w:val="22"/>
        </w:rPr>
        <w:t>Turizm Altyapısının Geliştirilmesi Küçük Ölçekli Altyapı Mali Destek Programı</w:t>
      </w:r>
      <w:r w:rsidR="00DB17F8">
        <w:rPr>
          <w:rFonts w:ascii="Tahoma" w:hAnsi="Tahoma" w:cs="Tahoma"/>
          <w:bCs/>
          <w:sz w:val="22"/>
          <w:szCs w:val="22"/>
        </w:rPr>
        <w:t>’nın ilan edilmesi planlanmaktadır</w:t>
      </w:r>
      <w:r w:rsidR="00B70955">
        <w:rPr>
          <w:rFonts w:ascii="Tahoma" w:hAnsi="Tahoma" w:cs="Tahoma"/>
          <w:bCs/>
          <w:sz w:val="22"/>
          <w:szCs w:val="22"/>
        </w:rPr>
        <w:t xml:space="preserve">. </w:t>
      </w:r>
      <w:r w:rsidR="006C25AB" w:rsidRPr="006C25AB">
        <w:rPr>
          <w:rFonts w:ascii="Tahoma" w:hAnsi="Tahoma" w:cs="Tahoma"/>
          <w:bCs/>
          <w:sz w:val="22"/>
          <w:szCs w:val="22"/>
        </w:rPr>
        <w:t xml:space="preserve">Kar amacı gütmeyen kurum ve kuruluşların uygun başvuru sahibi olabileceği bu program ile </w:t>
      </w:r>
      <w:r w:rsidR="001376B5" w:rsidRPr="001B49A8">
        <w:rPr>
          <w:rFonts w:ascii="Tahoma" w:hAnsi="Tahoma" w:cs="Tahoma"/>
          <w:bCs/>
          <w:sz w:val="22"/>
          <w:szCs w:val="22"/>
        </w:rPr>
        <w:t>turizm değerlerinin bölge ekonomisine kazandırılması ve turizm faaliyetlerinde çeşitliliğin artırılarak bu faaliyetlerin yılın bütününe yayılması</w:t>
      </w:r>
      <w:r w:rsidR="001376B5" w:rsidRPr="006C25AB">
        <w:rPr>
          <w:rFonts w:ascii="Tahoma" w:hAnsi="Tahoma" w:cs="Tahoma"/>
          <w:bCs/>
          <w:sz w:val="22"/>
          <w:szCs w:val="22"/>
        </w:rPr>
        <w:t xml:space="preserve"> </w:t>
      </w:r>
      <w:r w:rsidR="006C25AB" w:rsidRPr="006C25AB">
        <w:rPr>
          <w:rFonts w:ascii="Tahoma" w:hAnsi="Tahoma" w:cs="Tahoma"/>
          <w:bCs/>
          <w:sz w:val="22"/>
          <w:szCs w:val="22"/>
        </w:rPr>
        <w:t xml:space="preserve">hedeflenmektedir. </w:t>
      </w:r>
    </w:p>
    <w:p w14:paraId="766BC07B" w14:textId="77777777" w:rsidR="001B49A8" w:rsidRPr="006C25AB" w:rsidRDefault="001B49A8" w:rsidP="006C25AB">
      <w:pPr>
        <w:spacing w:before="240" w:after="120" w:line="360" w:lineRule="auto"/>
        <w:jc w:val="both"/>
        <w:rPr>
          <w:rFonts w:ascii="Tahoma" w:hAnsi="Tahoma" w:cs="Tahoma"/>
          <w:b/>
          <w:bCs/>
          <w:sz w:val="22"/>
          <w:szCs w:val="22"/>
        </w:rPr>
      </w:pPr>
    </w:p>
    <w:p w14:paraId="04334D4E" w14:textId="77777777" w:rsidR="001E49AA" w:rsidRPr="001E49AA" w:rsidRDefault="00DB17F8" w:rsidP="001E49AA">
      <w:pPr>
        <w:pStyle w:val="ListeParagraf"/>
        <w:numPr>
          <w:ilvl w:val="1"/>
          <w:numId w:val="31"/>
        </w:numPr>
        <w:spacing w:before="240" w:after="120" w:line="360" w:lineRule="auto"/>
        <w:contextualSpacing w:val="0"/>
        <w:jc w:val="both"/>
        <w:rPr>
          <w:rFonts w:ascii="Tahoma" w:hAnsi="Tahoma" w:cs="Tahoma"/>
          <w:b/>
          <w:bCs/>
          <w:sz w:val="22"/>
          <w:szCs w:val="22"/>
        </w:rPr>
      </w:pPr>
      <w:r w:rsidRPr="001E49AA">
        <w:rPr>
          <w:rFonts w:ascii="Tahoma" w:hAnsi="Tahoma" w:cs="Tahoma"/>
          <w:b/>
          <w:bCs/>
          <w:sz w:val="22"/>
          <w:szCs w:val="22"/>
        </w:rPr>
        <w:t xml:space="preserve">Turizmin </w:t>
      </w:r>
      <w:r w:rsidR="005D645E">
        <w:rPr>
          <w:rFonts w:ascii="Tahoma" w:hAnsi="Tahoma" w:cs="Tahoma"/>
          <w:b/>
          <w:bCs/>
          <w:sz w:val="22"/>
          <w:szCs w:val="22"/>
        </w:rPr>
        <w:t xml:space="preserve">Geliştirilmesi </w:t>
      </w:r>
      <w:r w:rsidRPr="001E49AA">
        <w:rPr>
          <w:rFonts w:ascii="Tahoma" w:hAnsi="Tahoma" w:cs="Tahoma"/>
          <w:b/>
          <w:bCs/>
          <w:sz w:val="22"/>
          <w:szCs w:val="22"/>
        </w:rPr>
        <w:t>Mali Destek Programı</w:t>
      </w:r>
    </w:p>
    <w:p w14:paraId="3F29535F" w14:textId="420D7E72" w:rsidR="009C60AB" w:rsidRPr="001E49AA" w:rsidRDefault="001376B5" w:rsidP="001E49AA">
      <w:pPr>
        <w:spacing w:before="240" w:after="120" w:line="360" w:lineRule="auto"/>
        <w:jc w:val="both"/>
        <w:rPr>
          <w:rFonts w:ascii="Tahoma" w:hAnsi="Tahoma" w:cs="Tahoma"/>
          <w:bCs/>
          <w:sz w:val="22"/>
          <w:szCs w:val="22"/>
        </w:rPr>
      </w:pPr>
      <w:r>
        <w:rPr>
          <w:rFonts w:ascii="Tahoma" w:hAnsi="Tahoma" w:cs="Tahoma"/>
          <w:bCs/>
          <w:sz w:val="22"/>
          <w:szCs w:val="22"/>
        </w:rPr>
        <w:t xml:space="preserve">2015 yılında DOĞAKA tarafından kar amacı güden kuruluşlara yönelik ilan edilmesi planlanan </w:t>
      </w:r>
      <w:r w:rsidR="00DB17F8" w:rsidRPr="001E49AA">
        <w:rPr>
          <w:rFonts w:ascii="Tahoma" w:hAnsi="Tahoma" w:cs="Tahoma"/>
          <w:bCs/>
          <w:sz w:val="22"/>
          <w:szCs w:val="22"/>
        </w:rPr>
        <w:t xml:space="preserve">Turizmin </w:t>
      </w:r>
      <w:r w:rsidR="005D645E">
        <w:rPr>
          <w:rFonts w:ascii="Tahoma" w:hAnsi="Tahoma" w:cs="Tahoma"/>
          <w:bCs/>
          <w:sz w:val="22"/>
          <w:szCs w:val="22"/>
        </w:rPr>
        <w:t>Geliştirilmesi</w:t>
      </w:r>
      <w:r w:rsidR="00DB17F8" w:rsidRPr="001E49AA">
        <w:rPr>
          <w:rFonts w:ascii="Tahoma" w:hAnsi="Tahoma" w:cs="Tahoma"/>
          <w:bCs/>
          <w:sz w:val="22"/>
          <w:szCs w:val="22"/>
        </w:rPr>
        <w:t xml:space="preserve"> Mali Destek Programının genel amacı TR63 Bölgesi’nde turizm sektöründeki işletmelerin rekabet güçlerinin artırılması ve turizmin çeşitlendirilmesidir. </w:t>
      </w:r>
      <w:r>
        <w:rPr>
          <w:rFonts w:ascii="Tahoma" w:hAnsi="Tahoma" w:cs="Tahoma"/>
          <w:bCs/>
          <w:sz w:val="22"/>
          <w:szCs w:val="22"/>
        </w:rPr>
        <w:t xml:space="preserve">Söz konusu program ile </w:t>
      </w:r>
      <w:r w:rsidRPr="001B49A8">
        <w:rPr>
          <w:rFonts w:ascii="Tahoma" w:hAnsi="Tahoma" w:cs="Tahoma"/>
          <w:bCs/>
          <w:sz w:val="22"/>
          <w:szCs w:val="22"/>
        </w:rPr>
        <w:t xml:space="preserve">turizm değerlerinin bölge ekonomisine kazandırılması, turizm faaliyetlerinde çeşitliliğin artırılarak bu faaliyetlerin yılın bütününe yayılması ve turizm işletmelerin rekabet güçlerinin ve hizmet kapasitelerinin geliştirilmesi hedeflenmektedir. </w:t>
      </w:r>
    </w:p>
    <w:p w14:paraId="2F703988" w14:textId="4AA6E2F6" w:rsidR="0038431E" w:rsidRPr="008C2E42" w:rsidRDefault="0038431E" w:rsidP="001376B5">
      <w:pPr>
        <w:pStyle w:val="ListeParagraf"/>
        <w:numPr>
          <w:ilvl w:val="1"/>
          <w:numId w:val="31"/>
        </w:numPr>
        <w:spacing w:before="240" w:after="120" w:line="360" w:lineRule="auto"/>
        <w:contextualSpacing w:val="0"/>
        <w:jc w:val="both"/>
        <w:rPr>
          <w:rFonts w:ascii="Tahoma" w:hAnsi="Tahoma" w:cs="Tahoma"/>
          <w:b/>
          <w:bCs/>
          <w:sz w:val="22"/>
          <w:szCs w:val="22"/>
        </w:rPr>
      </w:pPr>
      <w:r w:rsidRPr="008C2E42">
        <w:rPr>
          <w:rFonts w:ascii="Tahoma" w:hAnsi="Tahoma" w:cs="Tahoma"/>
          <w:b/>
          <w:bCs/>
          <w:sz w:val="22"/>
          <w:szCs w:val="22"/>
        </w:rPr>
        <w:t>Teknik Destek, Doğrudan Faaliyet Desteği ve Güdümlü Proje Desteği</w:t>
      </w:r>
    </w:p>
    <w:p w14:paraId="7F5BDDF6" w14:textId="77777777" w:rsidR="009C60AB" w:rsidRDefault="009C60AB" w:rsidP="009C60AB">
      <w:pPr>
        <w:spacing w:before="120" w:after="120" w:line="360" w:lineRule="auto"/>
        <w:jc w:val="both"/>
        <w:rPr>
          <w:rFonts w:ascii="Tahoma" w:eastAsia="SimSun" w:hAnsi="Tahoma" w:cs="Tahoma"/>
          <w:color w:val="000000" w:themeColor="text1"/>
          <w:sz w:val="22"/>
          <w:szCs w:val="22"/>
          <w:lang w:eastAsia="zh-CN"/>
        </w:rPr>
      </w:pPr>
      <w:r w:rsidRPr="009C60AB">
        <w:rPr>
          <w:rFonts w:ascii="Tahoma" w:eastAsia="SimSun" w:hAnsi="Tahoma" w:cs="Tahoma"/>
          <w:color w:val="000000" w:themeColor="text1"/>
          <w:sz w:val="22"/>
          <w:szCs w:val="22"/>
          <w:lang w:eastAsia="zh-CN"/>
        </w:rPr>
        <w:t xml:space="preserve">DOĞAKA, 2015 yılında da TR63 Bölge Planı </w:t>
      </w:r>
      <w:r w:rsidR="000E0D3A">
        <w:rPr>
          <w:rFonts w:ascii="Tahoma" w:eastAsia="SimSun" w:hAnsi="Tahoma" w:cs="Tahoma"/>
          <w:color w:val="000000" w:themeColor="text1"/>
          <w:sz w:val="22"/>
          <w:szCs w:val="22"/>
          <w:lang w:eastAsia="zh-CN"/>
        </w:rPr>
        <w:t xml:space="preserve">(2014-2023) </w:t>
      </w:r>
      <w:r w:rsidRPr="009C60AB">
        <w:rPr>
          <w:rFonts w:ascii="Tahoma" w:eastAsia="SimSun" w:hAnsi="Tahoma" w:cs="Tahoma"/>
          <w:color w:val="000000" w:themeColor="text1"/>
          <w:sz w:val="22"/>
          <w:szCs w:val="22"/>
          <w:lang w:eastAsia="zh-CN"/>
        </w:rPr>
        <w:t xml:space="preserve">hedef ve öncelikleri doğrultusunda Teknik Destek, Doğrudan Faaliyet Desteği programlarına devam edecek ve bu önceliklere uygun olarak Güdümlü Proje Desteğini başlatacaktır. Bu programlarda bölgesel beşeri kaynakların geliştirilmesine, yenilikçi uygulamaların yaygınlaştırılmasına ve bölge içi gelişmişlik farklarının azaltılmasına yönelik analiz çalışmalarına yönelik projelerin desteklenmesi hedeflenmektedir. Ayrıca Güdümlü Proje Desteği ile üniversite sanayi işbirliğinin geliştirilmesine, sektörel ortak kullanım alanlarının yaygınlaştırılmasına ve genel olarak özel sektör işletmeciliğinin güçlendirilmesine yönelik proje uygulamaları gerçekleştirilecektir. </w:t>
      </w:r>
    </w:p>
    <w:p w14:paraId="025F121E" w14:textId="77777777" w:rsidR="0038431E" w:rsidRPr="009C60AB" w:rsidRDefault="00F975E5" w:rsidP="0038431E">
      <w:pPr>
        <w:pStyle w:val="ListeParagraf"/>
        <w:numPr>
          <w:ilvl w:val="0"/>
          <w:numId w:val="31"/>
        </w:numPr>
        <w:spacing w:before="120" w:after="360" w:line="360" w:lineRule="auto"/>
        <w:ind w:left="425" w:hanging="425"/>
        <w:jc w:val="both"/>
        <w:rPr>
          <w:rFonts w:ascii="Tahoma" w:hAnsi="Tahoma" w:cs="Tahoma"/>
          <w:b/>
          <w:color w:val="000000" w:themeColor="text1"/>
          <w:sz w:val="22"/>
          <w:szCs w:val="22"/>
        </w:rPr>
      </w:pPr>
      <w:r w:rsidRPr="009C60AB">
        <w:rPr>
          <w:rFonts w:ascii="Tahoma" w:hAnsi="Tahoma" w:cs="Tahoma"/>
          <w:b/>
          <w:color w:val="000000" w:themeColor="text1"/>
          <w:sz w:val="22"/>
          <w:szCs w:val="22"/>
        </w:rPr>
        <w:t>2016-2017</w:t>
      </w:r>
      <w:r w:rsidR="0038431E" w:rsidRPr="009C60AB">
        <w:rPr>
          <w:rFonts w:ascii="Tahoma" w:hAnsi="Tahoma" w:cs="Tahoma"/>
          <w:b/>
          <w:color w:val="000000" w:themeColor="text1"/>
          <w:sz w:val="22"/>
          <w:szCs w:val="22"/>
        </w:rPr>
        <w:t xml:space="preserve"> YILLARI DESTEK PROGRAMLARI</w:t>
      </w:r>
    </w:p>
    <w:p w14:paraId="1446C42B" w14:textId="77777777" w:rsidR="0038431E" w:rsidRPr="009C60AB" w:rsidRDefault="0038431E" w:rsidP="0038431E">
      <w:pPr>
        <w:pStyle w:val="ListeParagraf"/>
        <w:numPr>
          <w:ilvl w:val="1"/>
          <w:numId w:val="31"/>
        </w:numPr>
        <w:spacing w:before="240" w:after="120" w:line="360" w:lineRule="auto"/>
        <w:contextualSpacing w:val="0"/>
        <w:jc w:val="both"/>
        <w:rPr>
          <w:rFonts w:ascii="Tahoma" w:hAnsi="Tahoma" w:cs="Tahoma"/>
          <w:b/>
          <w:bCs/>
          <w:sz w:val="22"/>
          <w:szCs w:val="22"/>
        </w:rPr>
      </w:pPr>
      <w:r w:rsidRPr="009C60AB">
        <w:rPr>
          <w:rFonts w:ascii="Tahoma" w:hAnsi="Tahoma" w:cs="Tahoma"/>
          <w:b/>
          <w:bCs/>
          <w:sz w:val="22"/>
          <w:szCs w:val="22"/>
        </w:rPr>
        <w:t>Kar Amacı Güden Kuruluşlara Yönelik Mali Destek Programları</w:t>
      </w:r>
    </w:p>
    <w:p w14:paraId="79E07319" w14:textId="77777777" w:rsidR="009C60AB" w:rsidRPr="003B11BF" w:rsidRDefault="009C60AB" w:rsidP="009C60AB">
      <w:pPr>
        <w:pStyle w:val="GvdeMetni"/>
        <w:ind w:firstLine="0"/>
        <w:rPr>
          <w:rFonts w:ascii="Tahoma" w:hAnsi="Tahoma" w:cs="Tahoma"/>
          <w:color w:val="000000" w:themeColor="text1"/>
          <w:sz w:val="22"/>
          <w:szCs w:val="22"/>
        </w:rPr>
      </w:pPr>
      <w:r w:rsidRPr="003B11BF">
        <w:rPr>
          <w:rFonts w:ascii="Tahoma" w:hAnsi="Tahoma" w:cs="Tahoma"/>
          <w:color w:val="000000" w:themeColor="text1"/>
          <w:sz w:val="22"/>
          <w:szCs w:val="22"/>
        </w:rPr>
        <w:t xml:space="preserve">DOĞAKA, </w:t>
      </w:r>
      <w:r w:rsidR="000E0D3A" w:rsidRPr="00FD6279">
        <w:rPr>
          <w:rFonts w:ascii="Tahoma" w:hAnsi="Tahoma" w:cs="Tahoma"/>
          <w:sz w:val="22"/>
          <w:szCs w:val="22"/>
          <w:lang w:eastAsia="en-US"/>
        </w:rPr>
        <w:t>TR63 Bölge Planı (2014-2023)</w:t>
      </w:r>
      <w:r w:rsidR="000E0D3A">
        <w:rPr>
          <w:rFonts w:ascii="Tahoma" w:hAnsi="Tahoma" w:cs="Tahoma"/>
          <w:sz w:val="22"/>
          <w:szCs w:val="22"/>
          <w:lang w:eastAsia="en-US"/>
        </w:rPr>
        <w:t xml:space="preserve"> </w:t>
      </w:r>
      <w:r w:rsidRPr="003B11BF">
        <w:rPr>
          <w:rFonts w:ascii="Tahoma" w:hAnsi="Tahoma" w:cs="Tahoma"/>
          <w:color w:val="000000" w:themeColor="text1"/>
          <w:sz w:val="22"/>
          <w:szCs w:val="22"/>
        </w:rPr>
        <w:t xml:space="preserve">öncelikleri doğrultusunda üretimde ve ihracatta sürdürülebilirliğin sağlanması amacıyla araştırma ve geliştirmeye dayalı yenilikçi uygulamaların yaygınlaştırılmasına yönelik destek programları uygulamaya devam edecektir. </w:t>
      </w:r>
    </w:p>
    <w:p w14:paraId="32AC6FE2" w14:textId="77777777" w:rsidR="009C60AB" w:rsidRPr="003B11BF" w:rsidRDefault="00E52F92" w:rsidP="009C60AB">
      <w:pPr>
        <w:pStyle w:val="GvdeMetni"/>
        <w:ind w:firstLine="0"/>
        <w:rPr>
          <w:rFonts w:ascii="Tahoma" w:hAnsi="Tahoma" w:cs="Tahoma"/>
          <w:color w:val="000000" w:themeColor="text1"/>
          <w:sz w:val="22"/>
          <w:szCs w:val="22"/>
        </w:rPr>
      </w:pPr>
      <w:r>
        <w:rPr>
          <w:rFonts w:ascii="Tahoma" w:hAnsi="Tahoma" w:cs="Tahoma"/>
          <w:color w:val="000000" w:themeColor="text1"/>
          <w:sz w:val="22"/>
          <w:szCs w:val="22"/>
        </w:rPr>
        <w:t>Bu kapsamda 2016 yılında</w:t>
      </w:r>
      <w:r w:rsidR="00200878">
        <w:rPr>
          <w:rFonts w:ascii="Tahoma" w:hAnsi="Tahoma" w:cs="Tahoma"/>
          <w:color w:val="000000" w:themeColor="text1"/>
          <w:sz w:val="22"/>
          <w:szCs w:val="22"/>
        </w:rPr>
        <w:t>;</w:t>
      </w:r>
      <w:r>
        <w:rPr>
          <w:rFonts w:ascii="Tahoma" w:hAnsi="Tahoma" w:cs="Tahoma"/>
          <w:color w:val="000000" w:themeColor="text1"/>
          <w:sz w:val="22"/>
          <w:szCs w:val="22"/>
        </w:rPr>
        <w:t xml:space="preserve"> </w:t>
      </w:r>
      <w:r w:rsidR="00200878">
        <w:rPr>
          <w:rFonts w:ascii="Tahoma" w:hAnsi="Tahoma" w:cs="Tahoma"/>
          <w:color w:val="000000" w:themeColor="text1"/>
          <w:sz w:val="22"/>
          <w:szCs w:val="22"/>
        </w:rPr>
        <w:t xml:space="preserve">yurtiçinde üretilen ürünlerin standart ve kaliteleri ile teknoloji kapasitelerinin yükseltilerek </w:t>
      </w:r>
      <w:r>
        <w:rPr>
          <w:rFonts w:ascii="Tahoma" w:hAnsi="Tahoma" w:cs="Tahoma"/>
          <w:color w:val="000000" w:themeColor="text1"/>
          <w:sz w:val="22"/>
          <w:szCs w:val="22"/>
        </w:rPr>
        <w:t xml:space="preserve">ithalat bağımlılığını azaltmaya yönelik </w:t>
      </w:r>
      <w:r w:rsidR="00200878">
        <w:rPr>
          <w:rFonts w:ascii="Tahoma" w:hAnsi="Tahoma" w:cs="Tahoma"/>
          <w:color w:val="000000" w:themeColor="text1"/>
          <w:sz w:val="22"/>
          <w:szCs w:val="22"/>
        </w:rPr>
        <w:t xml:space="preserve">mali destek programı ilan edilecektir. Yerli girdi üretimini, kaynakların etkin kullanımını ve üretim maliyetlerinin düşürülerek ithalat bağımlılığının hedefleneceği programda aşamalı proje teklif çağrısı yöntemi </w:t>
      </w:r>
      <w:r w:rsidR="00243734">
        <w:rPr>
          <w:rFonts w:ascii="Tahoma" w:hAnsi="Tahoma" w:cs="Tahoma"/>
          <w:color w:val="000000" w:themeColor="text1"/>
          <w:sz w:val="22"/>
          <w:szCs w:val="22"/>
        </w:rPr>
        <w:t>uygulanabilecektir</w:t>
      </w:r>
      <w:r w:rsidR="00200878">
        <w:rPr>
          <w:rFonts w:ascii="Tahoma" w:hAnsi="Tahoma" w:cs="Tahoma"/>
          <w:color w:val="000000" w:themeColor="text1"/>
          <w:sz w:val="22"/>
          <w:szCs w:val="22"/>
        </w:rPr>
        <w:t xml:space="preserve">.  </w:t>
      </w:r>
    </w:p>
    <w:p w14:paraId="1C4CF6DD" w14:textId="77777777" w:rsidR="009C60AB" w:rsidRPr="003B11BF" w:rsidRDefault="009C60AB" w:rsidP="009C60AB">
      <w:pPr>
        <w:pStyle w:val="GvdeMetni"/>
        <w:spacing w:before="0"/>
        <w:ind w:firstLine="0"/>
        <w:rPr>
          <w:rFonts w:ascii="Tahoma" w:hAnsi="Tahoma" w:cs="Tahoma"/>
          <w:color w:val="000000" w:themeColor="text1"/>
          <w:sz w:val="22"/>
          <w:szCs w:val="22"/>
        </w:rPr>
      </w:pPr>
      <w:r w:rsidRPr="003B11BF">
        <w:rPr>
          <w:rFonts w:ascii="Tahoma" w:hAnsi="Tahoma" w:cs="Tahoma"/>
          <w:color w:val="000000" w:themeColor="text1"/>
          <w:sz w:val="22"/>
          <w:szCs w:val="22"/>
        </w:rPr>
        <w:t>Bu konuda yapılacak proje teklif çağrılarında hibe desteği şeklinde destek verilebileceği gibi Kalkınma Bakanlığı ile yapılacak görüşmelerde mutabık kalkınması halinde 2016 ve 2017 yıllarında Faiz Desteği veya Faizsiz Kredi Desteği şeklinde de desteklemeler yapılabilecektir.</w:t>
      </w:r>
    </w:p>
    <w:p w14:paraId="4FA733E2" w14:textId="77777777" w:rsidR="009C60AB" w:rsidRPr="003B11BF" w:rsidRDefault="009C60AB" w:rsidP="009C60AB">
      <w:pPr>
        <w:pStyle w:val="GvdeMetni"/>
        <w:spacing w:before="0"/>
        <w:ind w:firstLine="0"/>
        <w:rPr>
          <w:rFonts w:ascii="Tahoma" w:hAnsi="Tahoma" w:cs="Tahoma"/>
          <w:color w:val="000000" w:themeColor="text1"/>
          <w:sz w:val="22"/>
          <w:szCs w:val="22"/>
        </w:rPr>
      </w:pPr>
      <w:r w:rsidRPr="003B11BF">
        <w:rPr>
          <w:rFonts w:ascii="Tahoma" w:hAnsi="Tahoma" w:cs="Tahoma"/>
          <w:color w:val="000000" w:themeColor="text1"/>
          <w:sz w:val="22"/>
          <w:szCs w:val="22"/>
        </w:rPr>
        <w:t xml:space="preserve">Kalkınma Ajansları Proje ve Faaliyet Destekleme Yönetmeliği’nde yer alan Faiz Desteği kapsamında, kar amacı güden gerçek ve tüzel kişilerin ilgili aracı kuruluşlardan alacakları krediler karşılığında ödeyecekleri faiz giderleri Ajans tarafından karşılanacaktır. Faizsiz Kredi Desteği kapsamında ise kar amacı güden gerçek ve tüzel kişilere ilgili aracı kuruluşlar eliyle kredi verilecek ve bu kredi ilk üç ayı geri ödemesiz olmak üzere faiz ödemeksizin Ajansa geri ödenecektir. </w:t>
      </w:r>
    </w:p>
    <w:p w14:paraId="5C7E3666" w14:textId="77777777" w:rsidR="009C60AB" w:rsidRDefault="009C60AB" w:rsidP="009C60AB">
      <w:pPr>
        <w:pStyle w:val="GvdeMetni"/>
        <w:ind w:firstLine="0"/>
        <w:rPr>
          <w:rFonts w:ascii="Tahoma" w:hAnsi="Tahoma" w:cs="Tahoma"/>
          <w:color w:val="000000" w:themeColor="text1"/>
          <w:sz w:val="22"/>
          <w:szCs w:val="22"/>
        </w:rPr>
      </w:pPr>
      <w:r w:rsidRPr="003B11BF">
        <w:rPr>
          <w:rFonts w:ascii="Tahoma" w:hAnsi="Tahoma" w:cs="Tahoma"/>
          <w:color w:val="000000" w:themeColor="text1"/>
          <w:sz w:val="22"/>
          <w:szCs w:val="22"/>
        </w:rPr>
        <w:t xml:space="preserve">Ayrıca, Kırsal Kentsel Bölgeler Analizi, Yaşam Kalitesi Analizi, Sosyoekonomik Gelişmişlik Endeksi Analizi çalışmaları doğrultusunda özellikle azgelişmiş kırsal nitelikli bölgelerde ekonomik çeşitliliğin artırılmasına yönelik destek programları yürütecektir. </w:t>
      </w:r>
    </w:p>
    <w:p w14:paraId="70F9C3F7" w14:textId="77777777" w:rsidR="009C60AB" w:rsidRPr="003B11BF" w:rsidRDefault="009C60AB" w:rsidP="009C60AB">
      <w:pPr>
        <w:pStyle w:val="GvdeMetni"/>
        <w:spacing w:before="0"/>
        <w:ind w:firstLine="0"/>
        <w:rPr>
          <w:rFonts w:ascii="Tahoma" w:hAnsi="Tahoma" w:cs="Tahoma"/>
          <w:color w:val="000000" w:themeColor="text1"/>
          <w:sz w:val="22"/>
          <w:szCs w:val="22"/>
        </w:rPr>
      </w:pPr>
      <w:r w:rsidRPr="003B11BF">
        <w:rPr>
          <w:rFonts w:ascii="Tahoma" w:hAnsi="Tahoma" w:cs="Tahoma"/>
          <w:color w:val="000000" w:themeColor="text1"/>
          <w:sz w:val="22"/>
          <w:szCs w:val="22"/>
        </w:rPr>
        <w:t>Bunun dışında DOĞAKA, 2016 ve 2017 yıllarında insan kaynaklarının bölgesel öncelikler doğrultunda geliştirilmesi ve girişimciliğin desteklenmesi konularında hem sosyal hem de ekonomik boyutu olan mali destek programlarını uygulamayı planlamaktadır. Bu amaçla 2015 yılında Kalkınma Bakanlığı ile yapılacak görüşmeler sonucunda hazırlanacak bir uygulama rehberi ile 2016 ve 2017 yıllarında girişimciliğin desteklenmesine yönelik proje teklif çağrısı yürütülmesi planlanmaktadır.</w:t>
      </w:r>
    </w:p>
    <w:p w14:paraId="38DFBD90" w14:textId="77777777" w:rsidR="0038431E" w:rsidRPr="005E34A6" w:rsidRDefault="0038431E" w:rsidP="005E34A6">
      <w:pPr>
        <w:pStyle w:val="ListeParagraf"/>
        <w:numPr>
          <w:ilvl w:val="1"/>
          <w:numId w:val="31"/>
        </w:numPr>
        <w:spacing w:before="240" w:after="120" w:line="360" w:lineRule="auto"/>
        <w:contextualSpacing w:val="0"/>
        <w:jc w:val="both"/>
        <w:rPr>
          <w:rFonts w:ascii="Tahoma" w:hAnsi="Tahoma" w:cs="Tahoma"/>
          <w:b/>
          <w:bCs/>
          <w:sz w:val="22"/>
          <w:szCs w:val="22"/>
        </w:rPr>
      </w:pPr>
      <w:r w:rsidRPr="005E34A6">
        <w:rPr>
          <w:rFonts w:ascii="Tahoma" w:hAnsi="Tahoma" w:cs="Tahoma"/>
          <w:b/>
          <w:bCs/>
          <w:sz w:val="22"/>
          <w:szCs w:val="22"/>
        </w:rPr>
        <w:t>Teknik Destek, Doğrudan Faaliyet Desteği ve Güdümlü Proje Desteği</w:t>
      </w:r>
    </w:p>
    <w:p w14:paraId="7A780743" w14:textId="77777777" w:rsidR="009C60AB" w:rsidRDefault="009C60AB" w:rsidP="009C60AB">
      <w:pPr>
        <w:spacing w:before="120" w:after="120" w:line="360" w:lineRule="auto"/>
        <w:jc w:val="both"/>
        <w:rPr>
          <w:rFonts w:ascii="Tahoma" w:eastAsia="SimSun" w:hAnsi="Tahoma" w:cs="Tahoma"/>
          <w:color w:val="000000" w:themeColor="text1"/>
          <w:sz w:val="22"/>
          <w:szCs w:val="22"/>
          <w:lang w:eastAsia="zh-CN"/>
        </w:rPr>
      </w:pPr>
      <w:r w:rsidRPr="003B11BF">
        <w:rPr>
          <w:rFonts w:ascii="Tahoma" w:eastAsia="SimSun" w:hAnsi="Tahoma" w:cs="Tahoma"/>
          <w:color w:val="000000" w:themeColor="text1"/>
          <w:sz w:val="22"/>
          <w:szCs w:val="22"/>
          <w:lang w:eastAsia="zh-CN"/>
        </w:rPr>
        <w:t>DOĞAKA, 2016-2017 yıllarında bölge planında yer alan hedef ve öncelikleri doğrultusunda Teknik Destek, Doğrudan Faaliyet Desteği ve Güdümlü Proje Desteği programlarına devam edecektir. Bu programlarda genel olarak bölgesel beşeri kaynakların geliştirilmesi, yenilikçi uygulamaların yaygınlaştırılması, bölge içi gelişmişlik farklarının azaltılmasına yönelik analiz çalışmalarına yönelik projelerin desteklenmesi hedeflenmekte olup özel ve tematik alanlar yeni bölge planı ile birlikte belirlenecektir. Ayrıca Güdümlü Proje Desteği ile üniversite sanayi işbirliğinin geliştirilmesine, sektörel ortak kullanım alanlarının yaygınlaştırılmasına ve genel olarak özel sektör işletmeciliğinin güçlendirilmesine yönelik proje uygulamalarına devam edilecektir.</w:t>
      </w:r>
    </w:p>
    <w:p w14:paraId="69BBA041" w14:textId="77777777" w:rsidR="009C60AB" w:rsidRPr="003B11BF" w:rsidRDefault="009C60AB" w:rsidP="009C60AB">
      <w:pPr>
        <w:spacing w:before="120" w:after="120" w:line="360" w:lineRule="auto"/>
        <w:jc w:val="both"/>
        <w:rPr>
          <w:rFonts w:ascii="Tahoma" w:eastAsia="SimSun" w:hAnsi="Tahoma" w:cs="Tahoma"/>
          <w:color w:val="000000" w:themeColor="text1"/>
          <w:sz w:val="22"/>
          <w:szCs w:val="22"/>
          <w:lang w:eastAsia="zh-CN"/>
        </w:rPr>
        <w:sectPr w:rsidR="009C60AB" w:rsidRPr="003B11BF">
          <w:headerReference w:type="default" r:id="rId13"/>
          <w:footerReference w:type="default" r:id="rId14"/>
          <w:pgSz w:w="12240" w:h="15840"/>
          <w:pgMar w:top="1417" w:right="1417" w:bottom="1417" w:left="1417" w:header="708" w:footer="708" w:gutter="0"/>
          <w:cols w:space="708"/>
        </w:sectPr>
      </w:pPr>
    </w:p>
    <w:p w14:paraId="5DFFD4D3" w14:textId="77777777" w:rsidR="00D7334F" w:rsidRDefault="0038431E" w:rsidP="0038431E">
      <w:pPr>
        <w:pStyle w:val="AralkYok"/>
        <w:jc w:val="center"/>
        <w:rPr>
          <w:rFonts w:ascii="Tahoma" w:hAnsi="Tahoma" w:cs="Tahoma"/>
          <w:b/>
        </w:rPr>
      </w:pPr>
      <w:r w:rsidRPr="00AE4E66">
        <w:rPr>
          <w:rFonts w:ascii="Tahoma" w:hAnsi="Tahoma" w:cs="Tahoma"/>
          <w:b/>
        </w:rPr>
        <w:t xml:space="preserve">DOĞAKA </w:t>
      </w:r>
    </w:p>
    <w:p w14:paraId="3A947C1E" w14:textId="77777777" w:rsidR="0038431E" w:rsidRPr="00AE4E66" w:rsidRDefault="0019231C" w:rsidP="0038431E">
      <w:pPr>
        <w:pStyle w:val="AralkYok"/>
        <w:jc w:val="center"/>
        <w:rPr>
          <w:rFonts w:ascii="Tahoma" w:hAnsi="Tahoma" w:cs="Tahoma"/>
          <w:b/>
        </w:rPr>
      </w:pPr>
      <w:r>
        <w:rPr>
          <w:rFonts w:ascii="Tahoma" w:hAnsi="Tahoma" w:cs="Tahoma"/>
          <w:b/>
        </w:rPr>
        <w:t>2015</w:t>
      </w:r>
      <w:r w:rsidR="0038431E" w:rsidRPr="00AE4E66">
        <w:rPr>
          <w:rFonts w:ascii="Tahoma" w:hAnsi="Tahoma" w:cs="Tahoma"/>
          <w:b/>
        </w:rPr>
        <w:t xml:space="preserve">– </w:t>
      </w:r>
      <w:r w:rsidR="00AE4E66" w:rsidRPr="00AE4E66">
        <w:rPr>
          <w:rFonts w:ascii="Tahoma" w:hAnsi="Tahoma" w:cs="Tahoma"/>
          <w:b/>
        </w:rPr>
        <w:t>2017</w:t>
      </w:r>
      <w:r w:rsidR="0038431E" w:rsidRPr="00AE4E66">
        <w:rPr>
          <w:rFonts w:ascii="Tahoma" w:hAnsi="Tahoma" w:cs="Tahoma"/>
          <w:b/>
        </w:rPr>
        <w:t xml:space="preserve"> YILLARI DESTEK STRATEJİSİ MATRİSİ</w:t>
      </w:r>
    </w:p>
    <w:tbl>
      <w:tblPr>
        <w:tblStyle w:val="TabloKlavuzu"/>
        <w:tblW w:w="0" w:type="auto"/>
        <w:tblInd w:w="-459" w:type="dxa"/>
        <w:tblLayout w:type="fixed"/>
        <w:tblLook w:val="04A0" w:firstRow="1" w:lastRow="0" w:firstColumn="1" w:lastColumn="0" w:noHBand="0" w:noVBand="1"/>
      </w:tblPr>
      <w:tblGrid>
        <w:gridCol w:w="3128"/>
        <w:gridCol w:w="920"/>
        <w:gridCol w:w="920"/>
        <w:gridCol w:w="736"/>
        <w:gridCol w:w="920"/>
        <w:gridCol w:w="919"/>
        <w:gridCol w:w="919"/>
        <w:gridCol w:w="736"/>
        <w:gridCol w:w="921"/>
        <w:gridCol w:w="920"/>
        <w:gridCol w:w="1104"/>
        <w:gridCol w:w="1104"/>
        <w:gridCol w:w="1106"/>
      </w:tblGrid>
      <w:tr w:rsidR="00243734" w:rsidRPr="00AE4E66" w14:paraId="55E46F45" w14:textId="77777777" w:rsidTr="005D645E">
        <w:trPr>
          <w:trHeight w:val="560"/>
        </w:trPr>
        <w:tc>
          <w:tcPr>
            <w:tcW w:w="3128" w:type="dxa"/>
            <w:vMerge w:val="restart"/>
            <w:tcBorders>
              <w:top w:val="single" w:sz="4" w:space="0" w:color="auto"/>
              <w:left w:val="single" w:sz="4" w:space="0" w:color="auto"/>
            </w:tcBorders>
            <w:shd w:val="clear" w:color="auto" w:fill="auto"/>
            <w:vAlign w:val="center"/>
          </w:tcPr>
          <w:p w14:paraId="6D6A6017" w14:textId="77777777" w:rsidR="00243734" w:rsidRPr="00AE4E66" w:rsidRDefault="00243734" w:rsidP="005E34A6">
            <w:pPr>
              <w:pStyle w:val="AralkYok"/>
              <w:rPr>
                <w:rFonts w:ascii="Tahoma" w:hAnsi="Tahoma" w:cs="Tahoma"/>
                <w:b/>
                <w:sz w:val="22"/>
                <w:szCs w:val="22"/>
              </w:rPr>
            </w:pPr>
            <w:r w:rsidRPr="00AE4E66">
              <w:rPr>
                <w:rFonts w:ascii="Tahoma" w:hAnsi="Tahoma" w:cs="Tahoma"/>
                <w:b/>
                <w:sz w:val="22"/>
                <w:szCs w:val="22"/>
              </w:rPr>
              <w:t>BÖLGE PLANI ÖNCELİĞİ</w:t>
            </w:r>
          </w:p>
        </w:tc>
        <w:tc>
          <w:tcPr>
            <w:tcW w:w="3496" w:type="dxa"/>
            <w:gridSpan w:val="4"/>
            <w:shd w:val="clear" w:color="auto" w:fill="auto"/>
            <w:vAlign w:val="center"/>
          </w:tcPr>
          <w:p w14:paraId="24F5405A"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2015</w:t>
            </w:r>
          </w:p>
        </w:tc>
        <w:tc>
          <w:tcPr>
            <w:tcW w:w="3495" w:type="dxa"/>
            <w:gridSpan w:val="4"/>
            <w:shd w:val="clear" w:color="auto" w:fill="auto"/>
            <w:vAlign w:val="center"/>
          </w:tcPr>
          <w:p w14:paraId="6FB2890B"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2016</w:t>
            </w:r>
          </w:p>
        </w:tc>
        <w:tc>
          <w:tcPr>
            <w:tcW w:w="4234" w:type="dxa"/>
            <w:gridSpan w:val="4"/>
            <w:shd w:val="clear" w:color="auto" w:fill="auto"/>
            <w:vAlign w:val="center"/>
          </w:tcPr>
          <w:p w14:paraId="2F406EB9"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2017</w:t>
            </w:r>
          </w:p>
        </w:tc>
      </w:tr>
      <w:tr w:rsidR="00243734" w:rsidRPr="00AE4E66" w14:paraId="7E7C1229" w14:textId="77777777" w:rsidTr="005D645E">
        <w:trPr>
          <w:trHeight w:val="700"/>
        </w:trPr>
        <w:tc>
          <w:tcPr>
            <w:tcW w:w="3128" w:type="dxa"/>
            <w:vMerge/>
            <w:tcBorders>
              <w:left w:val="single" w:sz="4" w:space="0" w:color="auto"/>
            </w:tcBorders>
            <w:shd w:val="clear" w:color="auto" w:fill="auto"/>
            <w:vAlign w:val="center"/>
          </w:tcPr>
          <w:p w14:paraId="378D8F85" w14:textId="77777777" w:rsidR="00243734" w:rsidRPr="00AE4E66" w:rsidRDefault="00243734" w:rsidP="005E34A6">
            <w:pPr>
              <w:pStyle w:val="AralkYok"/>
              <w:rPr>
                <w:rFonts w:ascii="Tahoma" w:hAnsi="Tahoma" w:cs="Tahoma"/>
                <w:b/>
                <w:sz w:val="22"/>
                <w:szCs w:val="22"/>
              </w:rPr>
            </w:pPr>
          </w:p>
        </w:tc>
        <w:tc>
          <w:tcPr>
            <w:tcW w:w="920" w:type="dxa"/>
            <w:tcBorders>
              <w:top w:val="single" w:sz="4" w:space="0" w:color="auto"/>
            </w:tcBorders>
            <w:shd w:val="clear" w:color="auto" w:fill="auto"/>
            <w:vAlign w:val="center"/>
          </w:tcPr>
          <w:p w14:paraId="4CC7B8E8"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PTÇ</w:t>
            </w:r>
          </w:p>
        </w:tc>
        <w:tc>
          <w:tcPr>
            <w:tcW w:w="920" w:type="dxa"/>
            <w:shd w:val="clear" w:color="auto" w:fill="auto"/>
            <w:vAlign w:val="center"/>
          </w:tcPr>
          <w:p w14:paraId="250D8316"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DFD</w:t>
            </w:r>
          </w:p>
        </w:tc>
        <w:tc>
          <w:tcPr>
            <w:tcW w:w="736" w:type="dxa"/>
            <w:shd w:val="clear" w:color="auto" w:fill="auto"/>
            <w:vAlign w:val="center"/>
          </w:tcPr>
          <w:p w14:paraId="126A9E90"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TD</w:t>
            </w:r>
          </w:p>
        </w:tc>
        <w:tc>
          <w:tcPr>
            <w:tcW w:w="920" w:type="dxa"/>
            <w:shd w:val="clear" w:color="auto" w:fill="auto"/>
            <w:vAlign w:val="center"/>
          </w:tcPr>
          <w:p w14:paraId="1F51BD4D"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GDP</w:t>
            </w:r>
          </w:p>
        </w:tc>
        <w:tc>
          <w:tcPr>
            <w:tcW w:w="919" w:type="dxa"/>
            <w:shd w:val="clear" w:color="auto" w:fill="auto"/>
            <w:vAlign w:val="center"/>
          </w:tcPr>
          <w:p w14:paraId="1DD7F549"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PTÇ</w:t>
            </w:r>
          </w:p>
        </w:tc>
        <w:tc>
          <w:tcPr>
            <w:tcW w:w="919" w:type="dxa"/>
            <w:shd w:val="clear" w:color="auto" w:fill="auto"/>
            <w:vAlign w:val="center"/>
          </w:tcPr>
          <w:p w14:paraId="00E9C1D9"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DFD</w:t>
            </w:r>
          </w:p>
        </w:tc>
        <w:tc>
          <w:tcPr>
            <w:tcW w:w="736" w:type="dxa"/>
            <w:shd w:val="clear" w:color="auto" w:fill="auto"/>
            <w:vAlign w:val="center"/>
          </w:tcPr>
          <w:p w14:paraId="22BE4A85"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TD</w:t>
            </w:r>
          </w:p>
        </w:tc>
        <w:tc>
          <w:tcPr>
            <w:tcW w:w="921" w:type="dxa"/>
            <w:shd w:val="clear" w:color="auto" w:fill="auto"/>
            <w:vAlign w:val="center"/>
          </w:tcPr>
          <w:p w14:paraId="793D9BFE"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GDP</w:t>
            </w:r>
          </w:p>
        </w:tc>
        <w:tc>
          <w:tcPr>
            <w:tcW w:w="920" w:type="dxa"/>
            <w:shd w:val="clear" w:color="auto" w:fill="auto"/>
            <w:vAlign w:val="center"/>
          </w:tcPr>
          <w:p w14:paraId="4B965626"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PTÇ</w:t>
            </w:r>
          </w:p>
        </w:tc>
        <w:tc>
          <w:tcPr>
            <w:tcW w:w="1104" w:type="dxa"/>
            <w:shd w:val="clear" w:color="auto" w:fill="auto"/>
            <w:vAlign w:val="center"/>
          </w:tcPr>
          <w:p w14:paraId="6173BD34"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DFD</w:t>
            </w:r>
          </w:p>
        </w:tc>
        <w:tc>
          <w:tcPr>
            <w:tcW w:w="1104" w:type="dxa"/>
            <w:shd w:val="clear" w:color="auto" w:fill="auto"/>
            <w:vAlign w:val="center"/>
          </w:tcPr>
          <w:p w14:paraId="302E6615"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TD</w:t>
            </w:r>
          </w:p>
        </w:tc>
        <w:tc>
          <w:tcPr>
            <w:tcW w:w="1104" w:type="dxa"/>
            <w:shd w:val="clear" w:color="auto" w:fill="auto"/>
            <w:vAlign w:val="center"/>
          </w:tcPr>
          <w:p w14:paraId="7F0F0692" w14:textId="77777777" w:rsidR="00243734" w:rsidRPr="00AE4E66" w:rsidRDefault="00243734" w:rsidP="005E34A6">
            <w:pPr>
              <w:pStyle w:val="AralkYok"/>
              <w:jc w:val="center"/>
              <w:rPr>
                <w:rFonts w:ascii="Tahoma" w:hAnsi="Tahoma" w:cs="Tahoma"/>
                <w:b/>
                <w:sz w:val="22"/>
                <w:szCs w:val="22"/>
              </w:rPr>
            </w:pPr>
            <w:r w:rsidRPr="00AE4E66">
              <w:rPr>
                <w:rFonts w:ascii="Tahoma" w:hAnsi="Tahoma" w:cs="Tahoma"/>
                <w:b/>
                <w:sz w:val="22"/>
                <w:szCs w:val="22"/>
              </w:rPr>
              <w:t>GDP</w:t>
            </w:r>
          </w:p>
        </w:tc>
      </w:tr>
      <w:tr w:rsidR="00243734" w:rsidRPr="00AE4E66" w14:paraId="32334ED9" w14:textId="77777777" w:rsidTr="005D645E">
        <w:trPr>
          <w:trHeight w:val="847"/>
        </w:trPr>
        <w:tc>
          <w:tcPr>
            <w:tcW w:w="3128" w:type="dxa"/>
            <w:shd w:val="clear" w:color="auto" w:fill="auto"/>
            <w:vAlign w:val="center"/>
          </w:tcPr>
          <w:p w14:paraId="78D1AA4C" w14:textId="77777777" w:rsidR="00243734" w:rsidRPr="006F5708" w:rsidRDefault="00243734" w:rsidP="005E34A6">
            <w:pPr>
              <w:pStyle w:val="AralkYok"/>
              <w:rPr>
                <w:rFonts w:ascii="Tahoma" w:hAnsi="Tahoma" w:cs="Tahoma"/>
                <w:sz w:val="22"/>
                <w:szCs w:val="22"/>
              </w:rPr>
            </w:pPr>
            <w:r w:rsidRPr="006F5708">
              <w:rPr>
                <w:rFonts w:ascii="Tahoma" w:hAnsi="Tahoma" w:cs="Tahoma"/>
                <w:sz w:val="22"/>
                <w:szCs w:val="22"/>
              </w:rPr>
              <w:t>Enerji Üretim Kapasitesinin Artırılması</w:t>
            </w:r>
          </w:p>
        </w:tc>
        <w:tc>
          <w:tcPr>
            <w:tcW w:w="920" w:type="dxa"/>
            <w:shd w:val="clear" w:color="auto" w:fill="auto"/>
            <w:vAlign w:val="center"/>
          </w:tcPr>
          <w:p w14:paraId="1E7F2C1C" w14:textId="77777777" w:rsidR="00243734" w:rsidRPr="00AE4E66" w:rsidRDefault="00243734" w:rsidP="005E34A6">
            <w:pPr>
              <w:pStyle w:val="AralkYok"/>
              <w:jc w:val="center"/>
              <w:rPr>
                <w:rFonts w:ascii="Tahoma" w:hAnsi="Tahoma" w:cs="Tahoma"/>
                <w:sz w:val="48"/>
                <w:szCs w:val="48"/>
              </w:rPr>
            </w:pPr>
          </w:p>
        </w:tc>
        <w:tc>
          <w:tcPr>
            <w:tcW w:w="920" w:type="dxa"/>
            <w:shd w:val="clear" w:color="auto" w:fill="auto"/>
            <w:vAlign w:val="center"/>
          </w:tcPr>
          <w:p w14:paraId="0FCBE373"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1BE16BE0"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31F43396"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006BD8B7"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44658214"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053C0972"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1" w:type="dxa"/>
            <w:shd w:val="clear" w:color="auto" w:fill="auto"/>
            <w:vAlign w:val="center"/>
          </w:tcPr>
          <w:p w14:paraId="6B4300A0"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047BEC65"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21289252"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2C820D09"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143AE36B"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r>
      <w:tr w:rsidR="00243734" w:rsidRPr="00AE4E66" w14:paraId="61CC78BC" w14:textId="77777777" w:rsidTr="005D645E">
        <w:trPr>
          <w:trHeight w:val="764"/>
        </w:trPr>
        <w:tc>
          <w:tcPr>
            <w:tcW w:w="3128" w:type="dxa"/>
            <w:shd w:val="clear" w:color="auto" w:fill="auto"/>
            <w:vAlign w:val="center"/>
          </w:tcPr>
          <w:p w14:paraId="75649F8A" w14:textId="77777777" w:rsidR="00243734" w:rsidRPr="006F5708" w:rsidRDefault="00243734" w:rsidP="005E34A6">
            <w:pPr>
              <w:pStyle w:val="AralkYok"/>
              <w:rPr>
                <w:rFonts w:ascii="Tahoma" w:hAnsi="Tahoma" w:cs="Tahoma"/>
                <w:sz w:val="22"/>
                <w:szCs w:val="22"/>
              </w:rPr>
            </w:pPr>
            <w:r w:rsidRPr="006F5708">
              <w:rPr>
                <w:rFonts w:ascii="Tahoma" w:hAnsi="Tahoma" w:cs="Tahoma"/>
                <w:sz w:val="22"/>
                <w:szCs w:val="22"/>
              </w:rPr>
              <w:t>Sanayide Rekabet Gücünün Geliştirilmesi</w:t>
            </w:r>
          </w:p>
        </w:tc>
        <w:tc>
          <w:tcPr>
            <w:tcW w:w="920" w:type="dxa"/>
            <w:shd w:val="clear" w:color="auto" w:fill="auto"/>
            <w:vAlign w:val="center"/>
          </w:tcPr>
          <w:p w14:paraId="304960A1" w14:textId="77777777" w:rsidR="00243734" w:rsidRPr="00AE4E66" w:rsidRDefault="00243734" w:rsidP="005E34A6">
            <w:pPr>
              <w:pStyle w:val="AralkYok"/>
              <w:jc w:val="center"/>
              <w:rPr>
                <w:rFonts w:ascii="Tahoma" w:hAnsi="Tahoma" w:cs="Tahoma"/>
                <w:sz w:val="48"/>
                <w:szCs w:val="48"/>
              </w:rPr>
            </w:pPr>
            <w:r>
              <w:rPr>
                <w:rFonts w:ascii="Tahoma" w:hAnsi="Tahoma" w:cs="Tahoma"/>
                <w:sz w:val="48"/>
                <w:szCs w:val="48"/>
              </w:rPr>
              <w:t>X</w:t>
            </w:r>
          </w:p>
        </w:tc>
        <w:tc>
          <w:tcPr>
            <w:tcW w:w="920" w:type="dxa"/>
            <w:shd w:val="clear" w:color="auto" w:fill="auto"/>
            <w:vAlign w:val="center"/>
          </w:tcPr>
          <w:p w14:paraId="0A0CBEC2"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25FEC9C8"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3A8FC510"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3887D4A0"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4DF4C17C"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41AF9733"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1" w:type="dxa"/>
            <w:shd w:val="clear" w:color="auto" w:fill="auto"/>
            <w:vAlign w:val="center"/>
          </w:tcPr>
          <w:p w14:paraId="0848619D"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5BD56E98"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26009DA7"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00ACE0BF"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0336A109"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r>
      <w:tr w:rsidR="00243734" w:rsidRPr="00AE4E66" w14:paraId="10EFAF1B" w14:textId="77777777" w:rsidTr="005D645E">
        <w:trPr>
          <w:trHeight w:val="943"/>
        </w:trPr>
        <w:tc>
          <w:tcPr>
            <w:tcW w:w="3128" w:type="dxa"/>
            <w:shd w:val="clear" w:color="auto" w:fill="auto"/>
            <w:vAlign w:val="center"/>
          </w:tcPr>
          <w:p w14:paraId="7C40BEE9" w14:textId="5E4819A4" w:rsidR="00243734" w:rsidRPr="006F5708" w:rsidRDefault="00243734" w:rsidP="005E34A6">
            <w:pPr>
              <w:pStyle w:val="AralkYok"/>
              <w:rPr>
                <w:rFonts w:ascii="Tahoma" w:hAnsi="Tahoma" w:cs="Tahoma"/>
                <w:sz w:val="22"/>
                <w:szCs w:val="22"/>
              </w:rPr>
            </w:pPr>
            <w:r w:rsidRPr="006F5708">
              <w:rPr>
                <w:rFonts w:ascii="Tahoma" w:hAnsi="Tahoma" w:cs="Tahoma"/>
                <w:sz w:val="22"/>
                <w:szCs w:val="22"/>
              </w:rPr>
              <w:t>Tarımda</w:t>
            </w:r>
            <w:r w:rsidR="006F5708">
              <w:rPr>
                <w:rFonts w:ascii="Tahoma" w:hAnsi="Tahoma" w:cs="Tahoma"/>
                <w:sz w:val="22"/>
                <w:szCs w:val="22"/>
              </w:rPr>
              <w:t xml:space="preserve"> </w:t>
            </w:r>
            <w:r w:rsidRPr="006F5708">
              <w:rPr>
                <w:rFonts w:ascii="Tahoma" w:hAnsi="Tahoma" w:cs="Tahoma"/>
                <w:sz w:val="22"/>
                <w:szCs w:val="22"/>
              </w:rPr>
              <w:t>Yapısal Dönüşümün Sağlanması ve Kırsal Kalkınma</w:t>
            </w:r>
          </w:p>
        </w:tc>
        <w:tc>
          <w:tcPr>
            <w:tcW w:w="920" w:type="dxa"/>
            <w:shd w:val="clear" w:color="auto" w:fill="auto"/>
            <w:vAlign w:val="center"/>
          </w:tcPr>
          <w:p w14:paraId="5AE8F6D7"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36527C3C"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1574D361"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3DDDF1F3"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0697DC96"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0AF609C9"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1BE22CB4"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1" w:type="dxa"/>
            <w:shd w:val="clear" w:color="auto" w:fill="auto"/>
            <w:vAlign w:val="center"/>
          </w:tcPr>
          <w:p w14:paraId="4ED9B035"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1049D1A6"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7AFC9276"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468BABCF"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774AF040"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r>
      <w:tr w:rsidR="00243734" w:rsidRPr="00AE4E66" w14:paraId="3DD1D5BA" w14:textId="77777777" w:rsidTr="005D645E">
        <w:trPr>
          <w:trHeight w:val="568"/>
        </w:trPr>
        <w:tc>
          <w:tcPr>
            <w:tcW w:w="3128" w:type="dxa"/>
            <w:shd w:val="clear" w:color="auto" w:fill="auto"/>
            <w:vAlign w:val="center"/>
          </w:tcPr>
          <w:p w14:paraId="561D48FE" w14:textId="77777777" w:rsidR="00243734" w:rsidRPr="006F5708" w:rsidRDefault="00243734" w:rsidP="005E34A6">
            <w:pPr>
              <w:pStyle w:val="AralkYok"/>
              <w:rPr>
                <w:rFonts w:ascii="Tahoma" w:hAnsi="Tahoma" w:cs="Tahoma"/>
                <w:sz w:val="22"/>
                <w:szCs w:val="22"/>
              </w:rPr>
            </w:pPr>
            <w:r w:rsidRPr="006F5708">
              <w:rPr>
                <w:rFonts w:ascii="Tahoma" w:hAnsi="Tahoma" w:cs="Tahoma"/>
                <w:sz w:val="22"/>
                <w:szCs w:val="22"/>
              </w:rPr>
              <w:t>Lojistik Sektörünün Geliştirilmesi</w:t>
            </w:r>
          </w:p>
        </w:tc>
        <w:tc>
          <w:tcPr>
            <w:tcW w:w="920" w:type="dxa"/>
            <w:shd w:val="clear" w:color="auto" w:fill="auto"/>
            <w:vAlign w:val="center"/>
          </w:tcPr>
          <w:p w14:paraId="3C861C3A" w14:textId="77777777" w:rsidR="00243734" w:rsidRPr="00AE4E66" w:rsidRDefault="00243734" w:rsidP="005E34A6">
            <w:pPr>
              <w:pStyle w:val="AralkYok"/>
              <w:jc w:val="center"/>
              <w:rPr>
                <w:rFonts w:ascii="Tahoma" w:hAnsi="Tahoma" w:cs="Tahoma"/>
                <w:sz w:val="48"/>
                <w:szCs w:val="48"/>
              </w:rPr>
            </w:pPr>
            <w:r>
              <w:rPr>
                <w:rFonts w:ascii="Tahoma" w:hAnsi="Tahoma" w:cs="Tahoma"/>
                <w:sz w:val="48"/>
                <w:szCs w:val="48"/>
              </w:rPr>
              <w:t>X</w:t>
            </w:r>
          </w:p>
        </w:tc>
        <w:tc>
          <w:tcPr>
            <w:tcW w:w="920" w:type="dxa"/>
            <w:shd w:val="clear" w:color="auto" w:fill="auto"/>
            <w:vAlign w:val="center"/>
          </w:tcPr>
          <w:p w14:paraId="7FF5C2BF"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123D05E3"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4A17898A"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04045631"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356B4E39"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70A4B1ED"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1" w:type="dxa"/>
            <w:shd w:val="clear" w:color="auto" w:fill="auto"/>
            <w:vAlign w:val="center"/>
          </w:tcPr>
          <w:p w14:paraId="794ACD67"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45B6CF72"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114118F7"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09677953"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61A62477"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r>
      <w:tr w:rsidR="00243734" w:rsidRPr="00AE4E66" w14:paraId="2C4E7938" w14:textId="77777777" w:rsidTr="005D645E">
        <w:trPr>
          <w:trHeight w:val="691"/>
        </w:trPr>
        <w:tc>
          <w:tcPr>
            <w:tcW w:w="3128" w:type="dxa"/>
            <w:shd w:val="clear" w:color="auto" w:fill="auto"/>
            <w:vAlign w:val="center"/>
          </w:tcPr>
          <w:p w14:paraId="36011B02" w14:textId="77777777" w:rsidR="00243734" w:rsidRPr="006F5708" w:rsidRDefault="00243734" w:rsidP="005E34A6">
            <w:pPr>
              <w:pStyle w:val="AralkYok"/>
              <w:rPr>
                <w:rFonts w:ascii="Tahoma" w:hAnsi="Tahoma" w:cs="Tahoma"/>
                <w:sz w:val="22"/>
                <w:szCs w:val="22"/>
              </w:rPr>
            </w:pPr>
            <w:r w:rsidRPr="006F5708">
              <w:rPr>
                <w:rFonts w:ascii="Tahoma" w:hAnsi="Tahoma" w:cs="Tahoma"/>
                <w:sz w:val="22"/>
                <w:szCs w:val="22"/>
              </w:rPr>
              <w:br/>
              <w:t>Turizm Potansiyelinin Ekonomiye Kazandırılması</w:t>
            </w:r>
          </w:p>
        </w:tc>
        <w:tc>
          <w:tcPr>
            <w:tcW w:w="920" w:type="dxa"/>
            <w:shd w:val="clear" w:color="auto" w:fill="auto"/>
            <w:vAlign w:val="center"/>
          </w:tcPr>
          <w:p w14:paraId="6375FEC8" w14:textId="77777777" w:rsidR="00243734" w:rsidRPr="00AE4E66" w:rsidRDefault="00243734" w:rsidP="005E34A6">
            <w:pPr>
              <w:pStyle w:val="AralkYok"/>
              <w:jc w:val="center"/>
              <w:rPr>
                <w:rFonts w:ascii="Tahoma" w:hAnsi="Tahoma" w:cs="Tahoma"/>
                <w:sz w:val="48"/>
                <w:szCs w:val="48"/>
              </w:rPr>
            </w:pPr>
            <w:r>
              <w:rPr>
                <w:rFonts w:ascii="Tahoma" w:hAnsi="Tahoma" w:cs="Tahoma"/>
                <w:sz w:val="48"/>
                <w:szCs w:val="48"/>
              </w:rPr>
              <w:t>X</w:t>
            </w:r>
          </w:p>
        </w:tc>
        <w:tc>
          <w:tcPr>
            <w:tcW w:w="920" w:type="dxa"/>
            <w:shd w:val="clear" w:color="auto" w:fill="auto"/>
            <w:vAlign w:val="center"/>
          </w:tcPr>
          <w:p w14:paraId="40BC1D71"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0BC24947"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3781D860" w14:textId="77777777" w:rsidR="00243734" w:rsidRPr="00AE4E66" w:rsidRDefault="00243734" w:rsidP="005E34A6">
            <w:pPr>
              <w:pStyle w:val="AralkYok"/>
              <w:jc w:val="center"/>
              <w:rPr>
                <w:rFonts w:ascii="Tahoma" w:hAnsi="Tahoma" w:cs="Tahoma"/>
                <w:sz w:val="48"/>
                <w:szCs w:val="48"/>
              </w:rPr>
            </w:pPr>
            <w:r>
              <w:rPr>
                <w:rFonts w:ascii="Tahoma" w:hAnsi="Tahoma" w:cs="Tahoma"/>
                <w:sz w:val="48"/>
                <w:szCs w:val="48"/>
              </w:rPr>
              <w:t>x</w:t>
            </w:r>
          </w:p>
        </w:tc>
        <w:tc>
          <w:tcPr>
            <w:tcW w:w="919" w:type="dxa"/>
            <w:shd w:val="clear" w:color="auto" w:fill="auto"/>
            <w:vAlign w:val="center"/>
          </w:tcPr>
          <w:p w14:paraId="0B569B77" w14:textId="77777777" w:rsidR="00243734" w:rsidRPr="00AE4E66" w:rsidRDefault="00243734" w:rsidP="005E34A6">
            <w:pPr>
              <w:pStyle w:val="AralkYok"/>
              <w:jc w:val="center"/>
              <w:rPr>
                <w:rFonts w:ascii="Tahoma" w:hAnsi="Tahoma" w:cs="Tahoma"/>
                <w:sz w:val="48"/>
                <w:szCs w:val="48"/>
              </w:rPr>
            </w:pPr>
            <w:r>
              <w:rPr>
                <w:rFonts w:ascii="Tahoma" w:hAnsi="Tahoma" w:cs="Tahoma"/>
                <w:sz w:val="48"/>
                <w:szCs w:val="48"/>
              </w:rPr>
              <w:t>x</w:t>
            </w:r>
          </w:p>
        </w:tc>
        <w:tc>
          <w:tcPr>
            <w:tcW w:w="919" w:type="dxa"/>
            <w:shd w:val="clear" w:color="auto" w:fill="auto"/>
            <w:vAlign w:val="center"/>
          </w:tcPr>
          <w:p w14:paraId="1496EDBD"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7D2B2667"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1" w:type="dxa"/>
            <w:shd w:val="clear" w:color="auto" w:fill="auto"/>
            <w:vAlign w:val="center"/>
          </w:tcPr>
          <w:p w14:paraId="7B6D26D7" w14:textId="77777777" w:rsidR="00243734" w:rsidRPr="00AE4E66" w:rsidRDefault="00243734" w:rsidP="005E34A6">
            <w:pPr>
              <w:pStyle w:val="AralkYok"/>
              <w:jc w:val="center"/>
              <w:rPr>
                <w:rFonts w:ascii="Tahoma" w:hAnsi="Tahoma" w:cs="Tahoma"/>
                <w:sz w:val="48"/>
                <w:szCs w:val="48"/>
              </w:rPr>
            </w:pPr>
            <w:r>
              <w:rPr>
                <w:rFonts w:ascii="Tahoma" w:hAnsi="Tahoma" w:cs="Tahoma"/>
                <w:sz w:val="48"/>
                <w:szCs w:val="48"/>
              </w:rPr>
              <w:t>x</w:t>
            </w:r>
          </w:p>
        </w:tc>
        <w:tc>
          <w:tcPr>
            <w:tcW w:w="920" w:type="dxa"/>
            <w:shd w:val="clear" w:color="auto" w:fill="auto"/>
            <w:vAlign w:val="center"/>
          </w:tcPr>
          <w:p w14:paraId="2577F5D3" w14:textId="77777777" w:rsidR="00243734" w:rsidRPr="00AE4E66" w:rsidRDefault="00243734" w:rsidP="005E34A6">
            <w:pPr>
              <w:pStyle w:val="AralkYok"/>
              <w:jc w:val="center"/>
              <w:rPr>
                <w:rFonts w:ascii="Tahoma" w:hAnsi="Tahoma" w:cs="Tahoma"/>
                <w:sz w:val="48"/>
                <w:szCs w:val="48"/>
              </w:rPr>
            </w:pPr>
            <w:r>
              <w:rPr>
                <w:rFonts w:ascii="Tahoma" w:hAnsi="Tahoma" w:cs="Tahoma"/>
                <w:sz w:val="48"/>
                <w:szCs w:val="48"/>
              </w:rPr>
              <w:t>x</w:t>
            </w:r>
          </w:p>
        </w:tc>
        <w:tc>
          <w:tcPr>
            <w:tcW w:w="1104" w:type="dxa"/>
            <w:shd w:val="clear" w:color="auto" w:fill="auto"/>
            <w:vAlign w:val="center"/>
          </w:tcPr>
          <w:p w14:paraId="061E72E7"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592AB3D3"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5641906D" w14:textId="77777777" w:rsidR="00243734" w:rsidRPr="00AE4E66" w:rsidRDefault="00243734" w:rsidP="005E34A6">
            <w:pPr>
              <w:pStyle w:val="AralkYok"/>
              <w:jc w:val="center"/>
              <w:rPr>
                <w:rFonts w:ascii="Tahoma" w:hAnsi="Tahoma" w:cs="Tahoma"/>
                <w:sz w:val="48"/>
                <w:szCs w:val="48"/>
              </w:rPr>
            </w:pPr>
            <w:r>
              <w:rPr>
                <w:rFonts w:ascii="Tahoma" w:hAnsi="Tahoma" w:cs="Tahoma"/>
                <w:sz w:val="48"/>
                <w:szCs w:val="48"/>
              </w:rPr>
              <w:t>x</w:t>
            </w:r>
          </w:p>
        </w:tc>
      </w:tr>
      <w:tr w:rsidR="00243734" w:rsidRPr="00AE4E66" w14:paraId="18F83F77" w14:textId="77777777" w:rsidTr="005D645E">
        <w:trPr>
          <w:trHeight w:val="859"/>
        </w:trPr>
        <w:tc>
          <w:tcPr>
            <w:tcW w:w="3128" w:type="dxa"/>
            <w:shd w:val="clear" w:color="auto" w:fill="auto"/>
            <w:vAlign w:val="center"/>
          </w:tcPr>
          <w:p w14:paraId="598D2818" w14:textId="77777777" w:rsidR="00243734" w:rsidRPr="006F5708" w:rsidRDefault="00243734" w:rsidP="005E34A6">
            <w:pPr>
              <w:pStyle w:val="AralkYok"/>
              <w:rPr>
                <w:rFonts w:ascii="Tahoma" w:hAnsi="Tahoma" w:cs="Tahoma"/>
                <w:sz w:val="22"/>
                <w:szCs w:val="22"/>
              </w:rPr>
            </w:pPr>
            <w:r w:rsidRPr="006F5708">
              <w:rPr>
                <w:rFonts w:ascii="Tahoma" w:hAnsi="Tahoma" w:cs="Tahoma"/>
                <w:sz w:val="22"/>
                <w:szCs w:val="22"/>
              </w:rPr>
              <w:t>Kentsel Altyapının İyileştirilmesi</w:t>
            </w:r>
          </w:p>
        </w:tc>
        <w:tc>
          <w:tcPr>
            <w:tcW w:w="920" w:type="dxa"/>
            <w:shd w:val="clear" w:color="auto" w:fill="auto"/>
            <w:vAlign w:val="center"/>
          </w:tcPr>
          <w:p w14:paraId="1747F6E4"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3ED737F5"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618A9582"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1C967E76" w14:textId="77777777" w:rsidR="00243734" w:rsidRPr="00AE4E66" w:rsidRDefault="00243734" w:rsidP="005E34A6">
            <w:pPr>
              <w:pStyle w:val="AralkYok"/>
              <w:jc w:val="center"/>
              <w:rPr>
                <w:rFonts w:ascii="Tahoma" w:hAnsi="Tahoma" w:cs="Tahoma"/>
                <w:sz w:val="48"/>
                <w:szCs w:val="48"/>
              </w:rPr>
            </w:pPr>
          </w:p>
        </w:tc>
        <w:tc>
          <w:tcPr>
            <w:tcW w:w="919" w:type="dxa"/>
            <w:shd w:val="clear" w:color="auto" w:fill="auto"/>
            <w:vAlign w:val="center"/>
          </w:tcPr>
          <w:p w14:paraId="547E2D5D" w14:textId="77777777" w:rsidR="00243734" w:rsidRPr="00AE4E66" w:rsidRDefault="00243734" w:rsidP="005E34A6">
            <w:pPr>
              <w:pStyle w:val="AralkYok"/>
              <w:jc w:val="center"/>
              <w:rPr>
                <w:rFonts w:ascii="Tahoma" w:hAnsi="Tahoma" w:cs="Tahoma"/>
                <w:sz w:val="48"/>
                <w:szCs w:val="48"/>
              </w:rPr>
            </w:pPr>
          </w:p>
        </w:tc>
        <w:tc>
          <w:tcPr>
            <w:tcW w:w="919" w:type="dxa"/>
            <w:shd w:val="clear" w:color="auto" w:fill="auto"/>
            <w:vAlign w:val="center"/>
          </w:tcPr>
          <w:p w14:paraId="079F20FB"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7EC0E8A3"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1" w:type="dxa"/>
            <w:shd w:val="clear" w:color="auto" w:fill="auto"/>
            <w:vAlign w:val="center"/>
          </w:tcPr>
          <w:p w14:paraId="49A9C2E7" w14:textId="77777777" w:rsidR="00243734" w:rsidRPr="00AE4E66" w:rsidRDefault="00243734" w:rsidP="005E34A6">
            <w:pPr>
              <w:pStyle w:val="AralkYok"/>
              <w:jc w:val="center"/>
              <w:rPr>
                <w:rFonts w:ascii="Tahoma" w:hAnsi="Tahoma" w:cs="Tahoma"/>
                <w:sz w:val="48"/>
                <w:szCs w:val="48"/>
              </w:rPr>
            </w:pPr>
          </w:p>
        </w:tc>
        <w:tc>
          <w:tcPr>
            <w:tcW w:w="920" w:type="dxa"/>
            <w:shd w:val="clear" w:color="auto" w:fill="auto"/>
            <w:vAlign w:val="center"/>
          </w:tcPr>
          <w:p w14:paraId="10A70458" w14:textId="77777777" w:rsidR="00243734" w:rsidRPr="00AE4E66" w:rsidRDefault="00243734" w:rsidP="005E34A6">
            <w:pPr>
              <w:pStyle w:val="AralkYok"/>
              <w:jc w:val="center"/>
              <w:rPr>
                <w:rFonts w:ascii="Tahoma" w:hAnsi="Tahoma" w:cs="Tahoma"/>
                <w:sz w:val="48"/>
                <w:szCs w:val="48"/>
              </w:rPr>
            </w:pPr>
          </w:p>
        </w:tc>
        <w:tc>
          <w:tcPr>
            <w:tcW w:w="1104" w:type="dxa"/>
            <w:shd w:val="clear" w:color="auto" w:fill="auto"/>
            <w:vAlign w:val="center"/>
          </w:tcPr>
          <w:p w14:paraId="725E5113"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27592D15"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232336C1" w14:textId="77777777" w:rsidR="00243734" w:rsidRPr="00AE4E66" w:rsidRDefault="00243734" w:rsidP="005E34A6">
            <w:pPr>
              <w:pStyle w:val="AralkYok"/>
              <w:jc w:val="center"/>
              <w:rPr>
                <w:rFonts w:ascii="Tahoma" w:hAnsi="Tahoma" w:cs="Tahoma"/>
                <w:sz w:val="48"/>
                <w:szCs w:val="48"/>
              </w:rPr>
            </w:pPr>
          </w:p>
        </w:tc>
      </w:tr>
      <w:tr w:rsidR="00243734" w:rsidRPr="00EC5BBD" w14:paraId="32867BEB" w14:textId="77777777" w:rsidTr="005D645E">
        <w:trPr>
          <w:trHeight w:val="859"/>
        </w:trPr>
        <w:tc>
          <w:tcPr>
            <w:tcW w:w="3128" w:type="dxa"/>
            <w:shd w:val="clear" w:color="auto" w:fill="auto"/>
            <w:vAlign w:val="center"/>
          </w:tcPr>
          <w:p w14:paraId="06A7784C" w14:textId="77777777" w:rsidR="00243734" w:rsidRPr="006F5708" w:rsidRDefault="00243734" w:rsidP="005E34A6">
            <w:pPr>
              <w:pStyle w:val="AralkYok"/>
              <w:rPr>
                <w:rFonts w:ascii="Tahoma" w:hAnsi="Tahoma" w:cs="Tahoma"/>
                <w:sz w:val="22"/>
                <w:szCs w:val="22"/>
              </w:rPr>
            </w:pPr>
            <w:r w:rsidRPr="006F5708">
              <w:rPr>
                <w:rFonts w:ascii="Tahoma" w:hAnsi="Tahoma" w:cs="Tahoma"/>
                <w:sz w:val="22"/>
                <w:szCs w:val="22"/>
              </w:rPr>
              <w:t>Sosyal Altyapının İyileştirilmesi</w:t>
            </w:r>
          </w:p>
        </w:tc>
        <w:tc>
          <w:tcPr>
            <w:tcW w:w="920" w:type="dxa"/>
            <w:shd w:val="clear" w:color="auto" w:fill="auto"/>
            <w:vAlign w:val="center"/>
          </w:tcPr>
          <w:p w14:paraId="61BEBAB3"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6D0D3C9E"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2FDB6034"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0E066676"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26957FDB"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19" w:type="dxa"/>
            <w:shd w:val="clear" w:color="auto" w:fill="auto"/>
            <w:vAlign w:val="center"/>
          </w:tcPr>
          <w:p w14:paraId="5056B6DF"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736" w:type="dxa"/>
            <w:shd w:val="clear" w:color="auto" w:fill="auto"/>
            <w:vAlign w:val="center"/>
          </w:tcPr>
          <w:p w14:paraId="29B25956"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1" w:type="dxa"/>
            <w:shd w:val="clear" w:color="auto" w:fill="auto"/>
            <w:vAlign w:val="center"/>
          </w:tcPr>
          <w:p w14:paraId="3A1A074B"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920" w:type="dxa"/>
            <w:shd w:val="clear" w:color="auto" w:fill="auto"/>
            <w:vAlign w:val="center"/>
          </w:tcPr>
          <w:p w14:paraId="139693ED"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12B5B01C"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5F31E0CF"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c>
          <w:tcPr>
            <w:tcW w:w="1104" w:type="dxa"/>
            <w:shd w:val="clear" w:color="auto" w:fill="auto"/>
            <w:vAlign w:val="center"/>
          </w:tcPr>
          <w:p w14:paraId="178A5FB6" w14:textId="77777777" w:rsidR="00243734" w:rsidRPr="00AE4E66" w:rsidRDefault="00243734" w:rsidP="005E34A6">
            <w:pPr>
              <w:pStyle w:val="AralkYok"/>
              <w:jc w:val="center"/>
              <w:rPr>
                <w:rFonts w:ascii="Tahoma" w:hAnsi="Tahoma" w:cs="Tahoma"/>
                <w:sz w:val="48"/>
                <w:szCs w:val="48"/>
              </w:rPr>
            </w:pPr>
            <w:r w:rsidRPr="00AE4E66">
              <w:rPr>
                <w:rFonts w:ascii="Tahoma" w:hAnsi="Tahoma" w:cs="Tahoma"/>
                <w:sz w:val="48"/>
                <w:szCs w:val="48"/>
              </w:rPr>
              <w:t>x</w:t>
            </w:r>
          </w:p>
        </w:tc>
      </w:tr>
    </w:tbl>
    <w:p w14:paraId="6C4CC60D" w14:textId="77777777" w:rsidR="0038431E" w:rsidRPr="00EC5BBD" w:rsidRDefault="0038431E" w:rsidP="00883211">
      <w:pPr>
        <w:pStyle w:val="3dzey"/>
        <w:rPr>
          <w:color w:val="auto"/>
          <w:highlight w:val="yellow"/>
        </w:rPr>
      </w:pPr>
    </w:p>
    <w:p w14:paraId="5856DF33" w14:textId="77777777" w:rsidR="0038431E" w:rsidRPr="00EC5BBD" w:rsidRDefault="0038431E">
      <w:pPr>
        <w:spacing w:after="200" w:line="276" w:lineRule="auto"/>
        <w:rPr>
          <w:rFonts w:ascii="Tahoma" w:hAnsi="Tahoma" w:cs="Tahoma"/>
          <w:b/>
          <w:bCs/>
          <w:sz w:val="22"/>
          <w:szCs w:val="22"/>
          <w:highlight w:val="yellow"/>
        </w:rPr>
      </w:pPr>
      <w:r w:rsidRPr="00EC5BBD">
        <w:rPr>
          <w:highlight w:val="yellow"/>
        </w:rPr>
        <w:br w:type="page"/>
      </w:r>
    </w:p>
    <w:p w14:paraId="17BD98BF" w14:textId="77777777" w:rsidR="0038431E" w:rsidRPr="00EC5BBD" w:rsidRDefault="0038431E" w:rsidP="00883211">
      <w:pPr>
        <w:pStyle w:val="3dzey"/>
        <w:rPr>
          <w:color w:val="auto"/>
          <w:highlight w:val="yellow"/>
        </w:rPr>
        <w:sectPr w:rsidR="0038431E" w:rsidRPr="00EC5BBD" w:rsidSect="0038431E">
          <w:headerReference w:type="default" r:id="rId15"/>
          <w:footerReference w:type="default" r:id="rId16"/>
          <w:pgSz w:w="16838" w:h="11906" w:orient="landscape"/>
          <w:pgMar w:top="1418" w:right="1418" w:bottom="1418" w:left="1418" w:header="709" w:footer="709" w:gutter="0"/>
          <w:cols w:space="708"/>
          <w:docGrid w:linePitch="360"/>
        </w:sectPr>
      </w:pPr>
    </w:p>
    <w:p w14:paraId="5F999C78" w14:textId="77777777" w:rsidR="005D645E" w:rsidRDefault="00CB2F11" w:rsidP="005D645E">
      <w:pPr>
        <w:pStyle w:val="Balk1"/>
      </w:pPr>
      <w:bookmarkStart w:id="78" w:name="_Toc409020812"/>
      <w:r w:rsidRPr="005060FE">
        <w:t>EK-3. ÖNCELİK ALANLARINDA YÜRÜTÜLECEK PROJE VE FAALİYETLERE DAİR TABLO</w:t>
      </w:r>
      <w:bookmarkEnd w:id="78"/>
    </w:p>
    <w:p w14:paraId="23149391" w14:textId="77777777" w:rsidR="005D645E" w:rsidRDefault="005D645E" w:rsidP="005D645E"/>
    <w:p w14:paraId="676DF1B2" w14:textId="01232AC1" w:rsidR="005D645E" w:rsidRDefault="00915A72" w:rsidP="005D645E">
      <w:r w:rsidRPr="00915A72">
        <w:rPr>
          <w:noProof/>
          <w:lang w:eastAsia="tr-TR"/>
        </w:rPr>
        <w:drawing>
          <wp:inline distT="0" distB="0" distL="0" distR="0" wp14:anchorId="4C4F9253" wp14:editId="47A1EF0B">
            <wp:extent cx="8891270" cy="4598032"/>
            <wp:effectExtent l="0" t="0" r="508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4598032"/>
                    </a:xfrm>
                    <a:prstGeom prst="rect">
                      <a:avLst/>
                    </a:prstGeom>
                    <a:noFill/>
                    <a:ln>
                      <a:noFill/>
                    </a:ln>
                  </pic:spPr>
                </pic:pic>
              </a:graphicData>
            </a:graphic>
          </wp:inline>
        </w:drawing>
      </w:r>
    </w:p>
    <w:p w14:paraId="7FDE3990" w14:textId="77777777" w:rsidR="005D645E" w:rsidRDefault="005D645E" w:rsidP="005D645E"/>
    <w:p w14:paraId="0B534BD7" w14:textId="2A5C5862" w:rsidR="005D645E" w:rsidRDefault="005D645E" w:rsidP="005D645E"/>
    <w:p w14:paraId="15913AC5" w14:textId="77777777" w:rsidR="005D645E" w:rsidRDefault="005D645E" w:rsidP="005D645E"/>
    <w:p w14:paraId="7F884BDD" w14:textId="374987BE" w:rsidR="005D645E" w:rsidRDefault="00915A72" w:rsidP="005D645E">
      <w:pPr>
        <w:sectPr w:rsidR="005D645E" w:rsidSect="005D645E">
          <w:pgSz w:w="16838" w:h="11906" w:orient="landscape"/>
          <w:pgMar w:top="1418" w:right="1418" w:bottom="1276" w:left="1418" w:header="709" w:footer="709" w:gutter="0"/>
          <w:cols w:space="708"/>
          <w:docGrid w:linePitch="360"/>
        </w:sectPr>
      </w:pPr>
      <w:r w:rsidRPr="00915A72">
        <w:rPr>
          <w:noProof/>
          <w:lang w:eastAsia="tr-TR"/>
        </w:rPr>
        <w:drawing>
          <wp:inline distT="0" distB="0" distL="0" distR="0" wp14:anchorId="4FE63C1C" wp14:editId="037AE244">
            <wp:extent cx="8891270" cy="2821520"/>
            <wp:effectExtent l="0" t="0" r="508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2821520"/>
                    </a:xfrm>
                    <a:prstGeom prst="rect">
                      <a:avLst/>
                    </a:prstGeom>
                    <a:noFill/>
                    <a:ln>
                      <a:noFill/>
                    </a:ln>
                  </pic:spPr>
                </pic:pic>
              </a:graphicData>
            </a:graphic>
          </wp:inline>
        </w:drawing>
      </w:r>
    </w:p>
    <w:p w14:paraId="2AD3553F" w14:textId="77777777" w:rsidR="00A40331" w:rsidRPr="008C2E42" w:rsidRDefault="008C2E42" w:rsidP="008C2E42">
      <w:pPr>
        <w:pStyle w:val="3dzey"/>
        <w:outlineLvl w:val="0"/>
      </w:pPr>
      <w:bookmarkStart w:id="79" w:name="_Toc409020813"/>
      <w:r w:rsidRPr="00CB2F11">
        <w:t>EK-</w:t>
      </w:r>
      <w:r w:rsidR="001167E1" w:rsidRPr="00CB2F11">
        <w:t>4</w:t>
      </w:r>
      <w:r w:rsidRPr="00CB2F11">
        <w:t>.</w:t>
      </w:r>
      <w:r w:rsidR="001167E1" w:rsidRPr="00CB2F11">
        <w:t xml:space="preserve"> </w:t>
      </w:r>
      <w:r w:rsidR="00B10161" w:rsidRPr="00CB2F11">
        <w:t>2015</w:t>
      </w:r>
      <w:r w:rsidR="001167E1" w:rsidRPr="00CB2F11">
        <w:t xml:space="preserve"> YILI ÇALIŞMA PROGRAMI GANTT ŞEMASI</w:t>
      </w:r>
      <w:bookmarkEnd w:id="79"/>
    </w:p>
    <w:p w14:paraId="087A2463" w14:textId="77777777" w:rsidR="005108BD" w:rsidRDefault="00C804BA" w:rsidP="005060FE">
      <w:pPr>
        <w:pStyle w:val="3dzey"/>
        <w:rPr>
          <w:highlight w:val="yellow"/>
        </w:rPr>
      </w:pPr>
      <w:r w:rsidRPr="00C804BA">
        <w:rPr>
          <w:noProof/>
          <w:lang w:eastAsia="tr-TR"/>
        </w:rPr>
        <w:drawing>
          <wp:inline distT="0" distB="0" distL="0" distR="0" wp14:anchorId="7425CBEB" wp14:editId="690CDB4C">
            <wp:extent cx="5849620" cy="686236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9620" cy="6862364"/>
                    </a:xfrm>
                    <a:prstGeom prst="rect">
                      <a:avLst/>
                    </a:prstGeom>
                    <a:noFill/>
                    <a:ln>
                      <a:noFill/>
                    </a:ln>
                  </pic:spPr>
                </pic:pic>
              </a:graphicData>
            </a:graphic>
          </wp:inline>
        </w:drawing>
      </w:r>
    </w:p>
    <w:p w14:paraId="50D29CEA" w14:textId="77777777" w:rsidR="00C804BA" w:rsidRDefault="00C804BA" w:rsidP="005060FE">
      <w:pPr>
        <w:pStyle w:val="3dzey"/>
        <w:rPr>
          <w:highlight w:val="yellow"/>
        </w:rPr>
      </w:pPr>
    </w:p>
    <w:p w14:paraId="3ADAAAA1" w14:textId="77777777" w:rsidR="00C804BA" w:rsidRDefault="00C804BA" w:rsidP="005060FE">
      <w:pPr>
        <w:pStyle w:val="3dzey"/>
        <w:rPr>
          <w:highlight w:val="yellow"/>
        </w:rPr>
      </w:pPr>
    </w:p>
    <w:p w14:paraId="71D0B25C" w14:textId="77777777" w:rsidR="00C804BA" w:rsidRDefault="00C804BA" w:rsidP="005060FE">
      <w:pPr>
        <w:pStyle w:val="3dzey"/>
        <w:rPr>
          <w:highlight w:val="yellow"/>
        </w:rPr>
      </w:pPr>
    </w:p>
    <w:p w14:paraId="6E576563" w14:textId="77777777" w:rsidR="00C804BA" w:rsidRDefault="00C804BA" w:rsidP="005060FE">
      <w:pPr>
        <w:pStyle w:val="3dzey"/>
        <w:rPr>
          <w:highlight w:val="yellow"/>
        </w:rPr>
      </w:pPr>
    </w:p>
    <w:p w14:paraId="29D96B72" w14:textId="77777777" w:rsidR="00C804BA" w:rsidRDefault="00C804BA" w:rsidP="005060FE">
      <w:pPr>
        <w:pStyle w:val="3dzey"/>
        <w:rPr>
          <w:highlight w:val="yellow"/>
        </w:rPr>
      </w:pPr>
    </w:p>
    <w:p w14:paraId="14FBBE39" w14:textId="77777777" w:rsidR="00C804BA" w:rsidRDefault="00C804BA" w:rsidP="005060FE">
      <w:pPr>
        <w:pStyle w:val="3dzey"/>
        <w:rPr>
          <w:highlight w:val="yellow"/>
        </w:rPr>
      </w:pPr>
      <w:r w:rsidRPr="00C804BA">
        <w:rPr>
          <w:noProof/>
          <w:lang w:eastAsia="tr-TR"/>
        </w:rPr>
        <w:drawing>
          <wp:inline distT="0" distB="0" distL="0" distR="0" wp14:anchorId="2D45E63A" wp14:editId="6D9DFCF5">
            <wp:extent cx="5849620" cy="6533185"/>
            <wp:effectExtent l="0" t="0" r="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9620" cy="6533185"/>
                    </a:xfrm>
                    <a:prstGeom prst="rect">
                      <a:avLst/>
                    </a:prstGeom>
                    <a:noFill/>
                    <a:ln>
                      <a:noFill/>
                    </a:ln>
                  </pic:spPr>
                </pic:pic>
              </a:graphicData>
            </a:graphic>
          </wp:inline>
        </w:drawing>
      </w:r>
    </w:p>
    <w:p w14:paraId="18BD40F7" w14:textId="77777777" w:rsidR="00C804BA" w:rsidRDefault="00C804BA" w:rsidP="005060FE">
      <w:pPr>
        <w:pStyle w:val="3dzey"/>
        <w:rPr>
          <w:highlight w:val="yellow"/>
        </w:rPr>
      </w:pPr>
    </w:p>
    <w:p w14:paraId="2F71F64F" w14:textId="77777777" w:rsidR="00C804BA" w:rsidRDefault="00C804BA" w:rsidP="005060FE">
      <w:pPr>
        <w:pStyle w:val="3dzey"/>
        <w:rPr>
          <w:highlight w:val="yellow"/>
        </w:rPr>
      </w:pPr>
    </w:p>
    <w:p w14:paraId="4202FF7A" w14:textId="77777777" w:rsidR="00C804BA" w:rsidRDefault="00C804BA" w:rsidP="005060FE">
      <w:pPr>
        <w:pStyle w:val="3dzey"/>
        <w:rPr>
          <w:highlight w:val="yellow"/>
        </w:rPr>
      </w:pPr>
    </w:p>
    <w:p w14:paraId="080FCFCE" w14:textId="77777777" w:rsidR="00C804BA" w:rsidRDefault="00C804BA" w:rsidP="005060FE">
      <w:pPr>
        <w:pStyle w:val="3dzey"/>
        <w:rPr>
          <w:highlight w:val="yellow"/>
        </w:rPr>
      </w:pPr>
    </w:p>
    <w:p w14:paraId="61A3B533" w14:textId="77777777" w:rsidR="00C804BA" w:rsidRDefault="00C804BA" w:rsidP="005060FE">
      <w:pPr>
        <w:pStyle w:val="3dzey"/>
        <w:rPr>
          <w:highlight w:val="yellow"/>
        </w:rPr>
      </w:pPr>
    </w:p>
    <w:p w14:paraId="606B5B8A" w14:textId="77777777" w:rsidR="00C804BA" w:rsidRDefault="00C804BA" w:rsidP="005060FE">
      <w:pPr>
        <w:pStyle w:val="3dzey"/>
        <w:rPr>
          <w:highlight w:val="yellow"/>
        </w:rPr>
      </w:pPr>
    </w:p>
    <w:p w14:paraId="11A39A32" w14:textId="77777777" w:rsidR="00C804BA" w:rsidRDefault="00C804BA" w:rsidP="005060FE">
      <w:pPr>
        <w:pStyle w:val="3dzey"/>
        <w:rPr>
          <w:highlight w:val="yellow"/>
        </w:rPr>
      </w:pPr>
    </w:p>
    <w:p w14:paraId="4C5F3A91" w14:textId="77777777" w:rsidR="00C804BA" w:rsidRDefault="00C804BA" w:rsidP="005060FE">
      <w:pPr>
        <w:pStyle w:val="3dzey"/>
        <w:rPr>
          <w:highlight w:val="yellow"/>
        </w:rPr>
      </w:pPr>
      <w:r w:rsidRPr="00C804BA">
        <w:rPr>
          <w:noProof/>
          <w:lang w:eastAsia="tr-TR"/>
        </w:rPr>
        <w:drawing>
          <wp:inline distT="0" distB="0" distL="0" distR="0" wp14:anchorId="60FE448E" wp14:editId="1598D7AD">
            <wp:extent cx="5849620" cy="4152807"/>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9620" cy="4152807"/>
                    </a:xfrm>
                    <a:prstGeom prst="rect">
                      <a:avLst/>
                    </a:prstGeom>
                    <a:noFill/>
                    <a:ln>
                      <a:noFill/>
                    </a:ln>
                  </pic:spPr>
                </pic:pic>
              </a:graphicData>
            </a:graphic>
          </wp:inline>
        </w:drawing>
      </w:r>
    </w:p>
    <w:p w14:paraId="7C56B4AC" w14:textId="77777777" w:rsidR="00C804BA" w:rsidRDefault="00C804BA" w:rsidP="005060FE">
      <w:pPr>
        <w:pStyle w:val="3dzey"/>
        <w:rPr>
          <w:highlight w:val="yellow"/>
        </w:rPr>
      </w:pPr>
      <w:r w:rsidRPr="00C804BA">
        <w:rPr>
          <w:noProof/>
          <w:lang w:eastAsia="tr-TR"/>
        </w:rPr>
        <w:drawing>
          <wp:inline distT="0" distB="0" distL="0" distR="0" wp14:anchorId="2396C464" wp14:editId="69F9012C">
            <wp:extent cx="5849620" cy="58748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9620" cy="5874825"/>
                    </a:xfrm>
                    <a:prstGeom prst="rect">
                      <a:avLst/>
                    </a:prstGeom>
                    <a:noFill/>
                    <a:ln>
                      <a:noFill/>
                    </a:ln>
                  </pic:spPr>
                </pic:pic>
              </a:graphicData>
            </a:graphic>
          </wp:inline>
        </w:drawing>
      </w:r>
    </w:p>
    <w:p w14:paraId="255E2F2F" w14:textId="77777777" w:rsidR="00C804BA" w:rsidRDefault="00C804BA" w:rsidP="005060FE">
      <w:pPr>
        <w:pStyle w:val="3dzey"/>
        <w:rPr>
          <w:highlight w:val="yellow"/>
        </w:rPr>
      </w:pPr>
    </w:p>
    <w:p w14:paraId="2944EBED" w14:textId="77777777" w:rsidR="00C804BA" w:rsidRDefault="00C804BA" w:rsidP="005060FE">
      <w:pPr>
        <w:pStyle w:val="3dzey"/>
        <w:rPr>
          <w:highlight w:val="yellow"/>
        </w:rPr>
      </w:pPr>
    </w:p>
    <w:p w14:paraId="541BB25F" w14:textId="77777777" w:rsidR="00C804BA" w:rsidRDefault="00C804BA" w:rsidP="005060FE">
      <w:pPr>
        <w:pStyle w:val="3dzey"/>
        <w:rPr>
          <w:highlight w:val="yellow"/>
        </w:rPr>
      </w:pPr>
    </w:p>
    <w:p w14:paraId="4596C718" w14:textId="77777777" w:rsidR="00C804BA" w:rsidRDefault="00C804BA" w:rsidP="005060FE">
      <w:pPr>
        <w:pStyle w:val="3dzey"/>
        <w:rPr>
          <w:highlight w:val="yellow"/>
        </w:rPr>
      </w:pPr>
    </w:p>
    <w:p w14:paraId="4460C2BA" w14:textId="77777777" w:rsidR="00C804BA" w:rsidRDefault="00C804BA" w:rsidP="005060FE">
      <w:pPr>
        <w:pStyle w:val="3dzey"/>
        <w:rPr>
          <w:highlight w:val="yellow"/>
        </w:rPr>
      </w:pPr>
    </w:p>
    <w:p w14:paraId="4F1B3FB2" w14:textId="77777777" w:rsidR="00C804BA" w:rsidRDefault="00C804BA" w:rsidP="005060FE">
      <w:pPr>
        <w:pStyle w:val="3dzey"/>
        <w:rPr>
          <w:highlight w:val="yellow"/>
        </w:rPr>
      </w:pPr>
    </w:p>
    <w:p w14:paraId="63677F9B" w14:textId="77777777" w:rsidR="00C804BA" w:rsidRDefault="00C804BA" w:rsidP="005060FE">
      <w:pPr>
        <w:pStyle w:val="3dzey"/>
        <w:rPr>
          <w:highlight w:val="yellow"/>
        </w:rPr>
      </w:pPr>
    </w:p>
    <w:p w14:paraId="14974563" w14:textId="77777777" w:rsidR="00C804BA" w:rsidRDefault="00C804BA" w:rsidP="005060FE">
      <w:pPr>
        <w:pStyle w:val="3dzey"/>
        <w:rPr>
          <w:highlight w:val="yellow"/>
        </w:rPr>
      </w:pPr>
    </w:p>
    <w:p w14:paraId="0A4DA5E9" w14:textId="77777777" w:rsidR="00C804BA" w:rsidRDefault="00C804BA" w:rsidP="005060FE">
      <w:pPr>
        <w:pStyle w:val="3dzey"/>
        <w:rPr>
          <w:highlight w:val="yellow"/>
        </w:rPr>
      </w:pPr>
    </w:p>
    <w:p w14:paraId="5FE27EEF" w14:textId="77777777" w:rsidR="00BD0F2F" w:rsidRDefault="00C804BA" w:rsidP="005060FE">
      <w:pPr>
        <w:pStyle w:val="3dzey"/>
        <w:rPr>
          <w:highlight w:val="yellow"/>
        </w:rPr>
      </w:pPr>
      <w:r w:rsidRPr="00C804BA">
        <w:rPr>
          <w:noProof/>
          <w:lang w:eastAsia="tr-TR"/>
        </w:rPr>
        <w:drawing>
          <wp:inline distT="0" distB="0" distL="0" distR="0" wp14:anchorId="10AEF4D1" wp14:editId="22F2A4C2">
            <wp:extent cx="5849620" cy="6769609"/>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9620" cy="6769609"/>
                    </a:xfrm>
                    <a:prstGeom prst="rect">
                      <a:avLst/>
                    </a:prstGeom>
                    <a:noFill/>
                    <a:ln>
                      <a:noFill/>
                    </a:ln>
                  </pic:spPr>
                </pic:pic>
              </a:graphicData>
            </a:graphic>
          </wp:inline>
        </w:drawing>
      </w:r>
    </w:p>
    <w:p w14:paraId="0F2C85DF" w14:textId="77777777" w:rsidR="00C804BA" w:rsidRDefault="00C804BA" w:rsidP="005060FE">
      <w:pPr>
        <w:pStyle w:val="3dzey"/>
        <w:rPr>
          <w:highlight w:val="yellow"/>
        </w:rPr>
      </w:pPr>
    </w:p>
    <w:p w14:paraId="3A1876D5" w14:textId="77777777" w:rsidR="000E0D3A" w:rsidRDefault="000E0D3A" w:rsidP="005060FE">
      <w:pPr>
        <w:pStyle w:val="3dzey"/>
        <w:rPr>
          <w:highlight w:val="yellow"/>
        </w:rPr>
        <w:sectPr w:rsidR="000E0D3A" w:rsidSect="005D645E">
          <w:pgSz w:w="11906" w:h="16838"/>
          <w:pgMar w:top="1418" w:right="1276" w:bottom="1418" w:left="1418" w:header="709" w:footer="709" w:gutter="0"/>
          <w:cols w:space="708"/>
          <w:docGrid w:linePitch="360"/>
        </w:sectPr>
      </w:pPr>
      <w:r>
        <w:rPr>
          <w:highlight w:val="yellow"/>
        </w:rPr>
        <w:br w:type="page"/>
      </w:r>
    </w:p>
    <w:p w14:paraId="57939368" w14:textId="77777777" w:rsidR="005A5232" w:rsidRPr="005E34A6" w:rsidRDefault="00C804BA" w:rsidP="00C804BA">
      <w:pPr>
        <w:pStyle w:val="3dzey"/>
        <w:outlineLvl w:val="0"/>
      </w:pPr>
      <w:bookmarkStart w:id="80" w:name="_Toc409020814"/>
      <w:r w:rsidRPr="00C804BA">
        <w:t>EK-5</w:t>
      </w:r>
      <w:r>
        <w:t xml:space="preserve">. </w:t>
      </w:r>
      <w:r w:rsidRPr="00C804BA">
        <w:t xml:space="preserve"> </w:t>
      </w:r>
      <w:r w:rsidR="00EF31C6">
        <w:t xml:space="preserve">2015 YILI </w:t>
      </w:r>
      <w:r w:rsidRPr="00C804BA">
        <w:t>YURTDIŞI ÇALIŞMA ZİYARET</w:t>
      </w:r>
      <w:r w:rsidR="00EF31C6">
        <w:t>LERİ</w:t>
      </w:r>
      <w:bookmarkEnd w:id="80"/>
    </w:p>
    <w:p w14:paraId="538AE84D" w14:textId="77777777" w:rsidR="005A5232" w:rsidRPr="00E7652F" w:rsidRDefault="00E7652F" w:rsidP="00E7652F">
      <w:pPr>
        <w:pStyle w:val="3dzey"/>
        <w:numPr>
          <w:ilvl w:val="0"/>
          <w:numId w:val="53"/>
        </w:numPr>
      </w:pPr>
      <w:r w:rsidRPr="00E7652F">
        <w:t>OPEN DAYS, Belçika</w:t>
      </w:r>
    </w:p>
    <w:p w14:paraId="12FEC4EA" w14:textId="77777777" w:rsidR="000E0D3A" w:rsidRDefault="00E7652F" w:rsidP="005060FE">
      <w:pPr>
        <w:pStyle w:val="3dzey"/>
        <w:rPr>
          <w:highlight w:val="yellow"/>
        </w:rPr>
      </w:pPr>
      <w:r w:rsidRPr="00E7652F">
        <w:rPr>
          <w:noProof/>
          <w:lang w:eastAsia="tr-TR"/>
        </w:rPr>
        <w:drawing>
          <wp:inline distT="0" distB="0" distL="0" distR="0" wp14:anchorId="51A76E1B" wp14:editId="1F37F487">
            <wp:extent cx="9314121" cy="1637414"/>
            <wp:effectExtent l="0" t="0" r="1905" b="127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2157" cy="1640585"/>
                    </a:xfrm>
                    <a:prstGeom prst="rect">
                      <a:avLst/>
                    </a:prstGeom>
                    <a:noFill/>
                    <a:ln>
                      <a:noFill/>
                    </a:ln>
                  </pic:spPr>
                </pic:pic>
              </a:graphicData>
            </a:graphic>
          </wp:inline>
        </w:drawing>
      </w:r>
    </w:p>
    <w:p w14:paraId="52D510E9" w14:textId="77777777" w:rsidR="00E7652F" w:rsidRDefault="00E7652F" w:rsidP="005060FE">
      <w:pPr>
        <w:pStyle w:val="3dzey"/>
        <w:rPr>
          <w:highlight w:val="yellow"/>
        </w:rPr>
      </w:pPr>
      <w:r w:rsidRPr="00E7652F">
        <w:rPr>
          <w:noProof/>
          <w:lang w:eastAsia="tr-TR"/>
        </w:rPr>
        <w:drawing>
          <wp:inline distT="0" distB="0" distL="0" distR="0" wp14:anchorId="40AC960A" wp14:editId="3804E3E9">
            <wp:extent cx="9314121" cy="1562986"/>
            <wp:effectExtent l="0" t="0" r="1905"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27869" cy="1565293"/>
                    </a:xfrm>
                    <a:prstGeom prst="rect">
                      <a:avLst/>
                    </a:prstGeom>
                    <a:noFill/>
                    <a:ln>
                      <a:noFill/>
                    </a:ln>
                  </pic:spPr>
                </pic:pic>
              </a:graphicData>
            </a:graphic>
          </wp:inline>
        </w:drawing>
      </w:r>
    </w:p>
    <w:p w14:paraId="52F6948F" w14:textId="77777777" w:rsidR="00E7652F" w:rsidRDefault="00E7652F" w:rsidP="005060FE">
      <w:pPr>
        <w:pStyle w:val="3dzey"/>
        <w:rPr>
          <w:highlight w:val="yellow"/>
        </w:rPr>
      </w:pPr>
    </w:p>
    <w:p w14:paraId="58AE0A97" w14:textId="77777777" w:rsidR="00E7652F" w:rsidRDefault="00E7652F" w:rsidP="005060FE">
      <w:pPr>
        <w:pStyle w:val="3dzey"/>
        <w:rPr>
          <w:highlight w:val="yellow"/>
        </w:rPr>
      </w:pPr>
    </w:p>
    <w:p w14:paraId="27D91820" w14:textId="77777777" w:rsidR="00E7652F" w:rsidRDefault="00E7652F" w:rsidP="005060FE">
      <w:pPr>
        <w:pStyle w:val="3dzey"/>
        <w:rPr>
          <w:highlight w:val="yellow"/>
        </w:rPr>
      </w:pPr>
    </w:p>
    <w:p w14:paraId="4E7F5239" w14:textId="77777777" w:rsidR="00E7652F" w:rsidRDefault="00E7652F" w:rsidP="005060FE">
      <w:pPr>
        <w:pStyle w:val="3dzey"/>
        <w:rPr>
          <w:highlight w:val="yellow"/>
        </w:rPr>
      </w:pPr>
    </w:p>
    <w:p w14:paraId="0582434E" w14:textId="77777777" w:rsidR="00E7652F" w:rsidRDefault="00E7652F" w:rsidP="005060FE">
      <w:pPr>
        <w:pStyle w:val="3dzey"/>
        <w:rPr>
          <w:highlight w:val="yellow"/>
        </w:rPr>
      </w:pPr>
    </w:p>
    <w:p w14:paraId="715CBEB5" w14:textId="77777777" w:rsidR="00E7652F" w:rsidRPr="00E7652F" w:rsidRDefault="00C53629" w:rsidP="00C86510">
      <w:pPr>
        <w:pStyle w:val="3dzey"/>
        <w:numPr>
          <w:ilvl w:val="0"/>
          <w:numId w:val="53"/>
        </w:numPr>
      </w:pPr>
      <w:r>
        <w:t xml:space="preserve">Yurtdışı </w:t>
      </w:r>
      <w:r w:rsidR="00C86510">
        <w:t>Çalışma Ziyareti</w:t>
      </w:r>
      <w:r w:rsidR="00E7652F" w:rsidRPr="00E7652F">
        <w:t xml:space="preserve">, </w:t>
      </w:r>
      <w:r w:rsidR="00C86510">
        <w:t>İspanya</w:t>
      </w:r>
    </w:p>
    <w:p w14:paraId="0E0D0883" w14:textId="18248669" w:rsidR="00E7652F" w:rsidRDefault="00E7652F" w:rsidP="005060FE">
      <w:pPr>
        <w:pStyle w:val="3dzey"/>
        <w:rPr>
          <w:highlight w:val="yellow"/>
        </w:rPr>
      </w:pPr>
      <w:r w:rsidRPr="00E7652F">
        <w:rPr>
          <w:noProof/>
          <w:lang w:eastAsia="tr-TR"/>
        </w:rPr>
        <w:drawing>
          <wp:inline distT="0" distB="0" distL="0" distR="0" wp14:anchorId="2EA8392A" wp14:editId="4C451C6C">
            <wp:extent cx="8880809" cy="2636874"/>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1270" cy="2639980"/>
                    </a:xfrm>
                    <a:prstGeom prst="rect">
                      <a:avLst/>
                    </a:prstGeom>
                    <a:noFill/>
                    <a:ln>
                      <a:noFill/>
                    </a:ln>
                  </pic:spPr>
                </pic:pic>
              </a:graphicData>
            </a:graphic>
          </wp:inline>
        </w:drawing>
      </w:r>
    </w:p>
    <w:p w14:paraId="02488B94" w14:textId="306CC026" w:rsidR="00B31C4E" w:rsidRDefault="00B31C4E" w:rsidP="005060FE">
      <w:pPr>
        <w:pStyle w:val="3dzey"/>
        <w:rPr>
          <w:highlight w:val="yellow"/>
        </w:rPr>
      </w:pPr>
      <w:r w:rsidRPr="001B49A8">
        <w:rPr>
          <w:noProof/>
          <w:lang w:eastAsia="tr-TR"/>
        </w:rPr>
        <w:drawing>
          <wp:inline distT="0" distB="0" distL="0" distR="0" wp14:anchorId="164FA247" wp14:editId="3CD63CD5">
            <wp:extent cx="8894618" cy="1068779"/>
            <wp:effectExtent l="0" t="0" r="1905" b="0"/>
            <wp:docPr id="15" name="Resim 15" descr="C:\Users\serdar.cinar\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dar.cinar\Desktop\Adsız.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1270" cy="1068377"/>
                    </a:xfrm>
                    <a:prstGeom prst="rect">
                      <a:avLst/>
                    </a:prstGeom>
                    <a:noFill/>
                    <a:ln>
                      <a:noFill/>
                    </a:ln>
                  </pic:spPr>
                </pic:pic>
              </a:graphicData>
            </a:graphic>
          </wp:inline>
        </w:drawing>
      </w:r>
    </w:p>
    <w:p w14:paraId="01E87D97" w14:textId="77777777" w:rsidR="001376B5" w:rsidRDefault="001376B5" w:rsidP="005060FE">
      <w:pPr>
        <w:pStyle w:val="3dzey"/>
        <w:rPr>
          <w:highlight w:val="yellow"/>
        </w:rPr>
      </w:pPr>
    </w:p>
    <w:p w14:paraId="3173BCA0" w14:textId="77777777" w:rsidR="00945524" w:rsidRDefault="00945524" w:rsidP="005060FE">
      <w:pPr>
        <w:pStyle w:val="3dzey"/>
        <w:rPr>
          <w:highlight w:val="yellow"/>
        </w:rPr>
      </w:pPr>
    </w:p>
    <w:p w14:paraId="401820B7" w14:textId="77777777" w:rsidR="00945524" w:rsidRDefault="00945524" w:rsidP="005060FE">
      <w:pPr>
        <w:pStyle w:val="3dzey"/>
        <w:rPr>
          <w:highlight w:val="yellow"/>
        </w:rPr>
      </w:pPr>
    </w:p>
    <w:p w14:paraId="78ABD71B" w14:textId="77777777" w:rsidR="00945524" w:rsidRDefault="00945524" w:rsidP="005060FE">
      <w:pPr>
        <w:pStyle w:val="3dzey"/>
        <w:rPr>
          <w:highlight w:val="yellow"/>
        </w:rPr>
      </w:pPr>
    </w:p>
    <w:p w14:paraId="736823B6" w14:textId="77777777" w:rsidR="00945524" w:rsidRDefault="00945524" w:rsidP="005060FE">
      <w:pPr>
        <w:pStyle w:val="3dzey"/>
        <w:rPr>
          <w:highlight w:val="yellow"/>
        </w:rPr>
      </w:pPr>
    </w:p>
    <w:p w14:paraId="1D5C8A7E" w14:textId="4069CF55" w:rsidR="001376B5" w:rsidRDefault="001376B5" w:rsidP="001B49A8">
      <w:pPr>
        <w:pStyle w:val="3dzey"/>
        <w:numPr>
          <w:ilvl w:val="0"/>
          <w:numId w:val="53"/>
        </w:numPr>
      </w:pPr>
      <w:r w:rsidRPr="001B49A8">
        <w:t>Yurtdışı Fuarlar</w:t>
      </w:r>
    </w:p>
    <w:p w14:paraId="6F7A8DA7" w14:textId="32A7F4A4" w:rsidR="00F575B0" w:rsidRDefault="00F575B0" w:rsidP="001B49A8">
      <w:pPr>
        <w:pStyle w:val="3dzey"/>
        <w:ind w:left="720"/>
      </w:pPr>
      <w:r>
        <w:t xml:space="preserve">c.1. </w:t>
      </w:r>
      <w:r w:rsidR="002B3634">
        <w:t>Premier Vision Tekstil Fuarı, Sao Paolo, Brezilya</w:t>
      </w:r>
    </w:p>
    <w:p w14:paraId="38FCEEBF" w14:textId="77777777" w:rsidR="00F575B0" w:rsidRDefault="00F575B0" w:rsidP="00F575B0">
      <w:pPr>
        <w:pStyle w:val="3dzey"/>
      </w:pPr>
    </w:p>
    <w:p w14:paraId="5A5FD633" w14:textId="7E5B1CBA" w:rsidR="00F575B0" w:rsidRDefault="00945524" w:rsidP="00F575B0">
      <w:pPr>
        <w:pStyle w:val="3dzey"/>
      </w:pPr>
      <w:r w:rsidRPr="00945524">
        <w:rPr>
          <w:noProof/>
          <w:lang w:eastAsia="tr-TR"/>
        </w:rPr>
        <w:drawing>
          <wp:inline distT="0" distB="0" distL="0" distR="0" wp14:anchorId="3E435F47" wp14:editId="46670545">
            <wp:extent cx="8891270" cy="1464747"/>
            <wp:effectExtent l="0" t="0" r="508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1464747"/>
                    </a:xfrm>
                    <a:prstGeom prst="rect">
                      <a:avLst/>
                    </a:prstGeom>
                    <a:noFill/>
                    <a:ln>
                      <a:noFill/>
                    </a:ln>
                  </pic:spPr>
                </pic:pic>
              </a:graphicData>
            </a:graphic>
          </wp:inline>
        </w:drawing>
      </w:r>
    </w:p>
    <w:p w14:paraId="067FE80F" w14:textId="35748035" w:rsidR="002B3634" w:rsidRDefault="00945524" w:rsidP="00F575B0">
      <w:pPr>
        <w:pStyle w:val="3dzey"/>
      </w:pPr>
      <w:r w:rsidRPr="00945524">
        <w:rPr>
          <w:noProof/>
          <w:lang w:eastAsia="tr-TR"/>
        </w:rPr>
        <w:drawing>
          <wp:inline distT="0" distB="0" distL="0" distR="0" wp14:anchorId="18F81E4C" wp14:editId="5DF63655">
            <wp:extent cx="8891270" cy="1520407"/>
            <wp:effectExtent l="0" t="0" r="5080" b="38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1270" cy="1520407"/>
                    </a:xfrm>
                    <a:prstGeom prst="rect">
                      <a:avLst/>
                    </a:prstGeom>
                    <a:noFill/>
                    <a:ln>
                      <a:noFill/>
                    </a:ln>
                  </pic:spPr>
                </pic:pic>
              </a:graphicData>
            </a:graphic>
          </wp:inline>
        </w:drawing>
      </w:r>
    </w:p>
    <w:p w14:paraId="00C115C8" w14:textId="77777777" w:rsidR="00A12E83" w:rsidRDefault="00A12E83" w:rsidP="00F575B0">
      <w:pPr>
        <w:pStyle w:val="3dzey"/>
      </w:pPr>
    </w:p>
    <w:p w14:paraId="0A6D51EE" w14:textId="77777777" w:rsidR="00A12E83" w:rsidRDefault="00A12E83" w:rsidP="00F575B0">
      <w:pPr>
        <w:pStyle w:val="3dzey"/>
      </w:pPr>
    </w:p>
    <w:p w14:paraId="1EECDAC0" w14:textId="77777777" w:rsidR="00A12E83" w:rsidRDefault="00A12E83" w:rsidP="00F575B0">
      <w:pPr>
        <w:pStyle w:val="3dzey"/>
      </w:pPr>
    </w:p>
    <w:p w14:paraId="7F90BB12" w14:textId="77777777" w:rsidR="00A12E83" w:rsidRDefault="00A12E83" w:rsidP="00F575B0">
      <w:pPr>
        <w:pStyle w:val="3dzey"/>
      </w:pPr>
    </w:p>
    <w:p w14:paraId="6E659663" w14:textId="77777777" w:rsidR="00A12E83" w:rsidRDefault="00A12E83" w:rsidP="00F575B0">
      <w:pPr>
        <w:pStyle w:val="3dzey"/>
      </w:pPr>
    </w:p>
    <w:p w14:paraId="4C621163" w14:textId="7060FAF0" w:rsidR="002B3634" w:rsidRDefault="002B3634" w:rsidP="00F575B0">
      <w:pPr>
        <w:pStyle w:val="3dzey"/>
      </w:pPr>
      <w:r>
        <w:t xml:space="preserve">c.2. ITB Berlin Turizm Fuarı, Berlin, Almanya </w:t>
      </w:r>
    </w:p>
    <w:p w14:paraId="08C45842" w14:textId="16D5B5A6" w:rsidR="00F575B0" w:rsidRDefault="002B3634" w:rsidP="00F575B0">
      <w:pPr>
        <w:pStyle w:val="3dzey"/>
      </w:pPr>
      <w:r w:rsidRPr="002B3634">
        <w:rPr>
          <w:noProof/>
          <w:lang w:eastAsia="tr-TR"/>
        </w:rPr>
        <w:drawing>
          <wp:inline distT="0" distB="0" distL="0" distR="0" wp14:anchorId="6B82ACEA" wp14:editId="59199BAB">
            <wp:extent cx="8894618" cy="1401288"/>
            <wp:effectExtent l="0" t="0" r="1905" b="889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1270" cy="1400761"/>
                    </a:xfrm>
                    <a:prstGeom prst="rect">
                      <a:avLst/>
                    </a:prstGeom>
                    <a:noFill/>
                    <a:ln>
                      <a:noFill/>
                    </a:ln>
                  </pic:spPr>
                </pic:pic>
              </a:graphicData>
            </a:graphic>
          </wp:inline>
        </w:drawing>
      </w:r>
    </w:p>
    <w:p w14:paraId="173821B0" w14:textId="24513CA1" w:rsidR="002B3634" w:rsidRDefault="00945524" w:rsidP="00F575B0">
      <w:pPr>
        <w:pStyle w:val="3dzey"/>
      </w:pPr>
      <w:r w:rsidRPr="00945524">
        <w:rPr>
          <w:noProof/>
          <w:lang w:eastAsia="tr-TR"/>
        </w:rPr>
        <w:drawing>
          <wp:inline distT="0" distB="0" distL="0" distR="0" wp14:anchorId="427CD2BE" wp14:editId="47F6BB2B">
            <wp:extent cx="8891270" cy="1431494"/>
            <wp:effectExtent l="0" t="0" r="508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1270" cy="1431494"/>
                    </a:xfrm>
                    <a:prstGeom prst="rect">
                      <a:avLst/>
                    </a:prstGeom>
                    <a:noFill/>
                    <a:ln>
                      <a:noFill/>
                    </a:ln>
                  </pic:spPr>
                </pic:pic>
              </a:graphicData>
            </a:graphic>
          </wp:inline>
        </w:drawing>
      </w:r>
    </w:p>
    <w:p w14:paraId="4640EF90" w14:textId="583ED6F3" w:rsidR="002B3634" w:rsidRDefault="002B3634" w:rsidP="002B3634">
      <w:pPr>
        <w:pStyle w:val="3dzey"/>
      </w:pPr>
      <w:r>
        <w:t xml:space="preserve">c.2. Expoliva Zeytinyağı ve Zeytinyağı Endüstrisi Fuarı, Jaen, İspanya </w:t>
      </w:r>
    </w:p>
    <w:p w14:paraId="7F17B2A9" w14:textId="746EB0B6" w:rsidR="002B3634" w:rsidRDefault="002B3634" w:rsidP="00F575B0">
      <w:pPr>
        <w:pStyle w:val="3dzey"/>
      </w:pPr>
      <w:r w:rsidRPr="002B3634">
        <w:rPr>
          <w:noProof/>
          <w:lang w:eastAsia="tr-TR"/>
        </w:rPr>
        <w:drawing>
          <wp:inline distT="0" distB="0" distL="0" distR="0" wp14:anchorId="2EC941C2" wp14:editId="4912B510">
            <wp:extent cx="8891270" cy="1418042"/>
            <wp:effectExtent l="0" t="0" r="508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91270" cy="1418042"/>
                    </a:xfrm>
                    <a:prstGeom prst="rect">
                      <a:avLst/>
                    </a:prstGeom>
                    <a:noFill/>
                    <a:ln>
                      <a:noFill/>
                    </a:ln>
                  </pic:spPr>
                </pic:pic>
              </a:graphicData>
            </a:graphic>
          </wp:inline>
        </w:drawing>
      </w:r>
    </w:p>
    <w:p w14:paraId="7DC8FD3E" w14:textId="01123C40" w:rsidR="002B3634" w:rsidRDefault="00945524" w:rsidP="00F575B0">
      <w:pPr>
        <w:pStyle w:val="3dzey"/>
      </w:pPr>
      <w:r w:rsidRPr="00945524">
        <w:rPr>
          <w:noProof/>
          <w:lang w:eastAsia="tr-TR"/>
        </w:rPr>
        <w:drawing>
          <wp:inline distT="0" distB="0" distL="0" distR="0" wp14:anchorId="2A777ADE" wp14:editId="18668E74">
            <wp:extent cx="8891270" cy="1520407"/>
            <wp:effectExtent l="0" t="0" r="5080" b="381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1270" cy="1520407"/>
                    </a:xfrm>
                    <a:prstGeom prst="rect">
                      <a:avLst/>
                    </a:prstGeom>
                    <a:noFill/>
                    <a:ln>
                      <a:noFill/>
                    </a:ln>
                  </pic:spPr>
                </pic:pic>
              </a:graphicData>
            </a:graphic>
          </wp:inline>
        </w:drawing>
      </w:r>
    </w:p>
    <w:p w14:paraId="22A832FB" w14:textId="77777777" w:rsidR="002B3634" w:rsidRDefault="002B3634" w:rsidP="00F575B0">
      <w:pPr>
        <w:pStyle w:val="3dzey"/>
      </w:pPr>
    </w:p>
    <w:p w14:paraId="29B8799D" w14:textId="5F772CAC" w:rsidR="002B3634" w:rsidRPr="001B49A8" w:rsidRDefault="002B3634" w:rsidP="00F575B0">
      <w:pPr>
        <w:pStyle w:val="3dzey"/>
        <w:sectPr w:rsidR="002B3634" w:rsidRPr="001B49A8" w:rsidSect="000E0D3A">
          <w:pgSz w:w="16838" w:h="11906" w:orient="landscape"/>
          <w:pgMar w:top="1418" w:right="1418" w:bottom="1276" w:left="1418" w:header="709" w:footer="709" w:gutter="0"/>
          <w:cols w:space="708"/>
          <w:docGrid w:linePitch="360"/>
        </w:sectPr>
      </w:pPr>
    </w:p>
    <w:p w14:paraId="63E56BF2" w14:textId="77777777" w:rsidR="005A5232" w:rsidRDefault="005A5232" w:rsidP="00C53629">
      <w:pPr>
        <w:pStyle w:val="3dzey"/>
        <w:rPr>
          <w:highlight w:val="yellow"/>
        </w:rPr>
      </w:pPr>
    </w:p>
    <w:sectPr w:rsidR="005A5232" w:rsidSect="00A40331">
      <w:pgSz w:w="11906" w:h="16838"/>
      <w:pgMar w:top="1418" w:right="1276"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55B6C" w15:done="0"/>
  <w15:commentEx w15:paraId="40AFFCB4" w15:done="0"/>
  <w15:commentEx w15:paraId="3A7E5291" w15:done="0"/>
  <w15:commentEx w15:paraId="73C18178" w15:done="0"/>
  <w15:commentEx w15:paraId="1B3261F7" w15:done="0"/>
  <w15:commentEx w15:paraId="76E4F9AC" w15:done="0"/>
  <w15:commentEx w15:paraId="494B3D7C" w15:done="0"/>
  <w15:commentEx w15:paraId="66829D94" w15:done="0"/>
  <w15:commentEx w15:paraId="3BE4274F" w15:done="0"/>
  <w15:commentEx w15:paraId="1E7E8EE2" w15:done="0"/>
  <w15:commentEx w15:paraId="0A701FAC" w15:done="0"/>
  <w15:commentEx w15:paraId="2F463842" w15:done="0"/>
  <w15:commentEx w15:paraId="17B4F9DE" w15:done="0"/>
  <w15:commentEx w15:paraId="1F016627" w15:done="0"/>
  <w15:commentEx w15:paraId="3AD708F4" w15:done="0"/>
  <w15:commentEx w15:paraId="159C4C54" w15:done="0"/>
  <w15:commentEx w15:paraId="0DF080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25A0E" w14:textId="77777777" w:rsidR="009E338C" w:rsidRDefault="009E338C" w:rsidP="00A920B9">
      <w:r>
        <w:separator/>
      </w:r>
    </w:p>
  </w:endnote>
  <w:endnote w:type="continuationSeparator" w:id="0">
    <w:p w14:paraId="366A8A4E" w14:textId="77777777" w:rsidR="009E338C" w:rsidRDefault="009E338C" w:rsidP="00A9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bakuTLSymSans">
    <w:altName w:val="Cambria Math"/>
    <w:charset w:val="A2"/>
    <w:family w:val="auto"/>
    <w:pitch w:val="variable"/>
    <w:sig w:usb0="00000001" w:usb1="00000100" w:usb2="00000000" w:usb3="00000000" w:csb0="00000013" w:csb1="00000000"/>
  </w:font>
  <w:font w:name="Calibri,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326566"/>
      <w:docPartObj>
        <w:docPartGallery w:val="Page Numbers (Bottom of Page)"/>
        <w:docPartUnique/>
      </w:docPartObj>
    </w:sdtPr>
    <w:sdtEndPr/>
    <w:sdtContent>
      <w:p w14:paraId="77BF9445" w14:textId="77777777" w:rsidR="00BD18C7" w:rsidRDefault="00BD18C7">
        <w:pPr>
          <w:pStyle w:val="Altbilgi"/>
          <w:jc w:val="center"/>
        </w:pPr>
        <w:r>
          <w:fldChar w:fldCharType="begin"/>
        </w:r>
        <w:r>
          <w:instrText>PAGE   \* MERGEFORMAT</w:instrText>
        </w:r>
        <w:r>
          <w:fldChar w:fldCharType="separate"/>
        </w:r>
        <w:r w:rsidR="00C72EC5">
          <w:rPr>
            <w:noProof/>
          </w:rPr>
          <w:t>1</w:t>
        </w:r>
        <w:r>
          <w:rPr>
            <w:noProof/>
          </w:rPr>
          <w:fldChar w:fldCharType="end"/>
        </w:r>
      </w:p>
    </w:sdtContent>
  </w:sdt>
  <w:p w14:paraId="0BA809E4" w14:textId="77777777" w:rsidR="00BD18C7" w:rsidRDefault="00BD18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645267744"/>
      <w:docPartObj>
        <w:docPartGallery w:val="Page Numbers (Bottom of Page)"/>
        <w:docPartUnique/>
      </w:docPartObj>
    </w:sdtPr>
    <w:sdtEndPr/>
    <w:sdtContent>
      <w:p w14:paraId="13DE14F6" w14:textId="77777777" w:rsidR="00BD18C7" w:rsidRPr="002D4BFA" w:rsidRDefault="00BD18C7" w:rsidP="002D4BFA">
        <w:pPr>
          <w:pStyle w:val="Altbilgi"/>
          <w:tabs>
            <w:tab w:val="left" w:pos="2057"/>
            <w:tab w:val="right" w:pos="9406"/>
          </w:tabs>
          <w:rPr>
            <w:b/>
          </w:rPr>
        </w:pPr>
        <w:r w:rsidRPr="002D4BFA">
          <w:rPr>
            <w:b/>
          </w:rPr>
          <w:tab/>
        </w:r>
        <w:r w:rsidRPr="002D4BFA">
          <w:rPr>
            <w:b/>
          </w:rPr>
          <w:tab/>
        </w:r>
        <w:r w:rsidRPr="002D4BFA">
          <w:rPr>
            <w:b/>
          </w:rPr>
          <w:tab/>
        </w:r>
        <w:r w:rsidRPr="002D4BFA">
          <w:rPr>
            <w:b/>
          </w:rPr>
          <w:tab/>
        </w:r>
        <w:r w:rsidRPr="002D4BFA">
          <w:rPr>
            <w:b/>
          </w:rPr>
          <w:fldChar w:fldCharType="begin"/>
        </w:r>
        <w:r w:rsidRPr="002D4BFA">
          <w:rPr>
            <w:b/>
          </w:rPr>
          <w:instrText xml:space="preserve"> PAGE   \* MERGEFORMAT </w:instrText>
        </w:r>
        <w:r w:rsidRPr="002D4BFA">
          <w:rPr>
            <w:b/>
          </w:rPr>
          <w:fldChar w:fldCharType="separate"/>
        </w:r>
        <w:r w:rsidR="00C72EC5">
          <w:rPr>
            <w:b/>
            <w:noProof/>
          </w:rPr>
          <w:t>51</w:t>
        </w:r>
        <w:r w:rsidRPr="002D4BFA">
          <w:rPr>
            <w:b/>
            <w:noProof/>
          </w:rPr>
          <w:fldChar w:fldCharType="end"/>
        </w:r>
      </w:p>
    </w:sdtContent>
  </w:sdt>
  <w:p w14:paraId="49D6E10E" w14:textId="77777777" w:rsidR="00BD18C7" w:rsidRDefault="00BD18C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825740622"/>
      <w:docPartObj>
        <w:docPartGallery w:val="Page Numbers (Bottom of Page)"/>
        <w:docPartUnique/>
      </w:docPartObj>
    </w:sdtPr>
    <w:sdtEndPr/>
    <w:sdtContent>
      <w:p w14:paraId="197A3ABA" w14:textId="77777777" w:rsidR="00BD18C7" w:rsidRPr="002D4BFA" w:rsidRDefault="00BD18C7" w:rsidP="002D4BFA">
        <w:pPr>
          <w:pStyle w:val="Altbilgi"/>
          <w:tabs>
            <w:tab w:val="left" w:pos="2057"/>
            <w:tab w:val="right" w:pos="9406"/>
          </w:tabs>
          <w:rPr>
            <w:b/>
          </w:rPr>
        </w:pPr>
        <w:r w:rsidRPr="002D4BFA">
          <w:rPr>
            <w:b/>
          </w:rPr>
          <w:tab/>
        </w:r>
        <w:r w:rsidRPr="002D4BFA">
          <w:rPr>
            <w:b/>
          </w:rPr>
          <w:tab/>
        </w:r>
        <w:r w:rsidRPr="002D4BFA">
          <w:rPr>
            <w:b/>
          </w:rPr>
          <w:tab/>
        </w:r>
        <w:r w:rsidRPr="002D4BFA">
          <w:rPr>
            <w:b/>
          </w:rPr>
          <w:tab/>
        </w:r>
        <w:r w:rsidRPr="002D4BFA">
          <w:rPr>
            <w:b/>
          </w:rPr>
          <w:fldChar w:fldCharType="begin"/>
        </w:r>
        <w:r w:rsidRPr="002D4BFA">
          <w:rPr>
            <w:b/>
          </w:rPr>
          <w:instrText xml:space="preserve"> PAGE   \* MERGEFORMAT </w:instrText>
        </w:r>
        <w:r w:rsidRPr="002D4BFA">
          <w:rPr>
            <w:b/>
          </w:rPr>
          <w:fldChar w:fldCharType="separate"/>
        </w:r>
        <w:r w:rsidR="003144B3">
          <w:rPr>
            <w:b/>
            <w:noProof/>
          </w:rPr>
          <w:t>82</w:t>
        </w:r>
        <w:r w:rsidRPr="002D4BFA">
          <w:rPr>
            <w:b/>
            <w:noProof/>
          </w:rPr>
          <w:fldChar w:fldCharType="end"/>
        </w:r>
      </w:p>
    </w:sdtContent>
  </w:sdt>
  <w:p w14:paraId="012BAA85" w14:textId="77777777" w:rsidR="00BD18C7" w:rsidRDefault="00BD18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9EEA0" w14:textId="77777777" w:rsidR="009E338C" w:rsidRDefault="009E338C" w:rsidP="00A920B9">
      <w:r>
        <w:separator/>
      </w:r>
    </w:p>
  </w:footnote>
  <w:footnote w:type="continuationSeparator" w:id="0">
    <w:p w14:paraId="64E24BDC" w14:textId="77777777" w:rsidR="009E338C" w:rsidRDefault="009E338C" w:rsidP="00A9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D049" w14:textId="77777777" w:rsidR="00BD18C7" w:rsidRDefault="00BD18C7" w:rsidP="00740CFB">
    <w:pPr>
      <w:pStyle w:val="stbilgi"/>
      <w:jc w:val="center"/>
    </w:pPr>
  </w:p>
  <w:p w14:paraId="0CC066CD" w14:textId="77777777" w:rsidR="00BD18C7" w:rsidRDefault="00BD18C7" w:rsidP="002D4BFA">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28EA6" w14:textId="77777777" w:rsidR="00BD18C7" w:rsidRDefault="00BD18C7">
    <w:pPr>
      <w:pStyle w:val="stbilgi"/>
      <w:jc w:val="right"/>
    </w:pPr>
  </w:p>
  <w:p w14:paraId="454734DF" w14:textId="77777777" w:rsidR="00BD18C7" w:rsidRDefault="00BD18C7" w:rsidP="002D4BFA">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3C3"/>
    <w:multiLevelType w:val="hybridMultilevel"/>
    <w:tmpl w:val="C2860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EE23F0"/>
    <w:multiLevelType w:val="hybridMultilevel"/>
    <w:tmpl w:val="D88036B0"/>
    <w:lvl w:ilvl="0" w:tplc="041F0001">
      <w:start w:val="1"/>
      <w:numFmt w:val="bullet"/>
      <w:lvlText w:val=""/>
      <w:lvlJc w:val="left"/>
      <w:pPr>
        <w:tabs>
          <w:tab w:val="num" w:pos="1484"/>
        </w:tabs>
        <w:ind w:left="1484" w:hanging="360"/>
      </w:pPr>
      <w:rPr>
        <w:rFonts w:ascii="Symbol" w:hAnsi="Symbol" w:hint="default"/>
      </w:rPr>
    </w:lvl>
    <w:lvl w:ilvl="1" w:tplc="041F0003">
      <w:start w:val="1"/>
      <w:numFmt w:val="bullet"/>
      <w:lvlText w:val="o"/>
      <w:lvlJc w:val="left"/>
      <w:pPr>
        <w:tabs>
          <w:tab w:val="num" w:pos="2204"/>
        </w:tabs>
        <w:ind w:left="2204" w:hanging="360"/>
      </w:pPr>
      <w:rPr>
        <w:rFonts w:ascii="Courier New" w:hAnsi="Courier New" w:cs="Courier New" w:hint="default"/>
      </w:rPr>
    </w:lvl>
    <w:lvl w:ilvl="2" w:tplc="C6509404">
      <w:start w:val="2"/>
      <w:numFmt w:val="decimal"/>
      <w:lvlText w:val="%3."/>
      <w:lvlJc w:val="left"/>
      <w:pPr>
        <w:tabs>
          <w:tab w:val="num" w:pos="2924"/>
        </w:tabs>
        <w:ind w:left="2924" w:hanging="360"/>
      </w:pPr>
      <w:rPr>
        <w:rFonts w:hint="default"/>
      </w:rPr>
    </w:lvl>
    <w:lvl w:ilvl="3" w:tplc="041F0001">
      <w:start w:val="1"/>
      <w:numFmt w:val="bullet"/>
      <w:lvlText w:val=""/>
      <w:lvlJc w:val="left"/>
      <w:pPr>
        <w:tabs>
          <w:tab w:val="num" w:pos="3644"/>
        </w:tabs>
        <w:ind w:left="3644" w:hanging="360"/>
      </w:pPr>
      <w:rPr>
        <w:rFonts w:ascii="Symbol" w:hAnsi="Symbol" w:cs="Symbol" w:hint="default"/>
      </w:rPr>
    </w:lvl>
    <w:lvl w:ilvl="4" w:tplc="041F0003">
      <w:start w:val="1"/>
      <w:numFmt w:val="bullet"/>
      <w:lvlText w:val="o"/>
      <w:lvlJc w:val="left"/>
      <w:pPr>
        <w:tabs>
          <w:tab w:val="num" w:pos="4364"/>
        </w:tabs>
        <w:ind w:left="4364" w:hanging="360"/>
      </w:pPr>
      <w:rPr>
        <w:rFonts w:ascii="Courier New" w:hAnsi="Courier New" w:cs="Courier New" w:hint="default"/>
      </w:rPr>
    </w:lvl>
    <w:lvl w:ilvl="5" w:tplc="041F0005">
      <w:start w:val="1"/>
      <w:numFmt w:val="bullet"/>
      <w:lvlText w:val=""/>
      <w:lvlJc w:val="left"/>
      <w:pPr>
        <w:tabs>
          <w:tab w:val="num" w:pos="5084"/>
        </w:tabs>
        <w:ind w:left="5084" w:hanging="360"/>
      </w:pPr>
      <w:rPr>
        <w:rFonts w:ascii="Wingdings" w:hAnsi="Wingdings" w:cs="Wingdings" w:hint="default"/>
      </w:rPr>
    </w:lvl>
    <w:lvl w:ilvl="6" w:tplc="041F0001">
      <w:start w:val="1"/>
      <w:numFmt w:val="bullet"/>
      <w:lvlText w:val=""/>
      <w:lvlJc w:val="left"/>
      <w:pPr>
        <w:tabs>
          <w:tab w:val="num" w:pos="5804"/>
        </w:tabs>
        <w:ind w:left="5804" w:hanging="360"/>
      </w:pPr>
      <w:rPr>
        <w:rFonts w:ascii="Symbol" w:hAnsi="Symbol" w:cs="Symbol" w:hint="default"/>
      </w:rPr>
    </w:lvl>
    <w:lvl w:ilvl="7" w:tplc="041F0003">
      <w:start w:val="1"/>
      <w:numFmt w:val="bullet"/>
      <w:lvlText w:val="o"/>
      <w:lvlJc w:val="left"/>
      <w:pPr>
        <w:tabs>
          <w:tab w:val="num" w:pos="6524"/>
        </w:tabs>
        <w:ind w:left="6524" w:hanging="360"/>
      </w:pPr>
      <w:rPr>
        <w:rFonts w:ascii="Courier New" w:hAnsi="Courier New" w:cs="Courier New" w:hint="default"/>
      </w:rPr>
    </w:lvl>
    <w:lvl w:ilvl="8" w:tplc="041F0005">
      <w:start w:val="1"/>
      <w:numFmt w:val="bullet"/>
      <w:lvlText w:val=""/>
      <w:lvlJc w:val="left"/>
      <w:pPr>
        <w:tabs>
          <w:tab w:val="num" w:pos="7244"/>
        </w:tabs>
        <w:ind w:left="7244" w:hanging="360"/>
      </w:pPr>
      <w:rPr>
        <w:rFonts w:ascii="Wingdings" w:hAnsi="Wingdings" w:cs="Wingdings" w:hint="default"/>
      </w:rPr>
    </w:lvl>
  </w:abstractNum>
  <w:abstractNum w:abstractNumId="2">
    <w:nsid w:val="0CBF2BBB"/>
    <w:multiLevelType w:val="hybridMultilevel"/>
    <w:tmpl w:val="D56ABF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E3B1B48"/>
    <w:multiLevelType w:val="hybridMultilevel"/>
    <w:tmpl w:val="9B1C0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357F8A"/>
    <w:multiLevelType w:val="hybridMultilevel"/>
    <w:tmpl w:val="5FD011CA"/>
    <w:lvl w:ilvl="0" w:tplc="B35EB49A">
      <w:start w:val="1"/>
      <w:numFmt w:val="bullet"/>
      <w:lvlText w:val="•"/>
      <w:lvlJc w:val="left"/>
      <w:pPr>
        <w:tabs>
          <w:tab w:val="num" w:pos="720"/>
        </w:tabs>
        <w:ind w:left="720" w:hanging="360"/>
      </w:pPr>
      <w:rPr>
        <w:rFonts w:ascii="Times New Roman" w:hAnsi="Times New Roman" w:hint="default"/>
      </w:rPr>
    </w:lvl>
    <w:lvl w:ilvl="1" w:tplc="F9B653A6" w:tentative="1">
      <w:start w:val="1"/>
      <w:numFmt w:val="bullet"/>
      <w:lvlText w:val="•"/>
      <w:lvlJc w:val="left"/>
      <w:pPr>
        <w:tabs>
          <w:tab w:val="num" w:pos="1440"/>
        </w:tabs>
        <w:ind w:left="1440" w:hanging="360"/>
      </w:pPr>
      <w:rPr>
        <w:rFonts w:ascii="Times New Roman" w:hAnsi="Times New Roman" w:hint="default"/>
      </w:rPr>
    </w:lvl>
    <w:lvl w:ilvl="2" w:tplc="77A0CA3A" w:tentative="1">
      <w:start w:val="1"/>
      <w:numFmt w:val="bullet"/>
      <w:lvlText w:val="•"/>
      <w:lvlJc w:val="left"/>
      <w:pPr>
        <w:tabs>
          <w:tab w:val="num" w:pos="2160"/>
        </w:tabs>
        <w:ind w:left="2160" w:hanging="360"/>
      </w:pPr>
      <w:rPr>
        <w:rFonts w:ascii="Times New Roman" w:hAnsi="Times New Roman" w:hint="default"/>
      </w:rPr>
    </w:lvl>
    <w:lvl w:ilvl="3" w:tplc="C492C68E" w:tentative="1">
      <w:start w:val="1"/>
      <w:numFmt w:val="bullet"/>
      <w:lvlText w:val="•"/>
      <w:lvlJc w:val="left"/>
      <w:pPr>
        <w:tabs>
          <w:tab w:val="num" w:pos="2880"/>
        </w:tabs>
        <w:ind w:left="2880" w:hanging="360"/>
      </w:pPr>
      <w:rPr>
        <w:rFonts w:ascii="Times New Roman" w:hAnsi="Times New Roman" w:hint="default"/>
      </w:rPr>
    </w:lvl>
    <w:lvl w:ilvl="4" w:tplc="F1340F5C" w:tentative="1">
      <w:start w:val="1"/>
      <w:numFmt w:val="bullet"/>
      <w:lvlText w:val="•"/>
      <w:lvlJc w:val="left"/>
      <w:pPr>
        <w:tabs>
          <w:tab w:val="num" w:pos="3600"/>
        </w:tabs>
        <w:ind w:left="3600" w:hanging="360"/>
      </w:pPr>
      <w:rPr>
        <w:rFonts w:ascii="Times New Roman" w:hAnsi="Times New Roman" w:hint="default"/>
      </w:rPr>
    </w:lvl>
    <w:lvl w:ilvl="5" w:tplc="814E0864" w:tentative="1">
      <w:start w:val="1"/>
      <w:numFmt w:val="bullet"/>
      <w:lvlText w:val="•"/>
      <w:lvlJc w:val="left"/>
      <w:pPr>
        <w:tabs>
          <w:tab w:val="num" w:pos="4320"/>
        </w:tabs>
        <w:ind w:left="4320" w:hanging="360"/>
      </w:pPr>
      <w:rPr>
        <w:rFonts w:ascii="Times New Roman" w:hAnsi="Times New Roman" w:hint="default"/>
      </w:rPr>
    </w:lvl>
    <w:lvl w:ilvl="6" w:tplc="65803564" w:tentative="1">
      <w:start w:val="1"/>
      <w:numFmt w:val="bullet"/>
      <w:lvlText w:val="•"/>
      <w:lvlJc w:val="left"/>
      <w:pPr>
        <w:tabs>
          <w:tab w:val="num" w:pos="5040"/>
        </w:tabs>
        <w:ind w:left="5040" w:hanging="360"/>
      </w:pPr>
      <w:rPr>
        <w:rFonts w:ascii="Times New Roman" w:hAnsi="Times New Roman" w:hint="default"/>
      </w:rPr>
    </w:lvl>
    <w:lvl w:ilvl="7" w:tplc="C4A47758" w:tentative="1">
      <w:start w:val="1"/>
      <w:numFmt w:val="bullet"/>
      <w:lvlText w:val="•"/>
      <w:lvlJc w:val="left"/>
      <w:pPr>
        <w:tabs>
          <w:tab w:val="num" w:pos="5760"/>
        </w:tabs>
        <w:ind w:left="5760" w:hanging="360"/>
      </w:pPr>
      <w:rPr>
        <w:rFonts w:ascii="Times New Roman" w:hAnsi="Times New Roman" w:hint="default"/>
      </w:rPr>
    </w:lvl>
    <w:lvl w:ilvl="8" w:tplc="F9A4A3F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853EBF"/>
    <w:multiLevelType w:val="hybridMultilevel"/>
    <w:tmpl w:val="E1285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3C09F8"/>
    <w:multiLevelType w:val="multilevel"/>
    <w:tmpl w:val="59E28F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6393A51"/>
    <w:multiLevelType w:val="hybridMultilevel"/>
    <w:tmpl w:val="03260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7C5E0C"/>
    <w:multiLevelType w:val="hybridMultilevel"/>
    <w:tmpl w:val="92401736"/>
    <w:lvl w:ilvl="0" w:tplc="C8B8D910">
      <w:start w:val="1"/>
      <w:numFmt w:val="decimal"/>
      <w:pStyle w:val="1dzey"/>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2229243C"/>
    <w:multiLevelType w:val="hybridMultilevel"/>
    <w:tmpl w:val="9D3EF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08172F"/>
    <w:multiLevelType w:val="hybridMultilevel"/>
    <w:tmpl w:val="40F446A8"/>
    <w:lvl w:ilvl="0" w:tplc="FE22E970">
      <w:start w:val="1"/>
      <w:numFmt w:val="bullet"/>
      <w:lvlText w:val="•"/>
      <w:lvlJc w:val="left"/>
      <w:pPr>
        <w:tabs>
          <w:tab w:val="num" w:pos="720"/>
        </w:tabs>
        <w:ind w:left="720" w:hanging="360"/>
      </w:pPr>
      <w:rPr>
        <w:rFonts w:ascii="Times New Roman" w:hAnsi="Times New Roman" w:hint="default"/>
      </w:rPr>
    </w:lvl>
    <w:lvl w:ilvl="1" w:tplc="EE0CD3C4" w:tentative="1">
      <w:start w:val="1"/>
      <w:numFmt w:val="bullet"/>
      <w:lvlText w:val="•"/>
      <w:lvlJc w:val="left"/>
      <w:pPr>
        <w:tabs>
          <w:tab w:val="num" w:pos="1440"/>
        </w:tabs>
        <w:ind w:left="1440" w:hanging="360"/>
      </w:pPr>
      <w:rPr>
        <w:rFonts w:ascii="Times New Roman" w:hAnsi="Times New Roman" w:hint="default"/>
      </w:rPr>
    </w:lvl>
    <w:lvl w:ilvl="2" w:tplc="C088B222" w:tentative="1">
      <w:start w:val="1"/>
      <w:numFmt w:val="bullet"/>
      <w:lvlText w:val="•"/>
      <w:lvlJc w:val="left"/>
      <w:pPr>
        <w:tabs>
          <w:tab w:val="num" w:pos="2160"/>
        </w:tabs>
        <w:ind w:left="2160" w:hanging="360"/>
      </w:pPr>
      <w:rPr>
        <w:rFonts w:ascii="Times New Roman" w:hAnsi="Times New Roman" w:hint="default"/>
      </w:rPr>
    </w:lvl>
    <w:lvl w:ilvl="3" w:tplc="39EC9334" w:tentative="1">
      <w:start w:val="1"/>
      <w:numFmt w:val="bullet"/>
      <w:lvlText w:val="•"/>
      <w:lvlJc w:val="left"/>
      <w:pPr>
        <w:tabs>
          <w:tab w:val="num" w:pos="2880"/>
        </w:tabs>
        <w:ind w:left="2880" w:hanging="360"/>
      </w:pPr>
      <w:rPr>
        <w:rFonts w:ascii="Times New Roman" w:hAnsi="Times New Roman" w:hint="default"/>
      </w:rPr>
    </w:lvl>
    <w:lvl w:ilvl="4" w:tplc="95F430F6" w:tentative="1">
      <w:start w:val="1"/>
      <w:numFmt w:val="bullet"/>
      <w:lvlText w:val="•"/>
      <w:lvlJc w:val="left"/>
      <w:pPr>
        <w:tabs>
          <w:tab w:val="num" w:pos="3600"/>
        </w:tabs>
        <w:ind w:left="3600" w:hanging="360"/>
      </w:pPr>
      <w:rPr>
        <w:rFonts w:ascii="Times New Roman" w:hAnsi="Times New Roman" w:hint="default"/>
      </w:rPr>
    </w:lvl>
    <w:lvl w:ilvl="5" w:tplc="DE6444EE" w:tentative="1">
      <w:start w:val="1"/>
      <w:numFmt w:val="bullet"/>
      <w:lvlText w:val="•"/>
      <w:lvlJc w:val="left"/>
      <w:pPr>
        <w:tabs>
          <w:tab w:val="num" w:pos="4320"/>
        </w:tabs>
        <w:ind w:left="4320" w:hanging="360"/>
      </w:pPr>
      <w:rPr>
        <w:rFonts w:ascii="Times New Roman" w:hAnsi="Times New Roman" w:hint="default"/>
      </w:rPr>
    </w:lvl>
    <w:lvl w:ilvl="6" w:tplc="E43A4700" w:tentative="1">
      <w:start w:val="1"/>
      <w:numFmt w:val="bullet"/>
      <w:lvlText w:val="•"/>
      <w:lvlJc w:val="left"/>
      <w:pPr>
        <w:tabs>
          <w:tab w:val="num" w:pos="5040"/>
        </w:tabs>
        <w:ind w:left="5040" w:hanging="360"/>
      </w:pPr>
      <w:rPr>
        <w:rFonts w:ascii="Times New Roman" w:hAnsi="Times New Roman" w:hint="default"/>
      </w:rPr>
    </w:lvl>
    <w:lvl w:ilvl="7" w:tplc="60761008" w:tentative="1">
      <w:start w:val="1"/>
      <w:numFmt w:val="bullet"/>
      <w:lvlText w:val="•"/>
      <w:lvlJc w:val="left"/>
      <w:pPr>
        <w:tabs>
          <w:tab w:val="num" w:pos="5760"/>
        </w:tabs>
        <w:ind w:left="5760" w:hanging="360"/>
      </w:pPr>
      <w:rPr>
        <w:rFonts w:ascii="Times New Roman" w:hAnsi="Times New Roman" w:hint="default"/>
      </w:rPr>
    </w:lvl>
    <w:lvl w:ilvl="8" w:tplc="8000F1C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340F32"/>
    <w:multiLevelType w:val="hybridMultilevel"/>
    <w:tmpl w:val="5E3A2C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2473146C"/>
    <w:multiLevelType w:val="hybridMultilevel"/>
    <w:tmpl w:val="4C5C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4A7610B"/>
    <w:multiLevelType w:val="multilevel"/>
    <w:tmpl w:val="6BFE81EE"/>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1080" w:hanging="1080"/>
      </w:pPr>
      <w:rPr>
        <w:rFonts w:hint="default"/>
      </w:rPr>
    </w:lvl>
    <w:lvl w:ilvl="3">
      <w:start w:val="2"/>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28E92662"/>
    <w:multiLevelType w:val="hybridMultilevel"/>
    <w:tmpl w:val="566855A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5">
    <w:nsid w:val="2ACC7F4D"/>
    <w:multiLevelType w:val="hybridMultilevel"/>
    <w:tmpl w:val="12F235DA"/>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054" w:hanging="360"/>
      </w:pPr>
      <w:rPr>
        <w:rFonts w:ascii="Courier New" w:hAnsi="Courier New" w:hint="default"/>
      </w:rPr>
    </w:lvl>
    <w:lvl w:ilvl="2" w:tplc="041F0005" w:tentative="1">
      <w:start w:val="1"/>
      <w:numFmt w:val="bullet"/>
      <w:lvlText w:val=""/>
      <w:lvlJc w:val="left"/>
      <w:pPr>
        <w:ind w:left="2774" w:hanging="360"/>
      </w:pPr>
      <w:rPr>
        <w:rFonts w:ascii="Wingdings" w:hAnsi="Wingdings" w:hint="default"/>
      </w:rPr>
    </w:lvl>
    <w:lvl w:ilvl="3" w:tplc="041F0001" w:tentative="1">
      <w:start w:val="1"/>
      <w:numFmt w:val="bullet"/>
      <w:lvlText w:val=""/>
      <w:lvlJc w:val="left"/>
      <w:pPr>
        <w:ind w:left="3494" w:hanging="360"/>
      </w:pPr>
      <w:rPr>
        <w:rFonts w:ascii="Symbol" w:hAnsi="Symbol" w:hint="default"/>
      </w:rPr>
    </w:lvl>
    <w:lvl w:ilvl="4" w:tplc="041F0003" w:tentative="1">
      <w:start w:val="1"/>
      <w:numFmt w:val="bullet"/>
      <w:lvlText w:val="o"/>
      <w:lvlJc w:val="left"/>
      <w:pPr>
        <w:ind w:left="4214" w:hanging="360"/>
      </w:pPr>
      <w:rPr>
        <w:rFonts w:ascii="Courier New" w:hAnsi="Courier New" w:hint="default"/>
      </w:rPr>
    </w:lvl>
    <w:lvl w:ilvl="5" w:tplc="041F0005" w:tentative="1">
      <w:start w:val="1"/>
      <w:numFmt w:val="bullet"/>
      <w:lvlText w:val=""/>
      <w:lvlJc w:val="left"/>
      <w:pPr>
        <w:ind w:left="4934" w:hanging="360"/>
      </w:pPr>
      <w:rPr>
        <w:rFonts w:ascii="Wingdings" w:hAnsi="Wingdings" w:hint="default"/>
      </w:rPr>
    </w:lvl>
    <w:lvl w:ilvl="6" w:tplc="041F0001" w:tentative="1">
      <w:start w:val="1"/>
      <w:numFmt w:val="bullet"/>
      <w:lvlText w:val=""/>
      <w:lvlJc w:val="left"/>
      <w:pPr>
        <w:ind w:left="5654" w:hanging="360"/>
      </w:pPr>
      <w:rPr>
        <w:rFonts w:ascii="Symbol" w:hAnsi="Symbol" w:hint="default"/>
      </w:rPr>
    </w:lvl>
    <w:lvl w:ilvl="7" w:tplc="041F0003" w:tentative="1">
      <w:start w:val="1"/>
      <w:numFmt w:val="bullet"/>
      <w:lvlText w:val="o"/>
      <w:lvlJc w:val="left"/>
      <w:pPr>
        <w:ind w:left="6374" w:hanging="360"/>
      </w:pPr>
      <w:rPr>
        <w:rFonts w:ascii="Courier New" w:hAnsi="Courier New" w:hint="default"/>
      </w:rPr>
    </w:lvl>
    <w:lvl w:ilvl="8" w:tplc="041F0005" w:tentative="1">
      <w:start w:val="1"/>
      <w:numFmt w:val="bullet"/>
      <w:lvlText w:val=""/>
      <w:lvlJc w:val="left"/>
      <w:pPr>
        <w:ind w:left="7094" w:hanging="360"/>
      </w:pPr>
      <w:rPr>
        <w:rFonts w:ascii="Wingdings" w:hAnsi="Wingdings" w:hint="default"/>
      </w:rPr>
    </w:lvl>
  </w:abstractNum>
  <w:abstractNum w:abstractNumId="16">
    <w:nsid w:val="2CCA0339"/>
    <w:multiLevelType w:val="hybridMultilevel"/>
    <w:tmpl w:val="D08E88FA"/>
    <w:lvl w:ilvl="0" w:tplc="158AC5CA">
      <w:start w:val="1"/>
      <w:numFmt w:val="bullet"/>
      <w:lvlText w:val="o"/>
      <w:lvlJc w:val="left"/>
      <w:pPr>
        <w:ind w:left="360" w:firstLine="0"/>
      </w:pPr>
      <w:rPr>
        <w:rFonts w:ascii="Courier New" w:hAnsi="Courier New" w:hint="default"/>
      </w:rPr>
    </w:lvl>
    <w:lvl w:ilvl="1" w:tplc="04090003">
      <w:start w:val="1"/>
      <w:numFmt w:val="bullet"/>
      <w:lvlText w:val=""/>
      <w:lvlJc w:val="left"/>
      <w:pPr>
        <w:ind w:left="1512" w:hanging="360"/>
      </w:pPr>
      <w:rPr>
        <w:rFonts w:ascii="Symbol" w:hAnsi="Symbol"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2FB03F02"/>
    <w:multiLevelType w:val="hybridMultilevel"/>
    <w:tmpl w:val="CBF40252"/>
    <w:lvl w:ilvl="0" w:tplc="4008BC70">
      <w:start w:val="1"/>
      <w:numFmt w:val="bullet"/>
      <w:lvlText w:val="•"/>
      <w:lvlJc w:val="left"/>
      <w:pPr>
        <w:tabs>
          <w:tab w:val="num" w:pos="720"/>
        </w:tabs>
        <w:ind w:left="720" w:hanging="360"/>
      </w:pPr>
      <w:rPr>
        <w:rFonts w:ascii="Times New Roman" w:hAnsi="Times New Roman" w:hint="default"/>
      </w:rPr>
    </w:lvl>
    <w:lvl w:ilvl="1" w:tplc="CAC6B570" w:tentative="1">
      <w:start w:val="1"/>
      <w:numFmt w:val="bullet"/>
      <w:lvlText w:val="•"/>
      <w:lvlJc w:val="left"/>
      <w:pPr>
        <w:tabs>
          <w:tab w:val="num" w:pos="1440"/>
        </w:tabs>
        <w:ind w:left="1440" w:hanging="360"/>
      </w:pPr>
      <w:rPr>
        <w:rFonts w:ascii="Times New Roman" w:hAnsi="Times New Roman" w:hint="default"/>
      </w:rPr>
    </w:lvl>
    <w:lvl w:ilvl="2" w:tplc="0C0C9F9E" w:tentative="1">
      <w:start w:val="1"/>
      <w:numFmt w:val="bullet"/>
      <w:lvlText w:val="•"/>
      <w:lvlJc w:val="left"/>
      <w:pPr>
        <w:tabs>
          <w:tab w:val="num" w:pos="2160"/>
        </w:tabs>
        <w:ind w:left="2160" w:hanging="360"/>
      </w:pPr>
      <w:rPr>
        <w:rFonts w:ascii="Times New Roman" w:hAnsi="Times New Roman" w:hint="default"/>
      </w:rPr>
    </w:lvl>
    <w:lvl w:ilvl="3" w:tplc="E64EF136" w:tentative="1">
      <w:start w:val="1"/>
      <w:numFmt w:val="bullet"/>
      <w:lvlText w:val="•"/>
      <w:lvlJc w:val="left"/>
      <w:pPr>
        <w:tabs>
          <w:tab w:val="num" w:pos="2880"/>
        </w:tabs>
        <w:ind w:left="2880" w:hanging="360"/>
      </w:pPr>
      <w:rPr>
        <w:rFonts w:ascii="Times New Roman" w:hAnsi="Times New Roman" w:hint="default"/>
      </w:rPr>
    </w:lvl>
    <w:lvl w:ilvl="4" w:tplc="4C0AAD3A" w:tentative="1">
      <w:start w:val="1"/>
      <w:numFmt w:val="bullet"/>
      <w:lvlText w:val="•"/>
      <w:lvlJc w:val="left"/>
      <w:pPr>
        <w:tabs>
          <w:tab w:val="num" w:pos="3600"/>
        </w:tabs>
        <w:ind w:left="3600" w:hanging="360"/>
      </w:pPr>
      <w:rPr>
        <w:rFonts w:ascii="Times New Roman" w:hAnsi="Times New Roman" w:hint="default"/>
      </w:rPr>
    </w:lvl>
    <w:lvl w:ilvl="5" w:tplc="32B25238" w:tentative="1">
      <w:start w:val="1"/>
      <w:numFmt w:val="bullet"/>
      <w:lvlText w:val="•"/>
      <w:lvlJc w:val="left"/>
      <w:pPr>
        <w:tabs>
          <w:tab w:val="num" w:pos="4320"/>
        </w:tabs>
        <w:ind w:left="4320" w:hanging="360"/>
      </w:pPr>
      <w:rPr>
        <w:rFonts w:ascii="Times New Roman" w:hAnsi="Times New Roman" w:hint="default"/>
      </w:rPr>
    </w:lvl>
    <w:lvl w:ilvl="6" w:tplc="C8F26F02" w:tentative="1">
      <w:start w:val="1"/>
      <w:numFmt w:val="bullet"/>
      <w:lvlText w:val="•"/>
      <w:lvlJc w:val="left"/>
      <w:pPr>
        <w:tabs>
          <w:tab w:val="num" w:pos="5040"/>
        </w:tabs>
        <w:ind w:left="5040" w:hanging="360"/>
      </w:pPr>
      <w:rPr>
        <w:rFonts w:ascii="Times New Roman" w:hAnsi="Times New Roman" w:hint="default"/>
      </w:rPr>
    </w:lvl>
    <w:lvl w:ilvl="7" w:tplc="268AE148" w:tentative="1">
      <w:start w:val="1"/>
      <w:numFmt w:val="bullet"/>
      <w:lvlText w:val="•"/>
      <w:lvlJc w:val="left"/>
      <w:pPr>
        <w:tabs>
          <w:tab w:val="num" w:pos="5760"/>
        </w:tabs>
        <w:ind w:left="5760" w:hanging="360"/>
      </w:pPr>
      <w:rPr>
        <w:rFonts w:ascii="Times New Roman" w:hAnsi="Times New Roman" w:hint="default"/>
      </w:rPr>
    </w:lvl>
    <w:lvl w:ilvl="8" w:tplc="2A567F0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32A01FE"/>
    <w:multiLevelType w:val="hybridMultilevel"/>
    <w:tmpl w:val="DD26BB1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3591FD9"/>
    <w:multiLevelType w:val="hybridMultilevel"/>
    <w:tmpl w:val="078CD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805BDF"/>
    <w:multiLevelType w:val="multilevel"/>
    <w:tmpl w:val="65CA69F6"/>
    <w:lvl w:ilvl="0">
      <w:start w:val="1"/>
      <w:numFmt w:val="decimal"/>
      <w:lvlText w:val="%1."/>
      <w:lvlJc w:val="left"/>
      <w:pPr>
        <w:ind w:left="840" w:hanging="840"/>
      </w:pPr>
      <w:rPr>
        <w:rFonts w:hint="default"/>
      </w:rPr>
    </w:lvl>
    <w:lvl w:ilvl="1">
      <w:start w:val="1"/>
      <w:numFmt w:val="decimal"/>
      <w:lvlText w:val="%1.%2."/>
      <w:lvlJc w:val="left"/>
      <w:pPr>
        <w:ind w:left="3676"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3A8B3506"/>
    <w:multiLevelType w:val="multilevel"/>
    <w:tmpl w:val="7D20C5DE"/>
    <w:lvl w:ilvl="0">
      <w:start w:val="1"/>
      <w:numFmt w:val="decimal"/>
      <w:lvlText w:val="%1."/>
      <w:lvlJc w:val="left"/>
      <w:pPr>
        <w:ind w:left="786" w:hanging="360"/>
      </w:pPr>
    </w:lvl>
    <w:lvl w:ilvl="1">
      <w:start w:val="1"/>
      <w:numFmt w:val="decimal"/>
      <w:isLgl/>
      <w:lvlText w:val="%1.%2."/>
      <w:lvlJc w:val="left"/>
      <w:pPr>
        <w:ind w:left="720" w:hanging="720"/>
      </w:pPr>
    </w:lvl>
    <w:lvl w:ilvl="2">
      <w:start w:val="1"/>
      <w:numFmt w:val="decimalZero"/>
      <w:isLgl/>
      <w:lvlText w:val="%1.%2.%3."/>
      <w:lvlJc w:val="left"/>
      <w:pPr>
        <w:ind w:left="1080" w:hanging="720"/>
      </w:pPr>
    </w:lvl>
    <w:lvl w:ilvl="3">
      <w:start w:val="1"/>
      <w:numFmt w:val="decimalZero"/>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2">
    <w:nsid w:val="3EFF7A9A"/>
    <w:multiLevelType w:val="hybridMultilevel"/>
    <w:tmpl w:val="A32A2F82"/>
    <w:lvl w:ilvl="0" w:tplc="32EE37D8">
      <w:numFmt w:val="bullet"/>
      <w:lvlText w:val="-"/>
      <w:lvlJc w:val="left"/>
      <w:pPr>
        <w:ind w:left="720" w:hanging="360"/>
      </w:pPr>
      <w:rPr>
        <w:rFonts w:ascii="Tahoma" w:eastAsia="Batang"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1F05786"/>
    <w:multiLevelType w:val="hybridMultilevel"/>
    <w:tmpl w:val="307A3300"/>
    <w:lvl w:ilvl="0" w:tplc="E850096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6C65A81"/>
    <w:multiLevelType w:val="hybridMultilevel"/>
    <w:tmpl w:val="BD7CD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A542E4D"/>
    <w:multiLevelType w:val="hybridMultilevel"/>
    <w:tmpl w:val="52447AE2"/>
    <w:lvl w:ilvl="0" w:tplc="E0A25D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AC22C8F"/>
    <w:multiLevelType w:val="hybridMultilevel"/>
    <w:tmpl w:val="3D66C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B6532F2"/>
    <w:multiLevelType w:val="hybridMultilevel"/>
    <w:tmpl w:val="5AFCE1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BB535C4"/>
    <w:multiLevelType w:val="hybridMultilevel"/>
    <w:tmpl w:val="ADB0A904"/>
    <w:lvl w:ilvl="0" w:tplc="EA8A41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BCB6A21"/>
    <w:multiLevelType w:val="hybridMultilevel"/>
    <w:tmpl w:val="A414FD34"/>
    <w:lvl w:ilvl="0" w:tplc="9CE4830A">
      <w:numFmt w:val="bullet"/>
      <w:lvlText w:val="-"/>
      <w:lvlJc w:val="left"/>
      <w:pPr>
        <w:ind w:left="720" w:hanging="360"/>
      </w:pPr>
      <w:rPr>
        <w:rFonts w:ascii="Tahoma" w:eastAsia="Batang"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E222650"/>
    <w:multiLevelType w:val="hybridMultilevel"/>
    <w:tmpl w:val="DD26BB1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EF5408B"/>
    <w:multiLevelType w:val="hybridMultilevel"/>
    <w:tmpl w:val="918081E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nsid w:val="51C64EB8"/>
    <w:multiLevelType w:val="hybridMultilevel"/>
    <w:tmpl w:val="469C343C"/>
    <w:lvl w:ilvl="0" w:tplc="1438EE30">
      <w:start w:val="2014"/>
      <w:numFmt w:val="decimal"/>
      <w:lvlText w:val="%1"/>
      <w:lvlJc w:val="left"/>
      <w:pPr>
        <w:ind w:left="1200" w:hanging="42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3">
    <w:nsid w:val="52834397"/>
    <w:multiLevelType w:val="hybridMultilevel"/>
    <w:tmpl w:val="E0141654"/>
    <w:lvl w:ilvl="0" w:tplc="8CA8A286">
      <w:start w:val="27"/>
      <w:numFmt w:val="bullet"/>
      <w:lvlText w:val="-"/>
      <w:lvlJc w:val="left"/>
      <w:pPr>
        <w:ind w:left="1080" w:hanging="360"/>
      </w:pPr>
      <w:rPr>
        <w:rFonts w:ascii="Tahoma" w:eastAsia="Batang" w:hAnsi="Tahoma"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34">
    <w:nsid w:val="5A5F27EE"/>
    <w:multiLevelType w:val="multilevel"/>
    <w:tmpl w:val="0AB651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5">
    <w:nsid w:val="5FCF4145"/>
    <w:multiLevelType w:val="hybridMultilevel"/>
    <w:tmpl w:val="82DC9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1763990"/>
    <w:multiLevelType w:val="hybridMultilevel"/>
    <w:tmpl w:val="1CD44900"/>
    <w:lvl w:ilvl="0" w:tplc="041F0001">
      <w:start w:val="1"/>
      <w:numFmt w:val="bullet"/>
      <w:lvlText w:val=""/>
      <w:lvlJc w:val="left"/>
      <w:pPr>
        <w:ind w:left="944" w:hanging="360"/>
      </w:pPr>
      <w:rPr>
        <w:rFonts w:ascii="Symbol" w:hAnsi="Symbol" w:hint="default"/>
      </w:rPr>
    </w:lvl>
    <w:lvl w:ilvl="1" w:tplc="041F0003" w:tentative="1">
      <w:start w:val="1"/>
      <w:numFmt w:val="bullet"/>
      <w:lvlText w:val="o"/>
      <w:lvlJc w:val="left"/>
      <w:pPr>
        <w:ind w:left="1664" w:hanging="360"/>
      </w:pPr>
      <w:rPr>
        <w:rFonts w:ascii="Courier New" w:hAnsi="Courier New" w:cs="Courier New" w:hint="default"/>
      </w:rPr>
    </w:lvl>
    <w:lvl w:ilvl="2" w:tplc="041F0005" w:tentative="1">
      <w:start w:val="1"/>
      <w:numFmt w:val="bullet"/>
      <w:lvlText w:val=""/>
      <w:lvlJc w:val="left"/>
      <w:pPr>
        <w:ind w:left="2384" w:hanging="360"/>
      </w:pPr>
      <w:rPr>
        <w:rFonts w:ascii="Wingdings" w:hAnsi="Wingdings" w:hint="default"/>
      </w:rPr>
    </w:lvl>
    <w:lvl w:ilvl="3" w:tplc="041F0001" w:tentative="1">
      <w:start w:val="1"/>
      <w:numFmt w:val="bullet"/>
      <w:lvlText w:val=""/>
      <w:lvlJc w:val="left"/>
      <w:pPr>
        <w:ind w:left="3104" w:hanging="360"/>
      </w:pPr>
      <w:rPr>
        <w:rFonts w:ascii="Symbol" w:hAnsi="Symbol" w:hint="default"/>
      </w:rPr>
    </w:lvl>
    <w:lvl w:ilvl="4" w:tplc="041F0003" w:tentative="1">
      <w:start w:val="1"/>
      <w:numFmt w:val="bullet"/>
      <w:lvlText w:val="o"/>
      <w:lvlJc w:val="left"/>
      <w:pPr>
        <w:ind w:left="3824" w:hanging="360"/>
      </w:pPr>
      <w:rPr>
        <w:rFonts w:ascii="Courier New" w:hAnsi="Courier New" w:cs="Courier New" w:hint="default"/>
      </w:rPr>
    </w:lvl>
    <w:lvl w:ilvl="5" w:tplc="041F0005" w:tentative="1">
      <w:start w:val="1"/>
      <w:numFmt w:val="bullet"/>
      <w:lvlText w:val=""/>
      <w:lvlJc w:val="left"/>
      <w:pPr>
        <w:ind w:left="4544" w:hanging="360"/>
      </w:pPr>
      <w:rPr>
        <w:rFonts w:ascii="Wingdings" w:hAnsi="Wingdings" w:hint="default"/>
      </w:rPr>
    </w:lvl>
    <w:lvl w:ilvl="6" w:tplc="041F0001" w:tentative="1">
      <w:start w:val="1"/>
      <w:numFmt w:val="bullet"/>
      <w:lvlText w:val=""/>
      <w:lvlJc w:val="left"/>
      <w:pPr>
        <w:ind w:left="5264" w:hanging="360"/>
      </w:pPr>
      <w:rPr>
        <w:rFonts w:ascii="Symbol" w:hAnsi="Symbol" w:hint="default"/>
      </w:rPr>
    </w:lvl>
    <w:lvl w:ilvl="7" w:tplc="041F0003" w:tentative="1">
      <w:start w:val="1"/>
      <w:numFmt w:val="bullet"/>
      <w:lvlText w:val="o"/>
      <w:lvlJc w:val="left"/>
      <w:pPr>
        <w:ind w:left="5984" w:hanging="360"/>
      </w:pPr>
      <w:rPr>
        <w:rFonts w:ascii="Courier New" w:hAnsi="Courier New" w:cs="Courier New" w:hint="default"/>
      </w:rPr>
    </w:lvl>
    <w:lvl w:ilvl="8" w:tplc="041F0005" w:tentative="1">
      <w:start w:val="1"/>
      <w:numFmt w:val="bullet"/>
      <w:lvlText w:val=""/>
      <w:lvlJc w:val="left"/>
      <w:pPr>
        <w:ind w:left="6704" w:hanging="360"/>
      </w:pPr>
      <w:rPr>
        <w:rFonts w:ascii="Wingdings" w:hAnsi="Wingdings" w:hint="default"/>
      </w:rPr>
    </w:lvl>
  </w:abstractNum>
  <w:abstractNum w:abstractNumId="37">
    <w:nsid w:val="64A96C7A"/>
    <w:multiLevelType w:val="hybridMultilevel"/>
    <w:tmpl w:val="AF6C4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4D62616"/>
    <w:multiLevelType w:val="hybridMultilevel"/>
    <w:tmpl w:val="C5806712"/>
    <w:lvl w:ilvl="0" w:tplc="92180700">
      <w:start w:val="1"/>
      <w:numFmt w:val="bullet"/>
      <w:lvlText w:val="•"/>
      <w:lvlJc w:val="left"/>
      <w:pPr>
        <w:tabs>
          <w:tab w:val="num" w:pos="720"/>
        </w:tabs>
        <w:ind w:left="720" w:hanging="360"/>
      </w:pPr>
      <w:rPr>
        <w:rFonts w:ascii="Times New Roman" w:hAnsi="Times New Roman" w:hint="default"/>
      </w:rPr>
    </w:lvl>
    <w:lvl w:ilvl="1" w:tplc="DB5E3484" w:tentative="1">
      <w:start w:val="1"/>
      <w:numFmt w:val="bullet"/>
      <w:lvlText w:val="•"/>
      <w:lvlJc w:val="left"/>
      <w:pPr>
        <w:tabs>
          <w:tab w:val="num" w:pos="1440"/>
        </w:tabs>
        <w:ind w:left="1440" w:hanging="360"/>
      </w:pPr>
      <w:rPr>
        <w:rFonts w:ascii="Times New Roman" w:hAnsi="Times New Roman" w:hint="default"/>
      </w:rPr>
    </w:lvl>
    <w:lvl w:ilvl="2" w:tplc="29AAE3DA" w:tentative="1">
      <w:start w:val="1"/>
      <w:numFmt w:val="bullet"/>
      <w:lvlText w:val="•"/>
      <w:lvlJc w:val="left"/>
      <w:pPr>
        <w:tabs>
          <w:tab w:val="num" w:pos="2160"/>
        </w:tabs>
        <w:ind w:left="2160" w:hanging="360"/>
      </w:pPr>
      <w:rPr>
        <w:rFonts w:ascii="Times New Roman" w:hAnsi="Times New Roman" w:hint="default"/>
      </w:rPr>
    </w:lvl>
    <w:lvl w:ilvl="3" w:tplc="ADA8B16C" w:tentative="1">
      <w:start w:val="1"/>
      <w:numFmt w:val="bullet"/>
      <w:lvlText w:val="•"/>
      <w:lvlJc w:val="left"/>
      <w:pPr>
        <w:tabs>
          <w:tab w:val="num" w:pos="2880"/>
        </w:tabs>
        <w:ind w:left="2880" w:hanging="360"/>
      </w:pPr>
      <w:rPr>
        <w:rFonts w:ascii="Times New Roman" w:hAnsi="Times New Roman" w:hint="default"/>
      </w:rPr>
    </w:lvl>
    <w:lvl w:ilvl="4" w:tplc="12382B36" w:tentative="1">
      <w:start w:val="1"/>
      <w:numFmt w:val="bullet"/>
      <w:lvlText w:val="•"/>
      <w:lvlJc w:val="left"/>
      <w:pPr>
        <w:tabs>
          <w:tab w:val="num" w:pos="3600"/>
        </w:tabs>
        <w:ind w:left="3600" w:hanging="360"/>
      </w:pPr>
      <w:rPr>
        <w:rFonts w:ascii="Times New Roman" w:hAnsi="Times New Roman" w:hint="default"/>
      </w:rPr>
    </w:lvl>
    <w:lvl w:ilvl="5" w:tplc="353829B0" w:tentative="1">
      <w:start w:val="1"/>
      <w:numFmt w:val="bullet"/>
      <w:lvlText w:val="•"/>
      <w:lvlJc w:val="left"/>
      <w:pPr>
        <w:tabs>
          <w:tab w:val="num" w:pos="4320"/>
        </w:tabs>
        <w:ind w:left="4320" w:hanging="360"/>
      </w:pPr>
      <w:rPr>
        <w:rFonts w:ascii="Times New Roman" w:hAnsi="Times New Roman" w:hint="default"/>
      </w:rPr>
    </w:lvl>
    <w:lvl w:ilvl="6" w:tplc="C712AB42" w:tentative="1">
      <w:start w:val="1"/>
      <w:numFmt w:val="bullet"/>
      <w:lvlText w:val="•"/>
      <w:lvlJc w:val="left"/>
      <w:pPr>
        <w:tabs>
          <w:tab w:val="num" w:pos="5040"/>
        </w:tabs>
        <w:ind w:left="5040" w:hanging="360"/>
      </w:pPr>
      <w:rPr>
        <w:rFonts w:ascii="Times New Roman" w:hAnsi="Times New Roman" w:hint="default"/>
      </w:rPr>
    </w:lvl>
    <w:lvl w:ilvl="7" w:tplc="B8761F64" w:tentative="1">
      <w:start w:val="1"/>
      <w:numFmt w:val="bullet"/>
      <w:lvlText w:val="•"/>
      <w:lvlJc w:val="left"/>
      <w:pPr>
        <w:tabs>
          <w:tab w:val="num" w:pos="5760"/>
        </w:tabs>
        <w:ind w:left="5760" w:hanging="360"/>
      </w:pPr>
      <w:rPr>
        <w:rFonts w:ascii="Times New Roman" w:hAnsi="Times New Roman" w:hint="default"/>
      </w:rPr>
    </w:lvl>
    <w:lvl w:ilvl="8" w:tplc="BC04635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7877EED"/>
    <w:multiLevelType w:val="hybridMultilevel"/>
    <w:tmpl w:val="1F7E67A4"/>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40">
    <w:nsid w:val="6A7E358E"/>
    <w:multiLevelType w:val="hybridMultilevel"/>
    <w:tmpl w:val="1E5272CE"/>
    <w:lvl w:ilvl="0" w:tplc="228E1B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B630219"/>
    <w:multiLevelType w:val="multilevel"/>
    <w:tmpl w:val="7AA8236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6B957132"/>
    <w:multiLevelType w:val="hybridMultilevel"/>
    <w:tmpl w:val="21A86A38"/>
    <w:lvl w:ilvl="0" w:tplc="38986F9C">
      <w:start w:val="2014"/>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CD03E03"/>
    <w:multiLevelType w:val="hybridMultilevel"/>
    <w:tmpl w:val="53F20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3C820E3"/>
    <w:multiLevelType w:val="hybridMultilevel"/>
    <w:tmpl w:val="CF92A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4C62A11"/>
    <w:multiLevelType w:val="hybridMultilevel"/>
    <w:tmpl w:val="5464E56C"/>
    <w:lvl w:ilvl="0" w:tplc="07E4F16A">
      <w:start w:val="1"/>
      <w:numFmt w:val="bullet"/>
      <w:pStyle w:val="StilGvdeMetniArial"/>
      <w:lvlText w:val=""/>
      <w:lvlJc w:val="left"/>
      <w:pPr>
        <w:ind w:left="502" w:hanging="360"/>
      </w:pPr>
      <w:rPr>
        <w:rFonts w:ascii="Wingdings" w:hAnsi="Wingdings" w:hint="default"/>
      </w:rPr>
    </w:lvl>
    <w:lvl w:ilvl="1" w:tplc="041F0003">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5EE793E"/>
    <w:multiLevelType w:val="hybridMultilevel"/>
    <w:tmpl w:val="2EEED7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73E5420"/>
    <w:multiLevelType w:val="hybridMultilevel"/>
    <w:tmpl w:val="24A64F2E"/>
    <w:lvl w:ilvl="0" w:tplc="041F0001">
      <w:start w:val="1"/>
      <w:numFmt w:val="bullet"/>
      <w:lvlText w:val=""/>
      <w:lvlJc w:val="left"/>
      <w:pPr>
        <w:tabs>
          <w:tab w:val="num" w:pos="1428"/>
        </w:tabs>
        <w:ind w:left="1428" w:hanging="360"/>
      </w:pPr>
      <w:rPr>
        <w:rFonts w:ascii="Symbol" w:hAnsi="Symbol" w:cs="Symbol"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cs="Wingdings" w:hint="default"/>
      </w:rPr>
    </w:lvl>
    <w:lvl w:ilvl="3" w:tplc="041F0001">
      <w:start w:val="1"/>
      <w:numFmt w:val="bullet"/>
      <w:lvlText w:val=""/>
      <w:lvlJc w:val="left"/>
      <w:pPr>
        <w:tabs>
          <w:tab w:val="num" w:pos="3588"/>
        </w:tabs>
        <w:ind w:left="3588" w:hanging="360"/>
      </w:pPr>
      <w:rPr>
        <w:rFonts w:ascii="Symbol" w:hAnsi="Symbol" w:cs="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cs="Wingdings" w:hint="default"/>
      </w:rPr>
    </w:lvl>
    <w:lvl w:ilvl="6" w:tplc="041F0001">
      <w:start w:val="1"/>
      <w:numFmt w:val="bullet"/>
      <w:lvlText w:val=""/>
      <w:lvlJc w:val="left"/>
      <w:pPr>
        <w:tabs>
          <w:tab w:val="num" w:pos="5748"/>
        </w:tabs>
        <w:ind w:left="5748" w:hanging="360"/>
      </w:pPr>
      <w:rPr>
        <w:rFonts w:ascii="Symbol" w:hAnsi="Symbol" w:cs="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cs="Wingdings" w:hint="default"/>
      </w:rPr>
    </w:lvl>
  </w:abstractNum>
  <w:abstractNum w:abstractNumId="48">
    <w:nsid w:val="77CD408F"/>
    <w:multiLevelType w:val="hybridMultilevel"/>
    <w:tmpl w:val="C7D606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9">
    <w:nsid w:val="796F7BC5"/>
    <w:multiLevelType w:val="hybridMultilevel"/>
    <w:tmpl w:val="27E01DB2"/>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50">
    <w:nsid w:val="79FE47B1"/>
    <w:multiLevelType w:val="hybridMultilevel"/>
    <w:tmpl w:val="0E728B4E"/>
    <w:lvl w:ilvl="0" w:tplc="F9105E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7EC524E9"/>
    <w:multiLevelType w:val="multilevel"/>
    <w:tmpl w:val="7AA8236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nsid w:val="7F134410"/>
    <w:multiLevelType w:val="hybridMultilevel"/>
    <w:tmpl w:val="A9ACB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9"/>
  </w:num>
  <w:num w:numId="4">
    <w:abstractNumId w:val="25"/>
  </w:num>
  <w:num w:numId="5">
    <w:abstractNumId w:val="40"/>
  </w:num>
  <w:num w:numId="6">
    <w:abstractNumId w:val="50"/>
  </w:num>
  <w:num w:numId="7">
    <w:abstractNumId w:val="23"/>
  </w:num>
  <w:num w:numId="8">
    <w:abstractNumId w:val="39"/>
  </w:num>
  <w:num w:numId="9">
    <w:abstractNumId w:val="52"/>
  </w:num>
  <w:num w:numId="10">
    <w:abstractNumId w:val="0"/>
  </w:num>
  <w:num w:numId="11">
    <w:abstractNumId w:val="20"/>
  </w:num>
  <w:num w:numId="12">
    <w:abstractNumId w:val="47"/>
  </w:num>
  <w:num w:numId="13">
    <w:abstractNumId w:val="14"/>
  </w:num>
  <w:num w:numId="14">
    <w:abstractNumId w:val="51"/>
  </w:num>
  <w:num w:numId="15">
    <w:abstractNumId w:val="43"/>
  </w:num>
  <w:num w:numId="16">
    <w:abstractNumId w:val="41"/>
  </w:num>
  <w:num w:numId="17">
    <w:abstractNumId w:val="13"/>
  </w:num>
  <w:num w:numId="18">
    <w:abstractNumId w:val="1"/>
  </w:num>
  <w:num w:numId="19">
    <w:abstractNumId w:val="34"/>
  </w:num>
  <w:num w:numId="20">
    <w:abstractNumId w:val="22"/>
  </w:num>
  <w:num w:numId="21">
    <w:abstractNumId w:val="2"/>
  </w:num>
  <w:num w:numId="22">
    <w:abstractNumId w:val="19"/>
  </w:num>
  <w:num w:numId="23">
    <w:abstractNumId w:val="31"/>
  </w:num>
  <w:num w:numId="24">
    <w:abstractNumId w:val="26"/>
  </w:num>
  <w:num w:numId="25">
    <w:abstractNumId w:val="44"/>
  </w:num>
  <w:num w:numId="26">
    <w:abstractNumId w:val="33"/>
  </w:num>
  <w:num w:numId="27">
    <w:abstractNumId w:val="9"/>
  </w:num>
  <w:num w:numId="28">
    <w:abstractNumId w:val="8"/>
  </w:num>
  <w:num w:numId="29">
    <w:abstractNumId w:val="17"/>
  </w:num>
  <w:num w:numId="30">
    <w:abstractNumId w:val="4"/>
  </w:num>
  <w:num w:numId="31">
    <w:abstractNumId w:val="21"/>
  </w:num>
  <w:num w:numId="32">
    <w:abstractNumId w:val="49"/>
  </w:num>
  <w:num w:numId="33">
    <w:abstractNumId w:val="10"/>
  </w:num>
  <w:num w:numId="34">
    <w:abstractNumId w:val="38"/>
  </w:num>
  <w:num w:numId="35">
    <w:abstractNumId w:val="52"/>
  </w:num>
  <w:num w:numId="36">
    <w:abstractNumId w:val="5"/>
  </w:num>
  <w:num w:numId="37">
    <w:abstractNumId w:val="37"/>
  </w:num>
  <w:num w:numId="38">
    <w:abstractNumId w:val="36"/>
  </w:num>
  <w:num w:numId="39">
    <w:abstractNumId w:val="7"/>
  </w:num>
  <w:num w:numId="40">
    <w:abstractNumId w:val="42"/>
  </w:num>
  <w:num w:numId="41">
    <w:abstractNumId w:val="35"/>
  </w:num>
  <w:num w:numId="42">
    <w:abstractNumId w:val="32"/>
  </w:num>
  <w:num w:numId="43">
    <w:abstractNumId w:val="12"/>
  </w:num>
  <w:num w:numId="44">
    <w:abstractNumId w:val="3"/>
  </w:num>
  <w:num w:numId="45">
    <w:abstractNumId w:val="15"/>
  </w:num>
  <w:num w:numId="46">
    <w:abstractNumId w:val="46"/>
  </w:num>
  <w:num w:numId="47">
    <w:abstractNumId w:val="27"/>
  </w:num>
  <w:num w:numId="48">
    <w:abstractNumId w:val="11"/>
  </w:num>
  <w:num w:numId="49">
    <w:abstractNumId w:val="48"/>
  </w:num>
  <w:num w:numId="50">
    <w:abstractNumId w:val="24"/>
  </w:num>
  <w:num w:numId="51">
    <w:abstractNumId w:val="45"/>
  </w:num>
  <w:num w:numId="52">
    <w:abstractNumId w:val="16"/>
  </w:num>
  <w:num w:numId="53">
    <w:abstractNumId w:val="30"/>
  </w:num>
  <w:num w:numId="54">
    <w:abstractNumId w:val="1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lçuk YILMAZ">
    <w15:presenceInfo w15:providerId="AD" w15:userId="S-1-5-21-7431124-1683825256-935750429-9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A0"/>
    <w:rsid w:val="000007D9"/>
    <w:rsid w:val="0000119A"/>
    <w:rsid w:val="000025A5"/>
    <w:rsid w:val="00006F98"/>
    <w:rsid w:val="00013BA5"/>
    <w:rsid w:val="000146E5"/>
    <w:rsid w:val="00025E31"/>
    <w:rsid w:val="00025E76"/>
    <w:rsid w:val="00031707"/>
    <w:rsid w:val="00036772"/>
    <w:rsid w:val="0004277D"/>
    <w:rsid w:val="000455C4"/>
    <w:rsid w:val="00045600"/>
    <w:rsid w:val="00052A29"/>
    <w:rsid w:val="00052A69"/>
    <w:rsid w:val="00054A8A"/>
    <w:rsid w:val="0005636D"/>
    <w:rsid w:val="00074C53"/>
    <w:rsid w:val="000803A4"/>
    <w:rsid w:val="00081DD1"/>
    <w:rsid w:val="00086F8E"/>
    <w:rsid w:val="00087CA1"/>
    <w:rsid w:val="00090A45"/>
    <w:rsid w:val="000933D6"/>
    <w:rsid w:val="00093782"/>
    <w:rsid w:val="00095630"/>
    <w:rsid w:val="00097CA2"/>
    <w:rsid w:val="000A15DC"/>
    <w:rsid w:val="000A3F79"/>
    <w:rsid w:val="000B0103"/>
    <w:rsid w:val="000B03A3"/>
    <w:rsid w:val="000B253F"/>
    <w:rsid w:val="000B34B7"/>
    <w:rsid w:val="000B5021"/>
    <w:rsid w:val="000B69FB"/>
    <w:rsid w:val="000D4DD8"/>
    <w:rsid w:val="000E0D3A"/>
    <w:rsid w:val="000E1258"/>
    <w:rsid w:val="000E25DB"/>
    <w:rsid w:val="000E3A0E"/>
    <w:rsid w:val="000E4D82"/>
    <w:rsid w:val="000E5AE4"/>
    <w:rsid w:val="000E7AAF"/>
    <w:rsid w:val="000F1D93"/>
    <w:rsid w:val="00103A80"/>
    <w:rsid w:val="0011302C"/>
    <w:rsid w:val="00114B5E"/>
    <w:rsid w:val="001167E1"/>
    <w:rsid w:val="00117220"/>
    <w:rsid w:val="00121189"/>
    <w:rsid w:val="0012128E"/>
    <w:rsid w:val="0012189F"/>
    <w:rsid w:val="00123D40"/>
    <w:rsid w:val="0012549C"/>
    <w:rsid w:val="0012674E"/>
    <w:rsid w:val="00126932"/>
    <w:rsid w:val="0012774F"/>
    <w:rsid w:val="00131353"/>
    <w:rsid w:val="00135D54"/>
    <w:rsid w:val="001376B5"/>
    <w:rsid w:val="00142586"/>
    <w:rsid w:val="00142853"/>
    <w:rsid w:val="0014301F"/>
    <w:rsid w:val="00147463"/>
    <w:rsid w:val="001532B5"/>
    <w:rsid w:val="001536BA"/>
    <w:rsid w:val="00156E92"/>
    <w:rsid w:val="00157221"/>
    <w:rsid w:val="00160ADA"/>
    <w:rsid w:val="0016309B"/>
    <w:rsid w:val="00163683"/>
    <w:rsid w:val="00163F16"/>
    <w:rsid w:val="00183723"/>
    <w:rsid w:val="001868C6"/>
    <w:rsid w:val="00187617"/>
    <w:rsid w:val="0019231C"/>
    <w:rsid w:val="001928EC"/>
    <w:rsid w:val="00195884"/>
    <w:rsid w:val="00197057"/>
    <w:rsid w:val="001A0C3A"/>
    <w:rsid w:val="001A105E"/>
    <w:rsid w:val="001B49A8"/>
    <w:rsid w:val="001C084C"/>
    <w:rsid w:val="001C0901"/>
    <w:rsid w:val="001C122F"/>
    <w:rsid w:val="001C360E"/>
    <w:rsid w:val="001C406A"/>
    <w:rsid w:val="001C4602"/>
    <w:rsid w:val="001C6C8C"/>
    <w:rsid w:val="001C7F1E"/>
    <w:rsid w:val="001D4AB7"/>
    <w:rsid w:val="001D636A"/>
    <w:rsid w:val="001D6E10"/>
    <w:rsid w:val="001D71D3"/>
    <w:rsid w:val="001E25D4"/>
    <w:rsid w:val="001E323F"/>
    <w:rsid w:val="001E3802"/>
    <w:rsid w:val="001E3B42"/>
    <w:rsid w:val="001E49AA"/>
    <w:rsid w:val="001E64D7"/>
    <w:rsid w:val="001F0B10"/>
    <w:rsid w:val="001F1601"/>
    <w:rsid w:val="001F1C54"/>
    <w:rsid w:val="001F2111"/>
    <w:rsid w:val="001F351B"/>
    <w:rsid w:val="001F65BA"/>
    <w:rsid w:val="001F7965"/>
    <w:rsid w:val="00200691"/>
    <w:rsid w:val="00200878"/>
    <w:rsid w:val="002018E3"/>
    <w:rsid w:val="0021248A"/>
    <w:rsid w:val="00214274"/>
    <w:rsid w:val="002158D7"/>
    <w:rsid w:val="00215EB5"/>
    <w:rsid w:val="00216DC4"/>
    <w:rsid w:val="002233D2"/>
    <w:rsid w:val="002234AD"/>
    <w:rsid w:val="00224B08"/>
    <w:rsid w:val="0023079E"/>
    <w:rsid w:val="0023569A"/>
    <w:rsid w:val="00237127"/>
    <w:rsid w:val="00241319"/>
    <w:rsid w:val="00243734"/>
    <w:rsid w:val="00243B3C"/>
    <w:rsid w:val="00246FEF"/>
    <w:rsid w:val="002521F4"/>
    <w:rsid w:val="002527B0"/>
    <w:rsid w:val="00253598"/>
    <w:rsid w:val="002543F8"/>
    <w:rsid w:val="002626DE"/>
    <w:rsid w:val="0026594A"/>
    <w:rsid w:val="00265B7F"/>
    <w:rsid w:val="00267648"/>
    <w:rsid w:val="0027344B"/>
    <w:rsid w:val="002743DF"/>
    <w:rsid w:val="002844A9"/>
    <w:rsid w:val="0028689E"/>
    <w:rsid w:val="0029053F"/>
    <w:rsid w:val="00291411"/>
    <w:rsid w:val="002916A2"/>
    <w:rsid w:val="00293CE7"/>
    <w:rsid w:val="00296D04"/>
    <w:rsid w:val="002978E1"/>
    <w:rsid w:val="002A260E"/>
    <w:rsid w:val="002A420D"/>
    <w:rsid w:val="002B31A8"/>
    <w:rsid w:val="002B3634"/>
    <w:rsid w:val="002B4CAF"/>
    <w:rsid w:val="002B52E8"/>
    <w:rsid w:val="002C11B1"/>
    <w:rsid w:val="002C3120"/>
    <w:rsid w:val="002D12CF"/>
    <w:rsid w:val="002D1DD3"/>
    <w:rsid w:val="002D4BFA"/>
    <w:rsid w:val="002D5DFE"/>
    <w:rsid w:val="002D6B36"/>
    <w:rsid w:val="002D6E50"/>
    <w:rsid w:val="002E787F"/>
    <w:rsid w:val="002F58C1"/>
    <w:rsid w:val="002F64F7"/>
    <w:rsid w:val="002F75F9"/>
    <w:rsid w:val="002F7A57"/>
    <w:rsid w:val="0030141C"/>
    <w:rsid w:val="0030158B"/>
    <w:rsid w:val="00302986"/>
    <w:rsid w:val="00305943"/>
    <w:rsid w:val="00310153"/>
    <w:rsid w:val="00310561"/>
    <w:rsid w:val="003144B3"/>
    <w:rsid w:val="00314564"/>
    <w:rsid w:val="003214B5"/>
    <w:rsid w:val="00322B88"/>
    <w:rsid w:val="00323F49"/>
    <w:rsid w:val="00324D78"/>
    <w:rsid w:val="00330850"/>
    <w:rsid w:val="003435B1"/>
    <w:rsid w:val="00346423"/>
    <w:rsid w:val="00354A99"/>
    <w:rsid w:val="00355DCA"/>
    <w:rsid w:val="00356C96"/>
    <w:rsid w:val="0036243F"/>
    <w:rsid w:val="0036246E"/>
    <w:rsid w:val="003629BB"/>
    <w:rsid w:val="003644BF"/>
    <w:rsid w:val="00372EEE"/>
    <w:rsid w:val="00377088"/>
    <w:rsid w:val="003805BA"/>
    <w:rsid w:val="0038287E"/>
    <w:rsid w:val="00383B18"/>
    <w:rsid w:val="0038431E"/>
    <w:rsid w:val="00393192"/>
    <w:rsid w:val="0039378F"/>
    <w:rsid w:val="0039653D"/>
    <w:rsid w:val="003967B8"/>
    <w:rsid w:val="00396AD0"/>
    <w:rsid w:val="003A2CC0"/>
    <w:rsid w:val="003A3FA4"/>
    <w:rsid w:val="003A47F5"/>
    <w:rsid w:val="003A55B5"/>
    <w:rsid w:val="003A6DEB"/>
    <w:rsid w:val="003B00F0"/>
    <w:rsid w:val="003B1BE1"/>
    <w:rsid w:val="003B69C8"/>
    <w:rsid w:val="003C23D5"/>
    <w:rsid w:val="003C5750"/>
    <w:rsid w:val="003C7C38"/>
    <w:rsid w:val="003D0F2D"/>
    <w:rsid w:val="003D15BE"/>
    <w:rsid w:val="003D46FC"/>
    <w:rsid w:val="003D582C"/>
    <w:rsid w:val="003D591B"/>
    <w:rsid w:val="003E4BE8"/>
    <w:rsid w:val="003E77F8"/>
    <w:rsid w:val="003E7C0F"/>
    <w:rsid w:val="003F11F2"/>
    <w:rsid w:val="003F2442"/>
    <w:rsid w:val="003F25F3"/>
    <w:rsid w:val="003F408B"/>
    <w:rsid w:val="003F52C7"/>
    <w:rsid w:val="003F655F"/>
    <w:rsid w:val="003F6F4C"/>
    <w:rsid w:val="00400938"/>
    <w:rsid w:val="00405BE9"/>
    <w:rsid w:val="004072C5"/>
    <w:rsid w:val="00412BAF"/>
    <w:rsid w:val="00414540"/>
    <w:rsid w:val="00414668"/>
    <w:rsid w:val="0041549D"/>
    <w:rsid w:val="00416D3A"/>
    <w:rsid w:val="00417D0C"/>
    <w:rsid w:val="004224A3"/>
    <w:rsid w:val="0042473F"/>
    <w:rsid w:val="0042740A"/>
    <w:rsid w:val="00431411"/>
    <w:rsid w:val="00431D1A"/>
    <w:rsid w:val="00440DD4"/>
    <w:rsid w:val="00445D31"/>
    <w:rsid w:val="00446A8E"/>
    <w:rsid w:val="0044744A"/>
    <w:rsid w:val="00450B40"/>
    <w:rsid w:val="0045168B"/>
    <w:rsid w:val="004532FC"/>
    <w:rsid w:val="00463F5C"/>
    <w:rsid w:val="00464A39"/>
    <w:rsid w:val="0046627A"/>
    <w:rsid w:val="00471FBD"/>
    <w:rsid w:val="0047222A"/>
    <w:rsid w:val="00473676"/>
    <w:rsid w:val="0047732A"/>
    <w:rsid w:val="00485CF6"/>
    <w:rsid w:val="00490004"/>
    <w:rsid w:val="00490F2B"/>
    <w:rsid w:val="00494B41"/>
    <w:rsid w:val="004A36B0"/>
    <w:rsid w:val="004A43AC"/>
    <w:rsid w:val="004A44FE"/>
    <w:rsid w:val="004B1D91"/>
    <w:rsid w:val="004B36B6"/>
    <w:rsid w:val="004B4940"/>
    <w:rsid w:val="004B6C8E"/>
    <w:rsid w:val="004C2971"/>
    <w:rsid w:val="004C605D"/>
    <w:rsid w:val="004D5C4A"/>
    <w:rsid w:val="004E5162"/>
    <w:rsid w:val="004E659E"/>
    <w:rsid w:val="004E796F"/>
    <w:rsid w:val="004F1709"/>
    <w:rsid w:val="004F6119"/>
    <w:rsid w:val="005060FE"/>
    <w:rsid w:val="0051002A"/>
    <w:rsid w:val="005108BD"/>
    <w:rsid w:val="005135EF"/>
    <w:rsid w:val="005137C0"/>
    <w:rsid w:val="00515336"/>
    <w:rsid w:val="00521E51"/>
    <w:rsid w:val="00523203"/>
    <w:rsid w:val="00530258"/>
    <w:rsid w:val="0053067D"/>
    <w:rsid w:val="00535289"/>
    <w:rsid w:val="005406CA"/>
    <w:rsid w:val="00540788"/>
    <w:rsid w:val="00540D93"/>
    <w:rsid w:val="005442F7"/>
    <w:rsid w:val="00545850"/>
    <w:rsid w:val="005533E2"/>
    <w:rsid w:val="0055399F"/>
    <w:rsid w:val="00554666"/>
    <w:rsid w:val="00555517"/>
    <w:rsid w:val="0055686A"/>
    <w:rsid w:val="0055707A"/>
    <w:rsid w:val="0055749B"/>
    <w:rsid w:val="00560048"/>
    <w:rsid w:val="005621D4"/>
    <w:rsid w:val="00562E14"/>
    <w:rsid w:val="00563A1B"/>
    <w:rsid w:val="00565CA0"/>
    <w:rsid w:val="00566739"/>
    <w:rsid w:val="00567BBD"/>
    <w:rsid w:val="0057044F"/>
    <w:rsid w:val="00572E6A"/>
    <w:rsid w:val="0057463D"/>
    <w:rsid w:val="0057513E"/>
    <w:rsid w:val="00576B23"/>
    <w:rsid w:val="005879BE"/>
    <w:rsid w:val="00590D9F"/>
    <w:rsid w:val="00592AAE"/>
    <w:rsid w:val="00593A0F"/>
    <w:rsid w:val="00593EFA"/>
    <w:rsid w:val="00595138"/>
    <w:rsid w:val="005975AF"/>
    <w:rsid w:val="00597FCD"/>
    <w:rsid w:val="005A4349"/>
    <w:rsid w:val="005A4369"/>
    <w:rsid w:val="005A5232"/>
    <w:rsid w:val="005A5766"/>
    <w:rsid w:val="005A70F4"/>
    <w:rsid w:val="005B4CFA"/>
    <w:rsid w:val="005B5816"/>
    <w:rsid w:val="005B5B24"/>
    <w:rsid w:val="005B5D25"/>
    <w:rsid w:val="005B63A9"/>
    <w:rsid w:val="005C25B4"/>
    <w:rsid w:val="005C3004"/>
    <w:rsid w:val="005C3570"/>
    <w:rsid w:val="005C4791"/>
    <w:rsid w:val="005C5A6F"/>
    <w:rsid w:val="005C5F03"/>
    <w:rsid w:val="005D1583"/>
    <w:rsid w:val="005D1BEB"/>
    <w:rsid w:val="005D2E70"/>
    <w:rsid w:val="005D5161"/>
    <w:rsid w:val="005D645E"/>
    <w:rsid w:val="005E09EB"/>
    <w:rsid w:val="005E292A"/>
    <w:rsid w:val="005E34A6"/>
    <w:rsid w:val="005E3F62"/>
    <w:rsid w:val="005E611C"/>
    <w:rsid w:val="005F1815"/>
    <w:rsid w:val="005F2354"/>
    <w:rsid w:val="00602BFE"/>
    <w:rsid w:val="00604261"/>
    <w:rsid w:val="0060727F"/>
    <w:rsid w:val="006075BB"/>
    <w:rsid w:val="00611739"/>
    <w:rsid w:val="00615114"/>
    <w:rsid w:val="00615164"/>
    <w:rsid w:val="006171BA"/>
    <w:rsid w:val="00620558"/>
    <w:rsid w:val="00621A18"/>
    <w:rsid w:val="006258EB"/>
    <w:rsid w:val="006312FC"/>
    <w:rsid w:val="0063583F"/>
    <w:rsid w:val="00640EAA"/>
    <w:rsid w:val="006450F8"/>
    <w:rsid w:val="006504F2"/>
    <w:rsid w:val="00651DC1"/>
    <w:rsid w:val="00657F32"/>
    <w:rsid w:val="00666530"/>
    <w:rsid w:val="00666BD2"/>
    <w:rsid w:val="00666C54"/>
    <w:rsid w:val="0067127F"/>
    <w:rsid w:val="00671A3C"/>
    <w:rsid w:val="006843C2"/>
    <w:rsid w:val="00686CC2"/>
    <w:rsid w:val="0069274B"/>
    <w:rsid w:val="006955AF"/>
    <w:rsid w:val="00696D34"/>
    <w:rsid w:val="006A4BCA"/>
    <w:rsid w:val="006A4C08"/>
    <w:rsid w:val="006B2861"/>
    <w:rsid w:val="006B43CE"/>
    <w:rsid w:val="006B602F"/>
    <w:rsid w:val="006C2124"/>
    <w:rsid w:val="006C25AB"/>
    <w:rsid w:val="006C40D3"/>
    <w:rsid w:val="006C51D1"/>
    <w:rsid w:val="006D32D3"/>
    <w:rsid w:val="006D409D"/>
    <w:rsid w:val="006E296D"/>
    <w:rsid w:val="006E3B98"/>
    <w:rsid w:val="006E4A07"/>
    <w:rsid w:val="006F12AC"/>
    <w:rsid w:val="006F2E72"/>
    <w:rsid w:val="006F4217"/>
    <w:rsid w:val="006F4F5B"/>
    <w:rsid w:val="006F5708"/>
    <w:rsid w:val="006F7E7B"/>
    <w:rsid w:val="0070250B"/>
    <w:rsid w:val="0070270B"/>
    <w:rsid w:val="00704E76"/>
    <w:rsid w:val="0071044D"/>
    <w:rsid w:val="00713C7B"/>
    <w:rsid w:val="00714709"/>
    <w:rsid w:val="00717088"/>
    <w:rsid w:val="00721F35"/>
    <w:rsid w:val="007223E9"/>
    <w:rsid w:val="007226A7"/>
    <w:rsid w:val="00731EE5"/>
    <w:rsid w:val="007348B7"/>
    <w:rsid w:val="00734B1B"/>
    <w:rsid w:val="00734E33"/>
    <w:rsid w:val="00735617"/>
    <w:rsid w:val="00736313"/>
    <w:rsid w:val="00740CFB"/>
    <w:rsid w:val="00745688"/>
    <w:rsid w:val="00746FC2"/>
    <w:rsid w:val="00750A0C"/>
    <w:rsid w:val="007524C1"/>
    <w:rsid w:val="00753E2A"/>
    <w:rsid w:val="00753F1E"/>
    <w:rsid w:val="00756324"/>
    <w:rsid w:val="0075670C"/>
    <w:rsid w:val="00760866"/>
    <w:rsid w:val="00762F1C"/>
    <w:rsid w:val="00764AEB"/>
    <w:rsid w:val="00766E56"/>
    <w:rsid w:val="00766F31"/>
    <w:rsid w:val="00770719"/>
    <w:rsid w:val="007719CF"/>
    <w:rsid w:val="00775A3B"/>
    <w:rsid w:val="007763D6"/>
    <w:rsid w:val="00776566"/>
    <w:rsid w:val="0078207E"/>
    <w:rsid w:val="00783832"/>
    <w:rsid w:val="00784635"/>
    <w:rsid w:val="007854D4"/>
    <w:rsid w:val="00790709"/>
    <w:rsid w:val="00791F2D"/>
    <w:rsid w:val="007A2546"/>
    <w:rsid w:val="007A351A"/>
    <w:rsid w:val="007A405F"/>
    <w:rsid w:val="007B4330"/>
    <w:rsid w:val="007B5DEC"/>
    <w:rsid w:val="007B5F9C"/>
    <w:rsid w:val="007C1572"/>
    <w:rsid w:val="007C1649"/>
    <w:rsid w:val="007C1D39"/>
    <w:rsid w:val="007C31F4"/>
    <w:rsid w:val="007C564A"/>
    <w:rsid w:val="007C595D"/>
    <w:rsid w:val="007C5F60"/>
    <w:rsid w:val="007C6632"/>
    <w:rsid w:val="007D2C7F"/>
    <w:rsid w:val="007D6DF4"/>
    <w:rsid w:val="007D7832"/>
    <w:rsid w:val="007D7DF1"/>
    <w:rsid w:val="007D7FEE"/>
    <w:rsid w:val="007E0E53"/>
    <w:rsid w:val="007E3438"/>
    <w:rsid w:val="007E3B20"/>
    <w:rsid w:val="007E5AE4"/>
    <w:rsid w:val="007F03FA"/>
    <w:rsid w:val="007F0C6A"/>
    <w:rsid w:val="007F11A1"/>
    <w:rsid w:val="007F6CCA"/>
    <w:rsid w:val="0080347E"/>
    <w:rsid w:val="0080454C"/>
    <w:rsid w:val="00805650"/>
    <w:rsid w:val="0080702A"/>
    <w:rsid w:val="00810DA1"/>
    <w:rsid w:val="008112CF"/>
    <w:rsid w:val="00811D44"/>
    <w:rsid w:val="008136FD"/>
    <w:rsid w:val="0081472E"/>
    <w:rsid w:val="00817CE4"/>
    <w:rsid w:val="00817DAF"/>
    <w:rsid w:val="00826F0D"/>
    <w:rsid w:val="008403E8"/>
    <w:rsid w:val="00845B11"/>
    <w:rsid w:val="00845E75"/>
    <w:rsid w:val="00852B23"/>
    <w:rsid w:val="0085436C"/>
    <w:rsid w:val="008555CB"/>
    <w:rsid w:val="00856CC0"/>
    <w:rsid w:val="008600E5"/>
    <w:rsid w:val="008634BA"/>
    <w:rsid w:val="00863708"/>
    <w:rsid w:val="00863E6D"/>
    <w:rsid w:val="00871E58"/>
    <w:rsid w:val="00873C27"/>
    <w:rsid w:val="0087410E"/>
    <w:rsid w:val="00882134"/>
    <w:rsid w:val="00883211"/>
    <w:rsid w:val="00883840"/>
    <w:rsid w:val="00884A62"/>
    <w:rsid w:val="00891BC3"/>
    <w:rsid w:val="00895760"/>
    <w:rsid w:val="00897B4A"/>
    <w:rsid w:val="008A1BCE"/>
    <w:rsid w:val="008A269F"/>
    <w:rsid w:val="008A3AA3"/>
    <w:rsid w:val="008A4AFA"/>
    <w:rsid w:val="008A75E3"/>
    <w:rsid w:val="008B16AD"/>
    <w:rsid w:val="008B20E2"/>
    <w:rsid w:val="008C2561"/>
    <w:rsid w:val="008C2E42"/>
    <w:rsid w:val="008C5783"/>
    <w:rsid w:val="008C6B06"/>
    <w:rsid w:val="008C7C46"/>
    <w:rsid w:val="008D4112"/>
    <w:rsid w:val="008D4916"/>
    <w:rsid w:val="008D58B6"/>
    <w:rsid w:val="008D689B"/>
    <w:rsid w:val="008D70E1"/>
    <w:rsid w:val="008D7246"/>
    <w:rsid w:val="008E0463"/>
    <w:rsid w:val="008E18BE"/>
    <w:rsid w:val="008E2BEA"/>
    <w:rsid w:val="008E51D4"/>
    <w:rsid w:val="008E628B"/>
    <w:rsid w:val="008E6FCE"/>
    <w:rsid w:val="008F2030"/>
    <w:rsid w:val="008F2AA2"/>
    <w:rsid w:val="008F3C11"/>
    <w:rsid w:val="00902C6F"/>
    <w:rsid w:val="00903C74"/>
    <w:rsid w:val="009106C2"/>
    <w:rsid w:val="00912955"/>
    <w:rsid w:val="00914180"/>
    <w:rsid w:val="00914ED5"/>
    <w:rsid w:val="00915A72"/>
    <w:rsid w:val="00917C5D"/>
    <w:rsid w:val="00920825"/>
    <w:rsid w:val="00920F1D"/>
    <w:rsid w:val="00923621"/>
    <w:rsid w:val="00923BCB"/>
    <w:rsid w:val="0092487C"/>
    <w:rsid w:val="00925106"/>
    <w:rsid w:val="009358B8"/>
    <w:rsid w:val="00936FBB"/>
    <w:rsid w:val="00937CF1"/>
    <w:rsid w:val="00940F71"/>
    <w:rsid w:val="00942808"/>
    <w:rsid w:val="009448BA"/>
    <w:rsid w:val="00945524"/>
    <w:rsid w:val="00947A66"/>
    <w:rsid w:val="00950AA9"/>
    <w:rsid w:val="009559B6"/>
    <w:rsid w:val="00961C6D"/>
    <w:rsid w:val="00963079"/>
    <w:rsid w:val="009636F2"/>
    <w:rsid w:val="00963CD1"/>
    <w:rsid w:val="00965EBE"/>
    <w:rsid w:val="0097129B"/>
    <w:rsid w:val="0097498B"/>
    <w:rsid w:val="00980FCF"/>
    <w:rsid w:val="00981C1A"/>
    <w:rsid w:val="00982B56"/>
    <w:rsid w:val="00982C31"/>
    <w:rsid w:val="00983A8C"/>
    <w:rsid w:val="00985728"/>
    <w:rsid w:val="00985C06"/>
    <w:rsid w:val="00991982"/>
    <w:rsid w:val="009931C0"/>
    <w:rsid w:val="00994342"/>
    <w:rsid w:val="0099532F"/>
    <w:rsid w:val="009A1024"/>
    <w:rsid w:val="009A6EB9"/>
    <w:rsid w:val="009B11FE"/>
    <w:rsid w:val="009B15A4"/>
    <w:rsid w:val="009B18DC"/>
    <w:rsid w:val="009B4AF1"/>
    <w:rsid w:val="009B734E"/>
    <w:rsid w:val="009C4DD7"/>
    <w:rsid w:val="009C6032"/>
    <w:rsid w:val="009C60AB"/>
    <w:rsid w:val="009D18B3"/>
    <w:rsid w:val="009D220B"/>
    <w:rsid w:val="009D3E69"/>
    <w:rsid w:val="009D6744"/>
    <w:rsid w:val="009D6E5F"/>
    <w:rsid w:val="009D7AD3"/>
    <w:rsid w:val="009E009B"/>
    <w:rsid w:val="009E338C"/>
    <w:rsid w:val="009E638D"/>
    <w:rsid w:val="009E6D49"/>
    <w:rsid w:val="009E74D9"/>
    <w:rsid w:val="009F424D"/>
    <w:rsid w:val="009F619D"/>
    <w:rsid w:val="00A04089"/>
    <w:rsid w:val="00A072B2"/>
    <w:rsid w:val="00A07B88"/>
    <w:rsid w:val="00A12E83"/>
    <w:rsid w:val="00A1551F"/>
    <w:rsid w:val="00A1745D"/>
    <w:rsid w:val="00A21A7A"/>
    <w:rsid w:val="00A24A92"/>
    <w:rsid w:val="00A26237"/>
    <w:rsid w:val="00A35710"/>
    <w:rsid w:val="00A40331"/>
    <w:rsid w:val="00A43BE6"/>
    <w:rsid w:val="00A456D3"/>
    <w:rsid w:val="00A478ED"/>
    <w:rsid w:val="00A50086"/>
    <w:rsid w:val="00A50666"/>
    <w:rsid w:val="00A54CB7"/>
    <w:rsid w:val="00A551BB"/>
    <w:rsid w:val="00A55544"/>
    <w:rsid w:val="00A55F07"/>
    <w:rsid w:val="00A57643"/>
    <w:rsid w:val="00A632CD"/>
    <w:rsid w:val="00A66B70"/>
    <w:rsid w:val="00A67E13"/>
    <w:rsid w:val="00A70DA1"/>
    <w:rsid w:val="00A71825"/>
    <w:rsid w:val="00A7189B"/>
    <w:rsid w:val="00A71C11"/>
    <w:rsid w:val="00A74984"/>
    <w:rsid w:val="00A754AB"/>
    <w:rsid w:val="00A764FD"/>
    <w:rsid w:val="00A83F00"/>
    <w:rsid w:val="00A86A5A"/>
    <w:rsid w:val="00A87C67"/>
    <w:rsid w:val="00A87F88"/>
    <w:rsid w:val="00A90667"/>
    <w:rsid w:val="00A920B9"/>
    <w:rsid w:val="00A93412"/>
    <w:rsid w:val="00A945BD"/>
    <w:rsid w:val="00AA3E9A"/>
    <w:rsid w:val="00AA49C2"/>
    <w:rsid w:val="00AA5B7E"/>
    <w:rsid w:val="00AB04A8"/>
    <w:rsid w:val="00AB3B40"/>
    <w:rsid w:val="00AB4715"/>
    <w:rsid w:val="00AB4B29"/>
    <w:rsid w:val="00AB6479"/>
    <w:rsid w:val="00AB6D4A"/>
    <w:rsid w:val="00AB74D5"/>
    <w:rsid w:val="00AC07D5"/>
    <w:rsid w:val="00AC29D9"/>
    <w:rsid w:val="00AD1E14"/>
    <w:rsid w:val="00AD37F2"/>
    <w:rsid w:val="00AD5F6B"/>
    <w:rsid w:val="00AE1143"/>
    <w:rsid w:val="00AE19F4"/>
    <w:rsid w:val="00AE2120"/>
    <w:rsid w:val="00AE49CC"/>
    <w:rsid w:val="00AE4E66"/>
    <w:rsid w:val="00AE5E11"/>
    <w:rsid w:val="00AE6E02"/>
    <w:rsid w:val="00AE78A7"/>
    <w:rsid w:val="00AF155E"/>
    <w:rsid w:val="00AF2A69"/>
    <w:rsid w:val="00AF2EDD"/>
    <w:rsid w:val="00AF4194"/>
    <w:rsid w:val="00AF5F5D"/>
    <w:rsid w:val="00AF6242"/>
    <w:rsid w:val="00AF791B"/>
    <w:rsid w:val="00B00E58"/>
    <w:rsid w:val="00B02224"/>
    <w:rsid w:val="00B048EC"/>
    <w:rsid w:val="00B10161"/>
    <w:rsid w:val="00B106FA"/>
    <w:rsid w:val="00B1286F"/>
    <w:rsid w:val="00B23BDE"/>
    <w:rsid w:val="00B27B29"/>
    <w:rsid w:val="00B30789"/>
    <w:rsid w:val="00B31B50"/>
    <w:rsid w:val="00B31C4E"/>
    <w:rsid w:val="00B34254"/>
    <w:rsid w:val="00B442FC"/>
    <w:rsid w:val="00B45718"/>
    <w:rsid w:val="00B45A82"/>
    <w:rsid w:val="00B50E00"/>
    <w:rsid w:val="00B515AA"/>
    <w:rsid w:val="00B520FE"/>
    <w:rsid w:val="00B53E49"/>
    <w:rsid w:val="00B57001"/>
    <w:rsid w:val="00B62481"/>
    <w:rsid w:val="00B626FD"/>
    <w:rsid w:val="00B64622"/>
    <w:rsid w:val="00B65048"/>
    <w:rsid w:val="00B6543E"/>
    <w:rsid w:val="00B65FEC"/>
    <w:rsid w:val="00B70955"/>
    <w:rsid w:val="00B70C21"/>
    <w:rsid w:val="00B70C77"/>
    <w:rsid w:val="00B7515B"/>
    <w:rsid w:val="00B87121"/>
    <w:rsid w:val="00B8745F"/>
    <w:rsid w:val="00B91B2C"/>
    <w:rsid w:val="00B92B7F"/>
    <w:rsid w:val="00B94A15"/>
    <w:rsid w:val="00B966AA"/>
    <w:rsid w:val="00B96820"/>
    <w:rsid w:val="00BA0B65"/>
    <w:rsid w:val="00BA3E9D"/>
    <w:rsid w:val="00BA4B0B"/>
    <w:rsid w:val="00BA5191"/>
    <w:rsid w:val="00BA697E"/>
    <w:rsid w:val="00BA758B"/>
    <w:rsid w:val="00BB0AB9"/>
    <w:rsid w:val="00BB16B6"/>
    <w:rsid w:val="00BB43E7"/>
    <w:rsid w:val="00BB49AE"/>
    <w:rsid w:val="00BB52D2"/>
    <w:rsid w:val="00BB67EF"/>
    <w:rsid w:val="00BC3F3E"/>
    <w:rsid w:val="00BC4C7E"/>
    <w:rsid w:val="00BC55C8"/>
    <w:rsid w:val="00BC65D1"/>
    <w:rsid w:val="00BC74D0"/>
    <w:rsid w:val="00BC7EDC"/>
    <w:rsid w:val="00BD0F2F"/>
    <w:rsid w:val="00BD1408"/>
    <w:rsid w:val="00BD18C7"/>
    <w:rsid w:val="00BD3E63"/>
    <w:rsid w:val="00BD5920"/>
    <w:rsid w:val="00BD7916"/>
    <w:rsid w:val="00BE209E"/>
    <w:rsid w:val="00BF2203"/>
    <w:rsid w:val="00BF3E37"/>
    <w:rsid w:val="00C0113B"/>
    <w:rsid w:val="00C04ED3"/>
    <w:rsid w:val="00C0640D"/>
    <w:rsid w:val="00C07B27"/>
    <w:rsid w:val="00C1217C"/>
    <w:rsid w:val="00C13D19"/>
    <w:rsid w:val="00C22D1B"/>
    <w:rsid w:val="00C22DDC"/>
    <w:rsid w:val="00C31280"/>
    <w:rsid w:val="00C313EB"/>
    <w:rsid w:val="00C31467"/>
    <w:rsid w:val="00C34C8E"/>
    <w:rsid w:val="00C36150"/>
    <w:rsid w:val="00C37880"/>
    <w:rsid w:val="00C503F4"/>
    <w:rsid w:val="00C53629"/>
    <w:rsid w:val="00C53A3B"/>
    <w:rsid w:val="00C55BD6"/>
    <w:rsid w:val="00C56199"/>
    <w:rsid w:val="00C56A88"/>
    <w:rsid w:val="00C57D1B"/>
    <w:rsid w:val="00C61CA7"/>
    <w:rsid w:val="00C6240A"/>
    <w:rsid w:val="00C62B79"/>
    <w:rsid w:val="00C63CFD"/>
    <w:rsid w:val="00C67437"/>
    <w:rsid w:val="00C70268"/>
    <w:rsid w:val="00C70A9E"/>
    <w:rsid w:val="00C72EC5"/>
    <w:rsid w:val="00C75336"/>
    <w:rsid w:val="00C7693A"/>
    <w:rsid w:val="00C80258"/>
    <w:rsid w:val="00C804BA"/>
    <w:rsid w:val="00C82827"/>
    <w:rsid w:val="00C86510"/>
    <w:rsid w:val="00C86BA7"/>
    <w:rsid w:val="00C9306B"/>
    <w:rsid w:val="00C94399"/>
    <w:rsid w:val="00C958C1"/>
    <w:rsid w:val="00C95B25"/>
    <w:rsid w:val="00C9686A"/>
    <w:rsid w:val="00CA391E"/>
    <w:rsid w:val="00CA3F7C"/>
    <w:rsid w:val="00CB0622"/>
    <w:rsid w:val="00CB2BCA"/>
    <w:rsid w:val="00CB2F11"/>
    <w:rsid w:val="00CB4B3A"/>
    <w:rsid w:val="00CB5E2C"/>
    <w:rsid w:val="00CB6009"/>
    <w:rsid w:val="00CB6888"/>
    <w:rsid w:val="00CB7332"/>
    <w:rsid w:val="00CB78F4"/>
    <w:rsid w:val="00CC3E58"/>
    <w:rsid w:val="00CC6A14"/>
    <w:rsid w:val="00CC6BAD"/>
    <w:rsid w:val="00CD264B"/>
    <w:rsid w:val="00CD27C5"/>
    <w:rsid w:val="00CD30EE"/>
    <w:rsid w:val="00CD5D7A"/>
    <w:rsid w:val="00CE4E3B"/>
    <w:rsid w:val="00CF00F9"/>
    <w:rsid w:val="00CF0EB5"/>
    <w:rsid w:val="00CF541A"/>
    <w:rsid w:val="00D01EB1"/>
    <w:rsid w:val="00D031E1"/>
    <w:rsid w:val="00D1016A"/>
    <w:rsid w:val="00D1657B"/>
    <w:rsid w:val="00D17E49"/>
    <w:rsid w:val="00D203E7"/>
    <w:rsid w:val="00D206F6"/>
    <w:rsid w:val="00D20704"/>
    <w:rsid w:val="00D23EF1"/>
    <w:rsid w:val="00D25C60"/>
    <w:rsid w:val="00D31D4C"/>
    <w:rsid w:val="00D3254D"/>
    <w:rsid w:val="00D33155"/>
    <w:rsid w:val="00D33B86"/>
    <w:rsid w:val="00D360E5"/>
    <w:rsid w:val="00D4070D"/>
    <w:rsid w:val="00D4157B"/>
    <w:rsid w:val="00D45A5C"/>
    <w:rsid w:val="00D51C0E"/>
    <w:rsid w:val="00D5619D"/>
    <w:rsid w:val="00D60501"/>
    <w:rsid w:val="00D61007"/>
    <w:rsid w:val="00D61606"/>
    <w:rsid w:val="00D63D73"/>
    <w:rsid w:val="00D6617F"/>
    <w:rsid w:val="00D70C47"/>
    <w:rsid w:val="00D7334F"/>
    <w:rsid w:val="00D748E4"/>
    <w:rsid w:val="00D7508F"/>
    <w:rsid w:val="00D754FF"/>
    <w:rsid w:val="00D76D3C"/>
    <w:rsid w:val="00D81D27"/>
    <w:rsid w:val="00D86259"/>
    <w:rsid w:val="00D92D85"/>
    <w:rsid w:val="00D946BE"/>
    <w:rsid w:val="00D94F56"/>
    <w:rsid w:val="00D9759D"/>
    <w:rsid w:val="00D97A3C"/>
    <w:rsid w:val="00DA0A7B"/>
    <w:rsid w:val="00DA3085"/>
    <w:rsid w:val="00DA3C6C"/>
    <w:rsid w:val="00DA6823"/>
    <w:rsid w:val="00DA6E39"/>
    <w:rsid w:val="00DA7760"/>
    <w:rsid w:val="00DB0DFB"/>
    <w:rsid w:val="00DB17F8"/>
    <w:rsid w:val="00DB22EC"/>
    <w:rsid w:val="00DC45BC"/>
    <w:rsid w:val="00DD201B"/>
    <w:rsid w:val="00DE50EA"/>
    <w:rsid w:val="00DE535D"/>
    <w:rsid w:val="00DE5DFA"/>
    <w:rsid w:val="00DE721D"/>
    <w:rsid w:val="00DF0628"/>
    <w:rsid w:val="00DF1AE7"/>
    <w:rsid w:val="00E01199"/>
    <w:rsid w:val="00E01ADF"/>
    <w:rsid w:val="00E12210"/>
    <w:rsid w:val="00E12228"/>
    <w:rsid w:val="00E12894"/>
    <w:rsid w:val="00E13CB3"/>
    <w:rsid w:val="00E16580"/>
    <w:rsid w:val="00E17B31"/>
    <w:rsid w:val="00E17EE2"/>
    <w:rsid w:val="00E24189"/>
    <w:rsid w:val="00E32555"/>
    <w:rsid w:val="00E352CE"/>
    <w:rsid w:val="00E35ED7"/>
    <w:rsid w:val="00E4149C"/>
    <w:rsid w:val="00E43233"/>
    <w:rsid w:val="00E4339E"/>
    <w:rsid w:val="00E4389B"/>
    <w:rsid w:val="00E5058B"/>
    <w:rsid w:val="00E51152"/>
    <w:rsid w:val="00E517A9"/>
    <w:rsid w:val="00E52F92"/>
    <w:rsid w:val="00E55B84"/>
    <w:rsid w:val="00E56B7B"/>
    <w:rsid w:val="00E57780"/>
    <w:rsid w:val="00E62C39"/>
    <w:rsid w:val="00E64D75"/>
    <w:rsid w:val="00E665F9"/>
    <w:rsid w:val="00E7414B"/>
    <w:rsid w:val="00E7652F"/>
    <w:rsid w:val="00E7777B"/>
    <w:rsid w:val="00E801F5"/>
    <w:rsid w:val="00E806A4"/>
    <w:rsid w:val="00E808CE"/>
    <w:rsid w:val="00E82D27"/>
    <w:rsid w:val="00E838A9"/>
    <w:rsid w:val="00E878A2"/>
    <w:rsid w:val="00E92819"/>
    <w:rsid w:val="00E96FDC"/>
    <w:rsid w:val="00E9759F"/>
    <w:rsid w:val="00E97DEA"/>
    <w:rsid w:val="00EA20CD"/>
    <w:rsid w:val="00EA25C8"/>
    <w:rsid w:val="00EA2615"/>
    <w:rsid w:val="00EA61DF"/>
    <w:rsid w:val="00EB1DFA"/>
    <w:rsid w:val="00EB21B2"/>
    <w:rsid w:val="00EB369A"/>
    <w:rsid w:val="00EB3CD3"/>
    <w:rsid w:val="00EB4416"/>
    <w:rsid w:val="00EB79FE"/>
    <w:rsid w:val="00EC5B68"/>
    <w:rsid w:val="00EC5BBD"/>
    <w:rsid w:val="00EC5C57"/>
    <w:rsid w:val="00ED1254"/>
    <w:rsid w:val="00ED1433"/>
    <w:rsid w:val="00ED1625"/>
    <w:rsid w:val="00ED3834"/>
    <w:rsid w:val="00ED40A8"/>
    <w:rsid w:val="00ED7C1C"/>
    <w:rsid w:val="00EE4A22"/>
    <w:rsid w:val="00EE5C70"/>
    <w:rsid w:val="00EE624F"/>
    <w:rsid w:val="00EF1D83"/>
    <w:rsid w:val="00EF31C6"/>
    <w:rsid w:val="00EF42FE"/>
    <w:rsid w:val="00EF49AC"/>
    <w:rsid w:val="00EF4B4A"/>
    <w:rsid w:val="00EF75D4"/>
    <w:rsid w:val="00F03DAD"/>
    <w:rsid w:val="00F0449F"/>
    <w:rsid w:val="00F058B3"/>
    <w:rsid w:val="00F07ED8"/>
    <w:rsid w:val="00F101D7"/>
    <w:rsid w:val="00F10467"/>
    <w:rsid w:val="00F10EEF"/>
    <w:rsid w:val="00F1157D"/>
    <w:rsid w:val="00F11A7C"/>
    <w:rsid w:val="00F1363C"/>
    <w:rsid w:val="00F136C6"/>
    <w:rsid w:val="00F138F2"/>
    <w:rsid w:val="00F15377"/>
    <w:rsid w:val="00F17915"/>
    <w:rsid w:val="00F21B04"/>
    <w:rsid w:val="00F225C9"/>
    <w:rsid w:val="00F25338"/>
    <w:rsid w:val="00F27C3F"/>
    <w:rsid w:val="00F305D0"/>
    <w:rsid w:val="00F32404"/>
    <w:rsid w:val="00F33B40"/>
    <w:rsid w:val="00F3422B"/>
    <w:rsid w:val="00F41149"/>
    <w:rsid w:val="00F4154D"/>
    <w:rsid w:val="00F4446B"/>
    <w:rsid w:val="00F476B5"/>
    <w:rsid w:val="00F477E2"/>
    <w:rsid w:val="00F50D97"/>
    <w:rsid w:val="00F535AC"/>
    <w:rsid w:val="00F559ED"/>
    <w:rsid w:val="00F56470"/>
    <w:rsid w:val="00F57054"/>
    <w:rsid w:val="00F575B0"/>
    <w:rsid w:val="00F62135"/>
    <w:rsid w:val="00F62BBD"/>
    <w:rsid w:val="00F6428B"/>
    <w:rsid w:val="00F64BE3"/>
    <w:rsid w:val="00F67E02"/>
    <w:rsid w:val="00F72F42"/>
    <w:rsid w:val="00F757C1"/>
    <w:rsid w:val="00F77343"/>
    <w:rsid w:val="00F81CFE"/>
    <w:rsid w:val="00F83359"/>
    <w:rsid w:val="00F8612D"/>
    <w:rsid w:val="00F91CE0"/>
    <w:rsid w:val="00F9309E"/>
    <w:rsid w:val="00F9416B"/>
    <w:rsid w:val="00F95640"/>
    <w:rsid w:val="00F97313"/>
    <w:rsid w:val="00F975E5"/>
    <w:rsid w:val="00F979FC"/>
    <w:rsid w:val="00F97D09"/>
    <w:rsid w:val="00FA0391"/>
    <w:rsid w:val="00FA68A4"/>
    <w:rsid w:val="00FA6C1D"/>
    <w:rsid w:val="00FB3BAC"/>
    <w:rsid w:val="00FB5AB4"/>
    <w:rsid w:val="00FB6EDB"/>
    <w:rsid w:val="00FC058D"/>
    <w:rsid w:val="00FC12F4"/>
    <w:rsid w:val="00FC5387"/>
    <w:rsid w:val="00FC6140"/>
    <w:rsid w:val="00FC6743"/>
    <w:rsid w:val="00FD2469"/>
    <w:rsid w:val="00FD3905"/>
    <w:rsid w:val="00FD6279"/>
    <w:rsid w:val="00FE22B7"/>
    <w:rsid w:val="00FE399B"/>
    <w:rsid w:val="00FE50D9"/>
    <w:rsid w:val="00FE59CD"/>
    <w:rsid w:val="00FF26DF"/>
    <w:rsid w:val="00FF3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A0"/>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9"/>
    <w:qFormat/>
    <w:rsid w:val="00565CA0"/>
    <w:pPr>
      <w:keepNext/>
      <w:jc w:val="both"/>
      <w:outlineLvl w:val="0"/>
    </w:pPr>
    <w:rPr>
      <w:b/>
      <w:bCs/>
    </w:rPr>
  </w:style>
  <w:style w:type="paragraph" w:styleId="Balk2">
    <w:name w:val="heading 2"/>
    <w:basedOn w:val="Normal"/>
    <w:next w:val="Normal"/>
    <w:link w:val="Balk2Char"/>
    <w:uiPriority w:val="9"/>
    <w:semiHidden/>
    <w:unhideWhenUsed/>
    <w:qFormat/>
    <w:rsid w:val="00EB1D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65CA0"/>
    <w:rPr>
      <w:rFonts w:ascii="Times New Roman" w:eastAsia="Batang" w:hAnsi="Times New Roman" w:cs="Times New Roman"/>
      <w:b/>
      <w:bCs/>
      <w:sz w:val="24"/>
      <w:szCs w:val="24"/>
    </w:rPr>
  </w:style>
  <w:style w:type="paragraph" w:styleId="AralkYok">
    <w:name w:val="No Spacing"/>
    <w:link w:val="AralkYokChar"/>
    <w:uiPriority w:val="1"/>
    <w:qFormat/>
    <w:rsid w:val="00565CA0"/>
    <w:pPr>
      <w:spacing w:after="0" w:line="240" w:lineRule="auto"/>
    </w:pPr>
    <w:rPr>
      <w:rFonts w:ascii="Times New Roman" w:eastAsia="Batang" w:hAnsi="Times New Roman" w:cs="Times New Roman"/>
      <w:sz w:val="24"/>
      <w:szCs w:val="24"/>
    </w:rPr>
  </w:style>
  <w:style w:type="character" w:customStyle="1" w:styleId="AralkYokChar">
    <w:name w:val="Aralık Yok Char"/>
    <w:basedOn w:val="VarsaylanParagrafYazTipi"/>
    <w:link w:val="AralkYok"/>
    <w:uiPriority w:val="1"/>
    <w:rsid w:val="00565CA0"/>
    <w:rPr>
      <w:rFonts w:ascii="Times New Roman" w:eastAsia="Batang" w:hAnsi="Times New Roman" w:cs="Times New Roman"/>
      <w:sz w:val="24"/>
      <w:szCs w:val="24"/>
    </w:rPr>
  </w:style>
  <w:style w:type="paragraph" w:styleId="ListeParagraf">
    <w:name w:val="List Paragraph"/>
    <w:aliases w:val="içindekiler vb"/>
    <w:basedOn w:val="Normal"/>
    <w:link w:val="ListeParagrafChar"/>
    <w:uiPriority w:val="99"/>
    <w:qFormat/>
    <w:rsid w:val="00565CA0"/>
    <w:pPr>
      <w:ind w:left="720"/>
      <w:contextualSpacing/>
    </w:pPr>
  </w:style>
  <w:style w:type="paragraph" w:customStyle="1" w:styleId="2dzey">
    <w:name w:val="2. düzey"/>
    <w:basedOn w:val="Normal"/>
    <w:link w:val="2dzeyChar"/>
    <w:qFormat/>
    <w:rsid w:val="00A920B9"/>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920B9"/>
    <w:rPr>
      <w:rFonts w:ascii="Tahoma" w:eastAsia="Batang" w:hAnsi="Tahoma" w:cs="Tahoma"/>
      <w:b/>
      <w:bCs/>
      <w:color w:val="000000" w:themeColor="text1"/>
      <w:sz w:val="24"/>
    </w:rPr>
  </w:style>
  <w:style w:type="paragraph" w:customStyle="1" w:styleId="ekil1">
    <w:name w:val="şekil 1."/>
    <w:basedOn w:val="Normal"/>
    <w:link w:val="ekil1Char"/>
    <w:qFormat/>
    <w:rsid w:val="00963CD1"/>
    <w:pPr>
      <w:tabs>
        <w:tab w:val="left" w:pos="284"/>
        <w:tab w:val="left" w:pos="426"/>
      </w:tabs>
      <w:spacing w:after="120" w:line="360" w:lineRule="auto"/>
      <w:jc w:val="both"/>
    </w:pPr>
    <w:rPr>
      <w:rFonts w:ascii="Tahoma" w:hAnsi="Tahoma" w:cs="Tahoma"/>
      <w:b/>
      <w:color w:val="000000" w:themeColor="text1"/>
      <w:sz w:val="22"/>
      <w:szCs w:val="22"/>
    </w:rPr>
  </w:style>
  <w:style w:type="character" w:customStyle="1" w:styleId="ekil1Char">
    <w:name w:val="şekil 1. Char"/>
    <w:basedOn w:val="VarsaylanParagrafYazTipi"/>
    <w:link w:val="ekil1"/>
    <w:rsid w:val="00963CD1"/>
    <w:rPr>
      <w:rFonts w:ascii="Tahoma" w:eastAsia="Batang" w:hAnsi="Tahoma" w:cs="Tahoma"/>
      <w:b/>
      <w:color w:val="000000" w:themeColor="text1"/>
    </w:rPr>
  </w:style>
  <w:style w:type="paragraph" w:styleId="BalonMetni">
    <w:name w:val="Balloon Text"/>
    <w:basedOn w:val="Normal"/>
    <w:link w:val="BalonMetniChar"/>
    <w:uiPriority w:val="99"/>
    <w:semiHidden/>
    <w:unhideWhenUsed/>
    <w:rsid w:val="00963CD1"/>
    <w:rPr>
      <w:rFonts w:ascii="Tahoma" w:hAnsi="Tahoma" w:cs="Tahoma"/>
      <w:sz w:val="16"/>
      <w:szCs w:val="16"/>
    </w:rPr>
  </w:style>
  <w:style w:type="character" w:customStyle="1" w:styleId="BalonMetniChar">
    <w:name w:val="Balon Metni Char"/>
    <w:basedOn w:val="VarsaylanParagrafYazTipi"/>
    <w:link w:val="BalonMetni"/>
    <w:uiPriority w:val="99"/>
    <w:semiHidden/>
    <w:rsid w:val="00963CD1"/>
    <w:rPr>
      <w:rFonts w:ascii="Tahoma" w:eastAsia="Batang" w:hAnsi="Tahoma" w:cs="Tahoma"/>
      <w:sz w:val="16"/>
      <w:szCs w:val="16"/>
    </w:rPr>
  </w:style>
  <w:style w:type="paragraph" w:styleId="GvdeMetni">
    <w:name w:val="Body Text"/>
    <w:basedOn w:val="Normal"/>
    <w:link w:val="GvdeMetniChar"/>
    <w:uiPriority w:val="99"/>
    <w:rsid w:val="00BA5191"/>
    <w:pPr>
      <w:spacing w:before="120" w:after="120" w:line="360" w:lineRule="auto"/>
      <w:ind w:firstLine="720"/>
      <w:jc w:val="both"/>
    </w:pPr>
    <w:rPr>
      <w:lang w:eastAsia="sv-SE"/>
    </w:rPr>
  </w:style>
  <w:style w:type="character" w:customStyle="1" w:styleId="GvdeMetniChar">
    <w:name w:val="Gövde Metni Char"/>
    <w:basedOn w:val="VarsaylanParagrafYazTipi"/>
    <w:link w:val="GvdeMetni"/>
    <w:uiPriority w:val="99"/>
    <w:rsid w:val="00BA5191"/>
    <w:rPr>
      <w:rFonts w:ascii="Times New Roman" w:eastAsia="Batang" w:hAnsi="Times New Roman" w:cs="Times New Roman"/>
      <w:sz w:val="24"/>
      <w:szCs w:val="24"/>
      <w:lang w:eastAsia="sv-SE"/>
    </w:rPr>
  </w:style>
  <w:style w:type="paragraph" w:customStyle="1" w:styleId="tablo">
    <w:name w:val="tablo"/>
    <w:basedOn w:val="Normal"/>
    <w:link w:val="tabloChar"/>
    <w:qFormat/>
    <w:rsid w:val="00BA5191"/>
    <w:pPr>
      <w:spacing w:line="360" w:lineRule="auto"/>
      <w:ind w:hanging="180"/>
    </w:pPr>
    <w:rPr>
      <w:rFonts w:ascii="Tahoma" w:hAnsi="Tahoma" w:cs="Tahoma"/>
      <w:b/>
      <w:bCs/>
      <w:sz w:val="22"/>
      <w:szCs w:val="22"/>
    </w:rPr>
  </w:style>
  <w:style w:type="character" w:customStyle="1" w:styleId="tabloChar">
    <w:name w:val="tablo Char"/>
    <w:basedOn w:val="VarsaylanParagrafYazTipi"/>
    <w:link w:val="tablo"/>
    <w:rsid w:val="00BA5191"/>
    <w:rPr>
      <w:rFonts w:ascii="Tahoma" w:eastAsia="Batang" w:hAnsi="Tahoma" w:cs="Tahoma"/>
      <w:b/>
      <w:bCs/>
    </w:rPr>
  </w:style>
  <w:style w:type="paragraph" w:customStyle="1" w:styleId="3dzey">
    <w:name w:val="3. düzey"/>
    <w:basedOn w:val="Normal"/>
    <w:link w:val="3dzeyChar"/>
    <w:qFormat/>
    <w:rsid w:val="00AA5B7E"/>
    <w:pPr>
      <w:tabs>
        <w:tab w:val="left" w:pos="284"/>
      </w:tabs>
      <w:spacing w:after="120" w:line="360" w:lineRule="auto"/>
    </w:pPr>
    <w:rPr>
      <w:rFonts w:ascii="Tahoma" w:hAnsi="Tahoma" w:cs="Tahoma"/>
      <w:b/>
      <w:bCs/>
      <w:color w:val="000000" w:themeColor="text1"/>
      <w:sz w:val="22"/>
      <w:szCs w:val="22"/>
    </w:rPr>
  </w:style>
  <w:style w:type="character" w:customStyle="1" w:styleId="3dzeyChar">
    <w:name w:val="3. düzey Char"/>
    <w:basedOn w:val="VarsaylanParagrafYazTipi"/>
    <w:link w:val="3dzey"/>
    <w:rsid w:val="00AA5B7E"/>
    <w:rPr>
      <w:rFonts w:ascii="Tahoma" w:eastAsia="Batang" w:hAnsi="Tahoma" w:cs="Tahoma"/>
      <w:b/>
      <w:bCs/>
      <w:color w:val="000000" w:themeColor="text1"/>
    </w:rPr>
  </w:style>
  <w:style w:type="paragraph" w:customStyle="1" w:styleId="4dzey">
    <w:name w:val="4. düzey"/>
    <w:basedOn w:val="Normal"/>
    <w:link w:val="4dzeyChar"/>
    <w:qFormat/>
    <w:rsid w:val="003F2442"/>
    <w:pPr>
      <w:spacing w:after="120" w:line="360" w:lineRule="auto"/>
    </w:pPr>
    <w:rPr>
      <w:rFonts w:ascii="Tahoma" w:hAnsi="Tahoma" w:cs="Tahoma"/>
      <w:b/>
      <w:bCs/>
      <w:color w:val="000000" w:themeColor="text1"/>
      <w:sz w:val="22"/>
      <w:szCs w:val="22"/>
    </w:rPr>
  </w:style>
  <w:style w:type="character" w:customStyle="1" w:styleId="4dzeyChar">
    <w:name w:val="4. düzey Char"/>
    <w:basedOn w:val="VarsaylanParagrafYazTipi"/>
    <w:link w:val="4dzey"/>
    <w:rsid w:val="003F2442"/>
    <w:rPr>
      <w:rFonts w:ascii="Tahoma" w:eastAsia="Batang" w:hAnsi="Tahoma" w:cs="Tahoma"/>
      <w:b/>
      <w:bCs/>
      <w:color w:val="000000" w:themeColor="text1"/>
    </w:rPr>
  </w:style>
  <w:style w:type="paragraph" w:customStyle="1" w:styleId="Normal1">
    <w:name w:val="Normal1"/>
    <w:basedOn w:val="Normal"/>
    <w:uiPriority w:val="99"/>
    <w:rsid w:val="003D46FC"/>
    <w:pPr>
      <w:spacing w:before="100" w:beforeAutospacing="1" w:after="100" w:afterAutospacing="1" w:line="207" w:lineRule="atLeast"/>
    </w:pPr>
    <w:rPr>
      <w:rFonts w:ascii="Verdana" w:hAnsi="Verdana" w:cs="Verdana"/>
      <w:color w:val="003366"/>
      <w:sz w:val="12"/>
      <w:szCs w:val="12"/>
      <w:lang w:eastAsia="tr-TR"/>
    </w:rPr>
  </w:style>
  <w:style w:type="character" w:styleId="Gl">
    <w:name w:val="Strong"/>
    <w:basedOn w:val="VarsaylanParagrafYazTipi"/>
    <w:uiPriority w:val="22"/>
    <w:qFormat/>
    <w:rsid w:val="003D46FC"/>
    <w:rPr>
      <w:b/>
      <w:bCs/>
    </w:rPr>
  </w:style>
  <w:style w:type="paragraph" w:customStyle="1" w:styleId="Default">
    <w:name w:val="Default"/>
    <w:uiPriority w:val="99"/>
    <w:rsid w:val="0070270B"/>
    <w:pPr>
      <w:autoSpaceDE w:val="0"/>
      <w:autoSpaceDN w:val="0"/>
      <w:adjustRightInd w:val="0"/>
      <w:spacing w:after="0" w:line="240" w:lineRule="auto"/>
    </w:pPr>
    <w:rPr>
      <w:rFonts w:ascii="Times New Roman" w:eastAsia="Batang" w:hAnsi="Times New Roman" w:cs="Times New Roman"/>
      <w:color w:val="000000"/>
      <w:sz w:val="24"/>
      <w:szCs w:val="24"/>
      <w:lang w:eastAsia="tr-TR"/>
    </w:rPr>
  </w:style>
  <w:style w:type="paragraph" w:styleId="ResimYazs">
    <w:name w:val="caption"/>
    <w:basedOn w:val="Normal"/>
    <w:next w:val="Normal"/>
    <w:uiPriority w:val="35"/>
    <w:unhideWhenUsed/>
    <w:qFormat/>
    <w:rsid w:val="00A920B9"/>
    <w:pPr>
      <w:spacing w:after="200"/>
    </w:pPr>
    <w:rPr>
      <w:rFonts w:asciiTheme="minorHAnsi" w:hAnsiTheme="minorHAnsi"/>
      <w:b/>
      <w:bCs/>
      <w:szCs w:val="18"/>
    </w:rPr>
  </w:style>
  <w:style w:type="paragraph" w:styleId="stbilgi">
    <w:name w:val="header"/>
    <w:basedOn w:val="Normal"/>
    <w:link w:val="stbilgiChar"/>
    <w:uiPriority w:val="99"/>
    <w:unhideWhenUsed/>
    <w:rsid w:val="00A920B9"/>
    <w:pPr>
      <w:tabs>
        <w:tab w:val="center" w:pos="4536"/>
        <w:tab w:val="right" w:pos="9072"/>
      </w:tabs>
    </w:pPr>
  </w:style>
  <w:style w:type="character" w:customStyle="1" w:styleId="stbilgiChar">
    <w:name w:val="Üstbilgi Char"/>
    <w:basedOn w:val="VarsaylanParagrafYazTipi"/>
    <w:link w:val="stbilgi"/>
    <w:uiPriority w:val="99"/>
    <w:rsid w:val="00A920B9"/>
    <w:rPr>
      <w:rFonts w:ascii="Times New Roman" w:eastAsia="Batang" w:hAnsi="Times New Roman" w:cs="Times New Roman"/>
      <w:sz w:val="24"/>
      <w:szCs w:val="24"/>
    </w:rPr>
  </w:style>
  <w:style w:type="paragraph" w:styleId="Altbilgi">
    <w:name w:val="footer"/>
    <w:basedOn w:val="Normal"/>
    <w:link w:val="AltbilgiChar"/>
    <w:uiPriority w:val="99"/>
    <w:unhideWhenUsed/>
    <w:rsid w:val="00A920B9"/>
    <w:pPr>
      <w:tabs>
        <w:tab w:val="center" w:pos="4536"/>
        <w:tab w:val="right" w:pos="9072"/>
      </w:tabs>
    </w:pPr>
  </w:style>
  <w:style w:type="character" w:customStyle="1" w:styleId="AltbilgiChar">
    <w:name w:val="Altbilgi Char"/>
    <w:basedOn w:val="VarsaylanParagrafYazTipi"/>
    <w:link w:val="Altbilgi"/>
    <w:uiPriority w:val="99"/>
    <w:rsid w:val="00A920B9"/>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216DC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216DC4"/>
    <w:pPr>
      <w:spacing w:after="100"/>
    </w:pPr>
  </w:style>
  <w:style w:type="character" w:styleId="Kpr">
    <w:name w:val="Hyperlink"/>
    <w:basedOn w:val="VarsaylanParagrafYazTipi"/>
    <w:uiPriority w:val="99"/>
    <w:unhideWhenUsed/>
    <w:rsid w:val="00216DC4"/>
    <w:rPr>
      <w:color w:val="0000FF" w:themeColor="hyperlink"/>
      <w:u w:val="single"/>
    </w:rPr>
  </w:style>
  <w:style w:type="paragraph" w:styleId="T2">
    <w:name w:val="toc 2"/>
    <w:basedOn w:val="Normal"/>
    <w:next w:val="Normal"/>
    <w:autoRedefine/>
    <w:uiPriority w:val="39"/>
    <w:unhideWhenUsed/>
    <w:rsid w:val="00991982"/>
    <w:pPr>
      <w:tabs>
        <w:tab w:val="left" w:pos="1320"/>
        <w:tab w:val="right" w:leader="dot" w:pos="9062"/>
      </w:tabs>
      <w:spacing w:after="100"/>
      <w:ind w:left="240"/>
    </w:pPr>
    <w:rPr>
      <w:b/>
      <w:noProof/>
    </w:rPr>
  </w:style>
  <w:style w:type="paragraph" w:styleId="T3">
    <w:name w:val="toc 3"/>
    <w:basedOn w:val="Normal"/>
    <w:next w:val="Normal"/>
    <w:autoRedefine/>
    <w:uiPriority w:val="39"/>
    <w:unhideWhenUsed/>
    <w:rsid w:val="0004277D"/>
    <w:pPr>
      <w:tabs>
        <w:tab w:val="left" w:pos="1540"/>
        <w:tab w:val="right" w:leader="dot" w:pos="9062"/>
      </w:tabs>
      <w:spacing w:after="100"/>
      <w:ind w:left="480"/>
    </w:pPr>
    <w:rPr>
      <w:noProof/>
    </w:rPr>
  </w:style>
  <w:style w:type="paragraph" w:styleId="ekillerTablosu">
    <w:name w:val="table of figures"/>
    <w:basedOn w:val="Normal"/>
    <w:next w:val="Normal"/>
    <w:uiPriority w:val="99"/>
    <w:unhideWhenUsed/>
    <w:rsid w:val="007D7832"/>
  </w:style>
  <w:style w:type="table" w:styleId="TabloKlavuzu">
    <w:name w:val="Table Grid"/>
    <w:basedOn w:val="NormalTablo"/>
    <w:uiPriority w:val="59"/>
    <w:rsid w:val="00F1157D"/>
    <w:pPr>
      <w:spacing w:after="0" w:line="240" w:lineRule="auto"/>
    </w:pPr>
    <w:rPr>
      <w:rFonts w:ascii="Times New Roman" w:eastAsia="Batang"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1">
    <w:name w:val="Text1"/>
    <w:basedOn w:val="Normal"/>
    <w:uiPriority w:val="99"/>
    <w:rsid w:val="00914180"/>
    <w:pPr>
      <w:jc w:val="both"/>
    </w:pPr>
    <w:rPr>
      <w:sz w:val="22"/>
      <w:szCs w:val="22"/>
      <w:lang w:val="en-GB" w:eastAsia="sv-SE"/>
    </w:rPr>
  </w:style>
  <w:style w:type="paragraph" w:customStyle="1" w:styleId="1dzey">
    <w:name w:val="1. düzey"/>
    <w:basedOn w:val="Balk1"/>
    <w:link w:val="1dzeyChar"/>
    <w:qFormat/>
    <w:rsid w:val="00914180"/>
    <w:pPr>
      <w:numPr>
        <w:numId w:val="28"/>
      </w:numPr>
      <w:spacing w:before="120" w:after="120" w:line="360" w:lineRule="auto"/>
      <w:ind w:left="426" w:hanging="426"/>
      <w:jc w:val="left"/>
    </w:pPr>
    <w:rPr>
      <w:rFonts w:ascii="Tahoma" w:hAnsi="Tahoma" w:cs="Tahoma"/>
      <w:color w:val="000000" w:themeColor="text1"/>
      <w:sz w:val="22"/>
      <w:szCs w:val="22"/>
    </w:rPr>
  </w:style>
  <w:style w:type="character" w:customStyle="1" w:styleId="1dzeyChar">
    <w:name w:val="1. düzey Char"/>
    <w:basedOn w:val="Balk1Char"/>
    <w:link w:val="1dzey"/>
    <w:rsid w:val="00914180"/>
    <w:rPr>
      <w:rFonts w:ascii="Tahoma" w:eastAsia="Batang" w:hAnsi="Tahoma" w:cs="Tahoma"/>
      <w:b/>
      <w:bCs/>
      <w:color w:val="000000" w:themeColor="text1"/>
      <w:sz w:val="24"/>
      <w:szCs w:val="24"/>
    </w:rPr>
  </w:style>
  <w:style w:type="character" w:styleId="AklamaBavurusu">
    <w:name w:val="annotation reference"/>
    <w:basedOn w:val="VarsaylanParagrafYazTipi"/>
    <w:semiHidden/>
    <w:unhideWhenUsed/>
    <w:rsid w:val="00863E6D"/>
    <w:rPr>
      <w:sz w:val="16"/>
      <w:szCs w:val="16"/>
    </w:rPr>
  </w:style>
  <w:style w:type="paragraph" w:styleId="AklamaMetni">
    <w:name w:val="annotation text"/>
    <w:basedOn w:val="Normal"/>
    <w:link w:val="AklamaMetniChar"/>
    <w:uiPriority w:val="99"/>
    <w:semiHidden/>
    <w:unhideWhenUsed/>
    <w:rsid w:val="00863E6D"/>
    <w:rPr>
      <w:sz w:val="20"/>
      <w:szCs w:val="20"/>
    </w:rPr>
  </w:style>
  <w:style w:type="character" w:customStyle="1" w:styleId="AklamaMetniChar">
    <w:name w:val="Açıklama Metni Char"/>
    <w:basedOn w:val="VarsaylanParagrafYazTipi"/>
    <w:link w:val="AklamaMetni"/>
    <w:uiPriority w:val="99"/>
    <w:semiHidden/>
    <w:rsid w:val="00863E6D"/>
    <w:rPr>
      <w:rFonts w:ascii="Times New Roman" w:eastAsia="Batang"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63E6D"/>
    <w:rPr>
      <w:b/>
      <w:bCs/>
    </w:rPr>
  </w:style>
  <w:style w:type="character" w:customStyle="1" w:styleId="AklamaKonusuChar">
    <w:name w:val="Açıklama Konusu Char"/>
    <w:basedOn w:val="AklamaMetniChar"/>
    <w:link w:val="AklamaKonusu"/>
    <w:uiPriority w:val="99"/>
    <w:semiHidden/>
    <w:rsid w:val="00863E6D"/>
    <w:rPr>
      <w:rFonts w:ascii="Times New Roman" w:eastAsia="Batang" w:hAnsi="Times New Roman" w:cs="Times New Roman"/>
      <w:b/>
      <w:bCs/>
      <w:sz w:val="20"/>
      <w:szCs w:val="20"/>
    </w:rPr>
  </w:style>
  <w:style w:type="paragraph" w:customStyle="1" w:styleId="ynetici">
    <w:name w:val="yönetici"/>
    <w:basedOn w:val="Balk1"/>
    <w:link w:val="yneticiChar"/>
    <w:qFormat/>
    <w:rsid w:val="00BC7EDC"/>
    <w:pPr>
      <w:spacing w:before="120" w:after="120" w:line="360" w:lineRule="auto"/>
      <w:jc w:val="left"/>
    </w:pPr>
    <w:rPr>
      <w:rFonts w:ascii="Tahoma" w:hAnsi="Tahoma" w:cs="Tahoma"/>
      <w:color w:val="000000" w:themeColor="text1"/>
      <w:sz w:val="22"/>
      <w:szCs w:val="22"/>
    </w:rPr>
  </w:style>
  <w:style w:type="character" w:customStyle="1" w:styleId="yneticiChar">
    <w:name w:val="yönetici Char"/>
    <w:basedOn w:val="Balk1Char"/>
    <w:link w:val="ynetici"/>
    <w:rsid w:val="00BC7EDC"/>
    <w:rPr>
      <w:rFonts w:ascii="Tahoma" w:eastAsia="Batang" w:hAnsi="Tahoma" w:cs="Tahoma"/>
      <w:b/>
      <w:bCs/>
      <w:color w:val="000000" w:themeColor="text1"/>
      <w:sz w:val="24"/>
      <w:szCs w:val="24"/>
    </w:rPr>
  </w:style>
  <w:style w:type="paragraph" w:styleId="NormalWeb">
    <w:name w:val="Normal (Web)"/>
    <w:basedOn w:val="Normal"/>
    <w:uiPriority w:val="99"/>
    <w:unhideWhenUsed/>
    <w:rsid w:val="008D7246"/>
    <w:pPr>
      <w:spacing w:before="100" w:beforeAutospacing="1" w:after="100" w:afterAutospacing="1"/>
    </w:pPr>
    <w:rPr>
      <w:rFonts w:eastAsiaTheme="minorEastAsia"/>
      <w:lang w:eastAsia="tr-TR"/>
    </w:rPr>
  </w:style>
  <w:style w:type="paragraph" w:styleId="Dzeltme">
    <w:name w:val="Revision"/>
    <w:hidden/>
    <w:uiPriority w:val="99"/>
    <w:semiHidden/>
    <w:rsid w:val="00597FCD"/>
    <w:pPr>
      <w:spacing w:after="0" w:line="240" w:lineRule="auto"/>
    </w:pPr>
    <w:rPr>
      <w:rFonts w:ascii="Times New Roman" w:eastAsia="Batang" w:hAnsi="Times New Roman" w:cs="Times New Roman"/>
      <w:sz w:val="24"/>
      <w:szCs w:val="24"/>
    </w:rPr>
  </w:style>
  <w:style w:type="character" w:customStyle="1" w:styleId="apple-converted-space">
    <w:name w:val="apple-converted-space"/>
    <w:basedOn w:val="VarsaylanParagrafYazTipi"/>
    <w:rsid w:val="003A47F5"/>
  </w:style>
  <w:style w:type="character" w:customStyle="1" w:styleId="Balk2Char">
    <w:name w:val="Başlık 2 Char"/>
    <w:basedOn w:val="VarsaylanParagrafYazTipi"/>
    <w:link w:val="Balk2"/>
    <w:uiPriority w:val="9"/>
    <w:semiHidden/>
    <w:rsid w:val="00EB1DFA"/>
    <w:rPr>
      <w:rFonts w:asciiTheme="majorHAnsi" w:eastAsiaTheme="majorEastAsia" w:hAnsiTheme="majorHAnsi" w:cstheme="majorBidi"/>
      <w:b/>
      <w:bCs/>
      <w:color w:val="4F81BD" w:themeColor="accent1"/>
      <w:sz w:val="26"/>
      <w:szCs w:val="26"/>
    </w:rPr>
  </w:style>
  <w:style w:type="character" w:styleId="GlVurgulama">
    <w:name w:val="Intense Emphasis"/>
    <w:basedOn w:val="VarsaylanParagrafYazTipi"/>
    <w:uiPriority w:val="99"/>
    <w:qFormat/>
    <w:rsid w:val="00EB1DFA"/>
    <w:rPr>
      <w:rFonts w:cs="Times New Roman"/>
      <w:b/>
      <w:i/>
      <w:color w:val="4F81BD"/>
    </w:rPr>
  </w:style>
  <w:style w:type="character" w:customStyle="1" w:styleId="ListeParagrafChar">
    <w:name w:val="Liste Paragraf Char"/>
    <w:aliases w:val="içindekiler vb Char"/>
    <w:link w:val="ListeParagraf"/>
    <w:uiPriority w:val="99"/>
    <w:locked/>
    <w:rsid w:val="00EB1DFA"/>
    <w:rPr>
      <w:rFonts w:ascii="Times New Roman" w:eastAsia="Batang" w:hAnsi="Times New Roman" w:cs="Times New Roman"/>
      <w:sz w:val="24"/>
      <w:szCs w:val="24"/>
    </w:rPr>
  </w:style>
  <w:style w:type="paragraph" w:customStyle="1" w:styleId="StilGvdeMetniArial">
    <w:name w:val="Stil Gövde Metni + Arial"/>
    <w:basedOn w:val="GvdeMetni"/>
    <w:rsid w:val="000A3F79"/>
    <w:pPr>
      <w:numPr>
        <w:numId w:val="51"/>
      </w:numPr>
      <w:spacing w:line="240" w:lineRule="auto"/>
    </w:pPr>
    <w:rPr>
      <w:rFonts w:ascii="Arial" w:eastAsia="Times New Roman" w:hAnsi="Arial"/>
      <w:sz w:val="23"/>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A0"/>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9"/>
    <w:qFormat/>
    <w:rsid w:val="00565CA0"/>
    <w:pPr>
      <w:keepNext/>
      <w:jc w:val="both"/>
      <w:outlineLvl w:val="0"/>
    </w:pPr>
    <w:rPr>
      <w:b/>
      <w:bCs/>
    </w:rPr>
  </w:style>
  <w:style w:type="paragraph" w:styleId="Balk2">
    <w:name w:val="heading 2"/>
    <w:basedOn w:val="Normal"/>
    <w:next w:val="Normal"/>
    <w:link w:val="Balk2Char"/>
    <w:uiPriority w:val="9"/>
    <w:semiHidden/>
    <w:unhideWhenUsed/>
    <w:qFormat/>
    <w:rsid w:val="00EB1D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65CA0"/>
    <w:rPr>
      <w:rFonts w:ascii="Times New Roman" w:eastAsia="Batang" w:hAnsi="Times New Roman" w:cs="Times New Roman"/>
      <w:b/>
      <w:bCs/>
      <w:sz w:val="24"/>
      <w:szCs w:val="24"/>
    </w:rPr>
  </w:style>
  <w:style w:type="paragraph" w:styleId="AralkYok">
    <w:name w:val="No Spacing"/>
    <w:link w:val="AralkYokChar"/>
    <w:uiPriority w:val="1"/>
    <w:qFormat/>
    <w:rsid w:val="00565CA0"/>
    <w:pPr>
      <w:spacing w:after="0" w:line="240" w:lineRule="auto"/>
    </w:pPr>
    <w:rPr>
      <w:rFonts w:ascii="Times New Roman" w:eastAsia="Batang" w:hAnsi="Times New Roman" w:cs="Times New Roman"/>
      <w:sz w:val="24"/>
      <w:szCs w:val="24"/>
    </w:rPr>
  </w:style>
  <w:style w:type="character" w:customStyle="1" w:styleId="AralkYokChar">
    <w:name w:val="Aralık Yok Char"/>
    <w:basedOn w:val="VarsaylanParagrafYazTipi"/>
    <w:link w:val="AralkYok"/>
    <w:uiPriority w:val="1"/>
    <w:rsid w:val="00565CA0"/>
    <w:rPr>
      <w:rFonts w:ascii="Times New Roman" w:eastAsia="Batang" w:hAnsi="Times New Roman" w:cs="Times New Roman"/>
      <w:sz w:val="24"/>
      <w:szCs w:val="24"/>
    </w:rPr>
  </w:style>
  <w:style w:type="paragraph" w:styleId="ListeParagraf">
    <w:name w:val="List Paragraph"/>
    <w:aliases w:val="içindekiler vb"/>
    <w:basedOn w:val="Normal"/>
    <w:link w:val="ListeParagrafChar"/>
    <w:uiPriority w:val="99"/>
    <w:qFormat/>
    <w:rsid w:val="00565CA0"/>
    <w:pPr>
      <w:ind w:left="720"/>
      <w:contextualSpacing/>
    </w:pPr>
  </w:style>
  <w:style w:type="paragraph" w:customStyle="1" w:styleId="2dzey">
    <w:name w:val="2. düzey"/>
    <w:basedOn w:val="Normal"/>
    <w:link w:val="2dzeyChar"/>
    <w:qFormat/>
    <w:rsid w:val="00A920B9"/>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920B9"/>
    <w:rPr>
      <w:rFonts w:ascii="Tahoma" w:eastAsia="Batang" w:hAnsi="Tahoma" w:cs="Tahoma"/>
      <w:b/>
      <w:bCs/>
      <w:color w:val="000000" w:themeColor="text1"/>
      <w:sz w:val="24"/>
    </w:rPr>
  </w:style>
  <w:style w:type="paragraph" w:customStyle="1" w:styleId="ekil1">
    <w:name w:val="şekil 1."/>
    <w:basedOn w:val="Normal"/>
    <w:link w:val="ekil1Char"/>
    <w:qFormat/>
    <w:rsid w:val="00963CD1"/>
    <w:pPr>
      <w:tabs>
        <w:tab w:val="left" w:pos="284"/>
        <w:tab w:val="left" w:pos="426"/>
      </w:tabs>
      <w:spacing w:after="120" w:line="360" w:lineRule="auto"/>
      <w:jc w:val="both"/>
    </w:pPr>
    <w:rPr>
      <w:rFonts w:ascii="Tahoma" w:hAnsi="Tahoma" w:cs="Tahoma"/>
      <w:b/>
      <w:color w:val="000000" w:themeColor="text1"/>
      <w:sz w:val="22"/>
      <w:szCs w:val="22"/>
    </w:rPr>
  </w:style>
  <w:style w:type="character" w:customStyle="1" w:styleId="ekil1Char">
    <w:name w:val="şekil 1. Char"/>
    <w:basedOn w:val="VarsaylanParagrafYazTipi"/>
    <w:link w:val="ekil1"/>
    <w:rsid w:val="00963CD1"/>
    <w:rPr>
      <w:rFonts w:ascii="Tahoma" w:eastAsia="Batang" w:hAnsi="Tahoma" w:cs="Tahoma"/>
      <w:b/>
      <w:color w:val="000000" w:themeColor="text1"/>
    </w:rPr>
  </w:style>
  <w:style w:type="paragraph" w:styleId="BalonMetni">
    <w:name w:val="Balloon Text"/>
    <w:basedOn w:val="Normal"/>
    <w:link w:val="BalonMetniChar"/>
    <w:uiPriority w:val="99"/>
    <w:semiHidden/>
    <w:unhideWhenUsed/>
    <w:rsid w:val="00963CD1"/>
    <w:rPr>
      <w:rFonts w:ascii="Tahoma" w:hAnsi="Tahoma" w:cs="Tahoma"/>
      <w:sz w:val="16"/>
      <w:szCs w:val="16"/>
    </w:rPr>
  </w:style>
  <w:style w:type="character" w:customStyle="1" w:styleId="BalonMetniChar">
    <w:name w:val="Balon Metni Char"/>
    <w:basedOn w:val="VarsaylanParagrafYazTipi"/>
    <w:link w:val="BalonMetni"/>
    <w:uiPriority w:val="99"/>
    <w:semiHidden/>
    <w:rsid w:val="00963CD1"/>
    <w:rPr>
      <w:rFonts w:ascii="Tahoma" w:eastAsia="Batang" w:hAnsi="Tahoma" w:cs="Tahoma"/>
      <w:sz w:val="16"/>
      <w:szCs w:val="16"/>
    </w:rPr>
  </w:style>
  <w:style w:type="paragraph" w:styleId="GvdeMetni">
    <w:name w:val="Body Text"/>
    <w:basedOn w:val="Normal"/>
    <w:link w:val="GvdeMetniChar"/>
    <w:uiPriority w:val="99"/>
    <w:rsid w:val="00BA5191"/>
    <w:pPr>
      <w:spacing w:before="120" w:after="120" w:line="360" w:lineRule="auto"/>
      <w:ind w:firstLine="720"/>
      <w:jc w:val="both"/>
    </w:pPr>
    <w:rPr>
      <w:lang w:eastAsia="sv-SE"/>
    </w:rPr>
  </w:style>
  <w:style w:type="character" w:customStyle="1" w:styleId="GvdeMetniChar">
    <w:name w:val="Gövde Metni Char"/>
    <w:basedOn w:val="VarsaylanParagrafYazTipi"/>
    <w:link w:val="GvdeMetni"/>
    <w:uiPriority w:val="99"/>
    <w:rsid w:val="00BA5191"/>
    <w:rPr>
      <w:rFonts w:ascii="Times New Roman" w:eastAsia="Batang" w:hAnsi="Times New Roman" w:cs="Times New Roman"/>
      <w:sz w:val="24"/>
      <w:szCs w:val="24"/>
      <w:lang w:eastAsia="sv-SE"/>
    </w:rPr>
  </w:style>
  <w:style w:type="paragraph" w:customStyle="1" w:styleId="tablo">
    <w:name w:val="tablo"/>
    <w:basedOn w:val="Normal"/>
    <w:link w:val="tabloChar"/>
    <w:qFormat/>
    <w:rsid w:val="00BA5191"/>
    <w:pPr>
      <w:spacing w:line="360" w:lineRule="auto"/>
      <w:ind w:hanging="180"/>
    </w:pPr>
    <w:rPr>
      <w:rFonts w:ascii="Tahoma" w:hAnsi="Tahoma" w:cs="Tahoma"/>
      <w:b/>
      <w:bCs/>
      <w:sz w:val="22"/>
      <w:szCs w:val="22"/>
    </w:rPr>
  </w:style>
  <w:style w:type="character" w:customStyle="1" w:styleId="tabloChar">
    <w:name w:val="tablo Char"/>
    <w:basedOn w:val="VarsaylanParagrafYazTipi"/>
    <w:link w:val="tablo"/>
    <w:rsid w:val="00BA5191"/>
    <w:rPr>
      <w:rFonts w:ascii="Tahoma" w:eastAsia="Batang" w:hAnsi="Tahoma" w:cs="Tahoma"/>
      <w:b/>
      <w:bCs/>
    </w:rPr>
  </w:style>
  <w:style w:type="paragraph" w:customStyle="1" w:styleId="3dzey">
    <w:name w:val="3. düzey"/>
    <w:basedOn w:val="Normal"/>
    <w:link w:val="3dzeyChar"/>
    <w:qFormat/>
    <w:rsid w:val="00AA5B7E"/>
    <w:pPr>
      <w:tabs>
        <w:tab w:val="left" w:pos="284"/>
      </w:tabs>
      <w:spacing w:after="120" w:line="360" w:lineRule="auto"/>
    </w:pPr>
    <w:rPr>
      <w:rFonts w:ascii="Tahoma" w:hAnsi="Tahoma" w:cs="Tahoma"/>
      <w:b/>
      <w:bCs/>
      <w:color w:val="000000" w:themeColor="text1"/>
      <w:sz w:val="22"/>
      <w:szCs w:val="22"/>
    </w:rPr>
  </w:style>
  <w:style w:type="character" w:customStyle="1" w:styleId="3dzeyChar">
    <w:name w:val="3. düzey Char"/>
    <w:basedOn w:val="VarsaylanParagrafYazTipi"/>
    <w:link w:val="3dzey"/>
    <w:rsid w:val="00AA5B7E"/>
    <w:rPr>
      <w:rFonts w:ascii="Tahoma" w:eastAsia="Batang" w:hAnsi="Tahoma" w:cs="Tahoma"/>
      <w:b/>
      <w:bCs/>
      <w:color w:val="000000" w:themeColor="text1"/>
    </w:rPr>
  </w:style>
  <w:style w:type="paragraph" w:customStyle="1" w:styleId="4dzey">
    <w:name w:val="4. düzey"/>
    <w:basedOn w:val="Normal"/>
    <w:link w:val="4dzeyChar"/>
    <w:qFormat/>
    <w:rsid w:val="003F2442"/>
    <w:pPr>
      <w:spacing w:after="120" w:line="360" w:lineRule="auto"/>
    </w:pPr>
    <w:rPr>
      <w:rFonts w:ascii="Tahoma" w:hAnsi="Tahoma" w:cs="Tahoma"/>
      <w:b/>
      <w:bCs/>
      <w:color w:val="000000" w:themeColor="text1"/>
      <w:sz w:val="22"/>
      <w:szCs w:val="22"/>
    </w:rPr>
  </w:style>
  <w:style w:type="character" w:customStyle="1" w:styleId="4dzeyChar">
    <w:name w:val="4. düzey Char"/>
    <w:basedOn w:val="VarsaylanParagrafYazTipi"/>
    <w:link w:val="4dzey"/>
    <w:rsid w:val="003F2442"/>
    <w:rPr>
      <w:rFonts w:ascii="Tahoma" w:eastAsia="Batang" w:hAnsi="Tahoma" w:cs="Tahoma"/>
      <w:b/>
      <w:bCs/>
      <w:color w:val="000000" w:themeColor="text1"/>
    </w:rPr>
  </w:style>
  <w:style w:type="paragraph" w:customStyle="1" w:styleId="Normal1">
    <w:name w:val="Normal1"/>
    <w:basedOn w:val="Normal"/>
    <w:uiPriority w:val="99"/>
    <w:rsid w:val="003D46FC"/>
    <w:pPr>
      <w:spacing w:before="100" w:beforeAutospacing="1" w:after="100" w:afterAutospacing="1" w:line="207" w:lineRule="atLeast"/>
    </w:pPr>
    <w:rPr>
      <w:rFonts w:ascii="Verdana" w:hAnsi="Verdana" w:cs="Verdana"/>
      <w:color w:val="003366"/>
      <w:sz w:val="12"/>
      <w:szCs w:val="12"/>
      <w:lang w:eastAsia="tr-TR"/>
    </w:rPr>
  </w:style>
  <w:style w:type="character" w:styleId="Gl">
    <w:name w:val="Strong"/>
    <w:basedOn w:val="VarsaylanParagrafYazTipi"/>
    <w:uiPriority w:val="22"/>
    <w:qFormat/>
    <w:rsid w:val="003D46FC"/>
    <w:rPr>
      <w:b/>
      <w:bCs/>
    </w:rPr>
  </w:style>
  <w:style w:type="paragraph" w:customStyle="1" w:styleId="Default">
    <w:name w:val="Default"/>
    <w:uiPriority w:val="99"/>
    <w:rsid w:val="0070270B"/>
    <w:pPr>
      <w:autoSpaceDE w:val="0"/>
      <w:autoSpaceDN w:val="0"/>
      <w:adjustRightInd w:val="0"/>
      <w:spacing w:after="0" w:line="240" w:lineRule="auto"/>
    </w:pPr>
    <w:rPr>
      <w:rFonts w:ascii="Times New Roman" w:eastAsia="Batang" w:hAnsi="Times New Roman" w:cs="Times New Roman"/>
      <w:color w:val="000000"/>
      <w:sz w:val="24"/>
      <w:szCs w:val="24"/>
      <w:lang w:eastAsia="tr-TR"/>
    </w:rPr>
  </w:style>
  <w:style w:type="paragraph" w:styleId="ResimYazs">
    <w:name w:val="caption"/>
    <w:basedOn w:val="Normal"/>
    <w:next w:val="Normal"/>
    <w:uiPriority w:val="35"/>
    <w:unhideWhenUsed/>
    <w:qFormat/>
    <w:rsid w:val="00A920B9"/>
    <w:pPr>
      <w:spacing w:after="200"/>
    </w:pPr>
    <w:rPr>
      <w:rFonts w:asciiTheme="minorHAnsi" w:hAnsiTheme="minorHAnsi"/>
      <w:b/>
      <w:bCs/>
      <w:szCs w:val="18"/>
    </w:rPr>
  </w:style>
  <w:style w:type="paragraph" w:styleId="stbilgi">
    <w:name w:val="header"/>
    <w:basedOn w:val="Normal"/>
    <w:link w:val="stbilgiChar"/>
    <w:uiPriority w:val="99"/>
    <w:unhideWhenUsed/>
    <w:rsid w:val="00A920B9"/>
    <w:pPr>
      <w:tabs>
        <w:tab w:val="center" w:pos="4536"/>
        <w:tab w:val="right" w:pos="9072"/>
      </w:tabs>
    </w:pPr>
  </w:style>
  <w:style w:type="character" w:customStyle="1" w:styleId="stbilgiChar">
    <w:name w:val="Üstbilgi Char"/>
    <w:basedOn w:val="VarsaylanParagrafYazTipi"/>
    <w:link w:val="stbilgi"/>
    <w:uiPriority w:val="99"/>
    <w:rsid w:val="00A920B9"/>
    <w:rPr>
      <w:rFonts w:ascii="Times New Roman" w:eastAsia="Batang" w:hAnsi="Times New Roman" w:cs="Times New Roman"/>
      <w:sz w:val="24"/>
      <w:szCs w:val="24"/>
    </w:rPr>
  </w:style>
  <w:style w:type="paragraph" w:styleId="Altbilgi">
    <w:name w:val="footer"/>
    <w:basedOn w:val="Normal"/>
    <w:link w:val="AltbilgiChar"/>
    <w:uiPriority w:val="99"/>
    <w:unhideWhenUsed/>
    <w:rsid w:val="00A920B9"/>
    <w:pPr>
      <w:tabs>
        <w:tab w:val="center" w:pos="4536"/>
        <w:tab w:val="right" w:pos="9072"/>
      </w:tabs>
    </w:pPr>
  </w:style>
  <w:style w:type="character" w:customStyle="1" w:styleId="AltbilgiChar">
    <w:name w:val="Altbilgi Char"/>
    <w:basedOn w:val="VarsaylanParagrafYazTipi"/>
    <w:link w:val="Altbilgi"/>
    <w:uiPriority w:val="99"/>
    <w:rsid w:val="00A920B9"/>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216DC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216DC4"/>
    <w:pPr>
      <w:spacing w:after="100"/>
    </w:pPr>
  </w:style>
  <w:style w:type="character" w:styleId="Kpr">
    <w:name w:val="Hyperlink"/>
    <w:basedOn w:val="VarsaylanParagrafYazTipi"/>
    <w:uiPriority w:val="99"/>
    <w:unhideWhenUsed/>
    <w:rsid w:val="00216DC4"/>
    <w:rPr>
      <w:color w:val="0000FF" w:themeColor="hyperlink"/>
      <w:u w:val="single"/>
    </w:rPr>
  </w:style>
  <w:style w:type="paragraph" w:styleId="T2">
    <w:name w:val="toc 2"/>
    <w:basedOn w:val="Normal"/>
    <w:next w:val="Normal"/>
    <w:autoRedefine/>
    <w:uiPriority w:val="39"/>
    <w:unhideWhenUsed/>
    <w:rsid w:val="00991982"/>
    <w:pPr>
      <w:tabs>
        <w:tab w:val="left" w:pos="1320"/>
        <w:tab w:val="right" w:leader="dot" w:pos="9062"/>
      </w:tabs>
      <w:spacing w:after="100"/>
      <w:ind w:left="240"/>
    </w:pPr>
    <w:rPr>
      <w:b/>
      <w:noProof/>
    </w:rPr>
  </w:style>
  <w:style w:type="paragraph" w:styleId="T3">
    <w:name w:val="toc 3"/>
    <w:basedOn w:val="Normal"/>
    <w:next w:val="Normal"/>
    <w:autoRedefine/>
    <w:uiPriority w:val="39"/>
    <w:unhideWhenUsed/>
    <w:rsid w:val="0004277D"/>
    <w:pPr>
      <w:tabs>
        <w:tab w:val="left" w:pos="1540"/>
        <w:tab w:val="right" w:leader="dot" w:pos="9062"/>
      </w:tabs>
      <w:spacing w:after="100"/>
      <w:ind w:left="480"/>
    </w:pPr>
    <w:rPr>
      <w:noProof/>
    </w:rPr>
  </w:style>
  <w:style w:type="paragraph" w:styleId="ekillerTablosu">
    <w:name w:val="table of figures"/>
    <w:basedOn w:val="Normal"/>
    <w:next w:val="Normal"/>
    <w:uiPriority w:val="99"/>
    <w:unhideWhenUsed/>
    <w:rsid w:val="007D7832"/>
  </w:style>
  <w:style w:type="table" w:styleId="TabloKlavuzu">
    <w:name w:val="Table Grid"/>
    <w:basedOn w:val="NormalTablo"/>
    <w:uiPriority w:val="59"/>
    <w:rsid w:val="00F1157D"/>
    <w:pPr>
      <w:spacing w:after="0" w:line="240" w:lineRule="auto"/>
    </w:pPr>
    <w:rPr>
      <w:rFonts w:ascii="Times New Roman" w:eastAsia="Batang"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1">
    <w:name w:val="Text1"/>
    <w:basedOn w:val="Normal"/>
    <w:uiPriority w:val="99"/>
    <w:rsid w:val="00914180"/>
    <w:pPr>
      <w:jc w:val="both"/>
    </w:pPr>
    <w:rPr>
      <w:sz w:val="22"/>
      <w:szCs w:val="22"/>
      <w:lang w:val="en-GB" w:eastAsia="sv-SE"/>
    </w:rPr>
  </w:style>
  <w:style w:type="paragraph" w:customStyle="1" w:styleId="1dzey">
    <w:name w:val="1. düzey"/>
    <w:basedOn w:val="Balk1"/>
    <w:link w:val="1dzeyChar"/>
    <w:qFormat/>
    <w:rsid w:val="00914180"/>
    <w:pPr>
      <w:numPr>
        <w:numId w:val="28"/>
      </w:numPr>
      <w:spacing w:before="120" w:after="120" w:line="360" w:lineRule="auto"/>
      <w:ind w:left="426" w:hanging="426"/>
      <w:jc w:val="left"/>
    </w:pPr>
    <w:rPr>
      <w:rFonts w:ascii="Tahoma" w:hAnsi="Tahoma" w:cs="Tahoma"/>
      <w:color w:val="000000" w:themeColor="text1"/>
      <w:sz w:val="22"/>
      <w:szCs w:val="22"/>
    </w:rPr>
  </w:style>
  <w:style w:type="character" w:customStyle="1" w:styleId="1dzeyChar">
    <w:name w:val="1. düzey Char"/>
    <w:basedOn w:val="Balk1Char"/>
    <w:link w:val="1dzey"/>
    <w:rsid w:val="00914180"/>
    <w:rPr>
      <w:rFonts w:ascii="Tahoma" w:eastAsia="Batang" w:hAnsi="Tahoma" w:cs="Tahoma"/>
      <w:b/>
      <w:bCs/>
      <w:color w:val="000000" w:themeColor="text1"/>
      <w:sz w:val="24"/>
      <w:szCs w:val="24"/>
    </w:rPr>
  </w:style>
  <w:style w:type="character" w:styleId="AklamaBavurusu">
    <w:name w:val="annotation reference"/>
    <w:basedOn w:val="VarsaylanParagrafYazTipi"/>
    <w:semiHidden/>
    <w:unhideWhenUsed/>
    <w:rsid w:val="00863E6D"/>
    <w:rPr>
      <w:sz w:val="16"/>
      <w:szCs w:val="16"/>
    </w:rPr>
  </w:style>
  <w:style w:type="paragraph" w:styleId="AklamaMetni">
    <w:name w:val="annotation text"/>
    <w:basedOn w:val="Normal"/>
    <w:link w:val="AklamaMetniChar"/>
    <w:uiPriority w:val="99"/>
    <w:semiHidden/>
    <w:unhideWhenUsed/>
    <w:rsid w:val="00863E6D"/>
    <w:rPr>
      <w:sz w:val="20"/>
      <w:szCs w:val="20"/>
    </w:rPr>
  </w:style>
  <w:style w:type="character" w:customStyle="1" w:styleId="AklamaMetniChar">
    <w:name w:val="Açıklama Metni Char"/>
    <w:basedOn w:val="VarsaylanParagrafYazTipi"/>
    <w:link w:val="AklamaMetni"/>
    <w:uiPriority w:val="99"/>
    <w:semiHidden/>
    <w:rsid w:val="00863E6D"/>
    <w:rPr>
      <w:rFonts w:ascii="Times New Roman" w:eastAsia="Batang"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63E6D"/>
    <w:rPr>
      <w:b/>
      <w:bCs/>
    </w:rPr>
  </w:style>
  <w:style w:type="character" w:customStyle="1" w:styleId="AklamaKonusuChar">
    <w:name w:val="Açıklama Konusu Char"/>
    <w:basedOn w:val="AklamaMetniChar"/>
    <w:link w:val="AklamaKonusu"/>
    <w:uiPriority w:val="99"/>
    <w:semiHidden/>
    <w:rsid w:val="00863E6D"/>
    <w:rPr>
      <w:rFonts w:ascii="Times New Roman" w:eastAsia="Batang" w:hAnsi="Times New Roman" w:cs="Times New Roman"/>
      <w:b/>
      <w:bCs/>
      <w:sz w:val="20"/>
      <w:szCs w:val="20"/>
    </w:rPr>
  </w:style>
  <w:style w:type="paragraph" w:customStyle="1" w:styleId="ynetici">
    <w:name w:val="yönetici"/>
    <w:basedOn w:val="Balk1"/>
    <w:link w:val="yneticiChar"/>
    <w:qFormat/>
    <w:rsid w:val="00BC7EDC"/>
    <w:pPr>
      <w:spacing w:before="120" w:after="120" w:line="360" w:lineRule="auto"/>
      <w:jc w:val="left"/>
    </w:pPr>
    <w:rPr>
      <w:rFonts w:ascii="Tahoma" w:hAnsi="Tahoma" w:cs="Tahoma"/>
      <w:color w:val="000000" w:themeColor="text1"/>
      <w:sz w:val="22"/>
      <w:szCs w:val="22"/>
    </w:rPr>
  </w:style>
  <w:style w:type="character" w:customStyle="1" w:styleId="yneticiChar">
    <w:name w:val="yönetici Char"/>
    <w:basedOn w:val="Balk1Char"/>
    <w:link w:val="ynetici"/>
    <w:rsid w:val="00BC7EDC"/>
    <w:rPr>
      <w:rFonts w:ascii="Tahoma" w:eastAsia="Batang" w:hAnsi="Tahoma" w:cs="Tahoma"/>
      <w:b/>
      <w:bCs/>
      <w:color w:val="000000" w:themeColor="text1"/>
      <w:sz w:val="24"/>
      <w:szCs w:val="24"/>
    </w:rPr>
  </w:style>
  <w:style w:type="paragraph" w:styleId="NormalWeb">
    <w:name w:val="Normal (Web)"/>
    <w:basedOn w:val="Normal"/>
    <w:uiPriority w:val="99"/>
    <w:unhideWhenUsed/>
    <w:rsid w:val="008D7246"/>
    <w:pPr>
      <w:spacing w:before="100" w:beforeAutospacing="1" w:after="100" w:afterAutospacing="1"/>
    </w:pPr>
    <w:rPr>
      <w:rFonts w:eastAsiaTheme="minorEastAsia"/>
      <w:lang w:eastAsia="tr-TR"/>
    </w:rPr>
  </w:style>
  <w:style w:type="paragraph" w:styleId="Dzeltme">
    <w:name w:val="Revision"/>
    <w:hidden/>
    <w:uiPriority w:val="99"/>
    <w:semiHidden/>
    <w:rsid w:val="00597FCD"/>
    <w:pPr>
      <w:spacing w:after="0" w:line="240" w:lineRule="auto"/>
    </w:pPr>
    <w:rPr>
      <w:rFonts w:ascii="Times New Roman" w:eastAsia="Batang" w:hAnsi="Times New Roman" w:cs="Times New Roman"/>
      <w:sz w:val="24"/>
      <w:szCs w:val="24"/>
    </w:rPr>
  </w:style>
  <w:style w:type="character" w:customStyle="1" w:styleId="apple-converted-space">
    <w:name w:val="apple-converted-space"/>
    <w:basedOn w:val="VarsaylanParagrafYazTipi"/>
    <w:rsid w:val="003A47F5"/>
  </w:style>
  <w:style w:type="character" w:customStyle="1" w:styleId="Balk2Char">
    <w:name w:val="Başlık 2 Char"/>
    <w:basedOn w:val="VarsaylanParagrafYazTipi"/>
    <w:link w:val="Balk2"/>
    <w:uiPriority w:val="9"/>
    <w:semiHidden/>
    <w:rsid w:val="00EB1DFA"/>
    <w:rPr>
      <w:rFonts w:asciiTheme="majorHAnsi" w:eastAsiaTheme="majorEastAsia" w:hAnsiTheme="majorHAnsi" w:cstheme="majorBidi"/>
      <w:b/>
      <w:bCs/>
      <w:color w:val="4F81BD" w:themeColor="accent1"/>
      <w:sz w:val="26"/>
      <w:szCs w:val="26"/>
    </w:rPr>
  </w:style>
  <w:style w:type="character" w:styleId="GlVurgulama">
    <w:name w:val="Intense Emphasis"/>
    <w:basedOn w:val="VarsaylanParagrafYazTipi"/>
    <w:uiPriority w:val="99"/>
    <w:qFormat/>
    <w:rsid w:val="00EB1DFA"/>
    <w:rPr>
      <w:rFonts w:cs="Times New Roman"/>
      <w:b/>
      <w:i/>
      <w:color w:val="4F81BD"/>
    </w:rPr>
  </w:style>
  <w:style w:type="character" w:customStyle="1" w:styleId="ListeParagrafChar">
    <w:name w:val="Liste Paragraf Char"/>
    <w:aliases w:val="içindekiler vb Char"/>
    <w:link w:val="ListeParagraf"/>
    <w:uiPriority w:val="99"/>
    <w:locked/>
    <w:rsid w:val="00EB1DFA"/>
    <w:rPr>
      <w:rFonts w:ascii="Times New Roman" w:eastAsia="Batang" w:hAnsi="Times New Roman" w:cs="Times New Roman"/>
      <w:sz w:val="24"/>
      <w:szCs w:val="24"/>
    </w:rPr>
  </w:style>
  <w:style w:type="paragraph" w:customStyle="1" w:styleId="StilGvdeMetniArial">
    <w:name w:val="Stil Gövde Metni + Arial"/>
    <w:basedOn w:val="GvdeMetni"/>
    <w:rsid w:val="000A3F79"/>
    <w:pPr>
      <w:numPr>
        <w:numId w:val="51"/>
      </w:numPr>
      <w:spacing w:line="240" w:lineRule="auto"/>
    </w:pPr>
    <w:rPr>
      <w:rFonts w:ascii="Arial" w:eastAsia="Times New Roman" w:hAnsi="Arial"/>
      <w:sz w:val="23"/>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4271">
      <w:bodyDiv w:val="1"/>
      <w:marLeft w:val="0"/>
      <w:marRight w:val="0"/>
      <w:marTop w:val="0"/>
      <w:marBottom w:val="0"/>
      <w:divBdr>
        <w:top w:val="none" w:sz="0" w:space="0" w:color="auto"/>
        <w:left w:val="none" w:sz="0" w:space="0" w:color="auto"/>
        <w:bottom w:val="none" w:sz="0" w:space="0" w:color="auto"/>
        <w:right w:val="none" w:sz="0" w:space="0" w:color="auto"/>
      </w:divBdr>
    </w:div>
    <w:div w:id="40329950">
      <w:bodyDiv w:val="1"/>
      <w:marLeft w:val="0"/>
      <w:marRight w:val="0"/>
      <w:marTop w:val="0"/>
      <w:marBottom w:val="0"/>
      <w:divBdr>
        <w:top w:val="none" w:sz="0" w:space="0" w:color="auto"/>
        <w:left w:val="none" w:sz="0" w:space="0" w:color="auto"/>
        <w:bottom w:val="none" w:sz="0" w:space="0" w:color="auto"/>
        <w:right w:val="none" w:sz="0" w:space="0" w:color="auto"/>
      </w:divBdr>
    </w:div>
    <w:div w:id="162552363">
      <w:bodyDiv w:val="1"/>
      <w:marLeft w:val="0"/>
      <w:marRight w:val="0"/>
      <w:marTop w:val="0"/>
      <w:marBottom w:val="0"/>
      <w:divBdr>
        <w:top w:val="none" w:sz="0" w:space="0" w:color="auto"/>
        <w:left w:val="none" w:sz="0" w:space="0" w:color="auto"/>
        <w:bottom w:val="none" w:sz="0" w:space="0" w:color="auto"/>
        <w:right w:val="none" w:sz="0" w:space="0" w:color="auto"/>
      </w:divBdr>
    </w:div>
    <w:div w:id="167451948">
      <w:bodyDiv w:val="1"/>
      <w:marLeft w:val="0"/>
      <w:marRight w:val="0"/>
      <w:marTop w:val="0"/>
      <w:marBottom w:val="0"/>
      <w:divBdr>
        <w:top w:val="none" w:sz="0" w:space="0" w:color="auto"/>
        <w:left w:val="none" w:sz="0" w:space="0" w:color="auto"/>
        <w:bottom w:val="none" w:sz="0" w:space="0" w:color="auto"/>
        <w:right w:val="none" w:sz="0" w:space="0" w:color="auto"/>
      </w:divBdr>
    </w:div>
    <w:div w:id="224991759">
      <w:bodyDiv w:val="1"/>
      <w:marLeft w:val="0"/>
      <w:marRight w:val="0"/>
      <w:marTop w:val="0"/>
      <w:marBottom w:val="0"/>
      <w:divBdr>
        <w:top w:val="none" w:sz="0" w:space="0" w:color="auto"/>
        <w:left w:val="none" w:sz="0" w:space="0" w:color="auto"/>
        <w:bottom w:val="none" w:sz="0" w:space="0" w:color="auto"/>
        <w:right w:val="none" w:sz="0" w:space="0" w:color="auto"/>
      </w:divBdr>
    </w:div>
    <w:div w:id="399061112">
      <w:bodyDiv w:val="1"/>
      <w:marLeft w:val="0"/>
      <w:marRight w:val="0"/>
      <w:marTop w:val="0"/>
      <w:marBottom w:val="0"/>
      <w:divBdr>
        <w:top w:val="none" w:sz="0" w:space="0" w:color="auto"/>
        <w:left w:val="none" w:sz="0" w:space="0" w:color="auto"/>
        <w:bottom w:val="none" w:sz="0" w:space="0" w:color="auto"/>
        <w:right w:val="none" w:sz="0" w:space="0" w:color="auto"/>
      </w:divBdr>
    </w:div>
    <w:div w:id="416294837">
      <w:bodyDiv w:val="1"/>
      <w:marLeft w:val="0"/>
      <w:marRight w:val="0"/>
      <w:marTop w:val="0"/>
      <w:marBottom w:val="0"/>
      <w:divBdr>
        <w:top w:val="none" w:sz="0" w:space="0" w:color="auto"/>
        <w:left w:val="none" w:sz="0" w:space="0" w:color="auto"/>
        <w:bottom w:val="none" w:sz="0" w:space="0" w:color="auto"/>
        <w:right w:val="none" w:sz="0" w:space="0" w:color="auto"/>
      </w:divBdr>
    </w:div>
    <w:div w:id="486478072">
      <w:bodyDiv w:val="1"/>
      <w:marLeft w:val="0"/>
      <w:marRight w:val="0"/>
      <w:marTop w:val="0"/>
      <w:marBottom w:val="0"/>
      <w:divBdr>
        <w:top w:val="none" w:sz="0" w:space="0" w:color="auto"/>
        <w:left w:val="none" w:sz="0" w:space="0" w:color="auto"/>
        <w:bottom w:val="none" w:sz="0" w:space="0" w:color="auto"/>
        <w:right w:val="none" w:sz="0" w:space="0" w:color="auto"/>
      </w:divBdr>
    </w:div>
    <w:div w:id="617680646">
      <w:bodyDiv w:val="1"/>
      <w:marLeft w:val="0"/>
      <w:marRight w:val="0"/>
      <w:marTop w:val="0"/>
      <w:marBottom w:val="0"/>
      <w:divBdr>
        <w:top w:val="none" w:sz="0" w:space="0" w:color="auto"/>
        <w:left w:val="none" w:sz="0" w:space="0" w:color="auto"/>
        <w:bottom w:val="none" w:sz="0" w:space="0" w:color="auto"/>
        <w:right w:val="none" w:sz="0" w:space="0" w:color="auto"/>
      </w:divBdr>
    </w:div>
    <w:div w:id="716396455">
      <w:bodyDiv w:val="1"/>
      <w:marLeft w:val="0"/>
      <w:marRight w:val="0"/>
      <w:marTop w:val="0"/>
      <w:marBottom w:val="0"/>
      <w:divBdr>
        <w:top w:val="none" w:sz="0" w:space="0" w:color="auto"/>
        <w:left w:val="none" w:sz="0" w:space="0" w:color="auto"/>
        <w:bottom w:val="none" w:sz="0" w:space="0" w:color="auto"/>
        <w:right w:val="none" w:sz="0" w:space="0" w:color="auto"/>
      </w:divBdr>
    </w:div>
    <w:div w:id="720135809">
      <w:bodyDiv w:val="1"/>
      <w:marLeft w:val="0"/>
      <w:marRight w:val="0"/>
      <w:marTop w:val="0"/>
      <w:marBottom w:val="0"/>
      <w:divBdr>
        <w:top w:val="none" w:sz="0" w:space="0" w:color="auto"/>
        <w:left w:val="none" w:sz="0" w:space="0" w:color="auto"/>
        <w:bottom w:val="none" w:sz="0" w:space="0" w:color="auto"/>
        <w:right w:val="none" w:sz="0" w:space="0" w:color="auto"/>
      </w:divBdr>
    </w:div>
    <w:div w:id="781192356">
      <w:bodyDiv w:val="1"/>
      <w:marLeft w:val="0"/>
      <w:marRight w:val="0"/>
      <w:marTop w:val="0"/>
      <w:marBottom w:val="0"/>
      <w:divBdr>
        <w:top w:val="none" w:sz="0" w:space="0" w:color="auto"/>
        <w:left w:val="none" w:sz="0" w:space="0" w:color="auto"/>
        <w:bottom w:val="none" w:sz="0" w:space="0" w:color="auto"/>
        <w:right w:val="none" w:sz="0" w:space="0" w:color="auto"/>
      </w:divBdr>
    </w:div>
    <w:div w:id="851188761">
      <w:bodyDiv w:val="1"/>
      <w:marLeft w:val="0"/>
      <w:marRight w:val="0"/>
      <w:marTop w:val="0"/>
      <w:marBottom w:val="0"/>
      <w:divBdr>
        <w:top w:val="none" w:sz="0" w:space="0" w:color="auto"/>
        <w:left w:val="none" w:sz="0" w:space="0" w:color="auto"/>
        <w:bottom w:val="none" w:sz="0" w:space="0" w:color="auto"/>
        <w:right w:val="none" w:sz="0" w:space="0" w:color="auto"/>
      </w:divBdr>
    </w:div>
    <w:div w:id="902912026">
      <w:bodyDiv w:val="1"/>
      <w:marLeft w:val="0"/>
      <w:marRight w:val="0"/>
      <w:marTop w:val="0"/>
      <w:marBottom w:val="0"/>
      <w:divBdr>
        <w:top w:val="none" w:sz="0" w:space="0" w:color="auto"/>
        <w:left w:val="none" w:sz="0" w:space="0" w:color="auto"/>
        <w:bottom w:val="none" w:sz="0" w:space="0" w:color="auto"/>
        <w:right w:val="none" w:sz="0" w:space="0" w:color="auto"/>
      </w:divBdr>
    </w:div>
    <w:div w:id="1002314826">
      <w:bodyDiv w:val="1"/>
      <w:marLeft w:val="0"/>
      <w:marRight w:val="0"/>
      <w:marTop w:val="0"/>
      <w:marBottom w:val="0"/>
      <w:divBdr>
        <w:top w:val="none" w:sz="0" w:space="0" w:color="auto"/>
        <w:left w:val="none" w:sz="0" w:space="0" w:color="auto"/>
        <w:bottom w:val="none" w:sz="0" w:space="0" w:color="auto"/>
        <w:right w:val="none" w:sz="0" w:space="0" w:color="auto"/>
      </w:divBdr>
    </w:div>
    <w:div w:id="1071319160">
      <w:bodyDiv w:val="1"/>
      <w:marLeft w:val="0"/>
      <w:marRight w:val="0"/>
      <w:marTop w:val="0"/>
      <w:marBottom w:val="0"/>
      <w:divBdr>
        <w:top w:val="none" w:sz="0" w:space="0" w:color="auto"/>
        <w:left w:val="none" w:sz="0" w:space="0" w:color="auto"/>
        <w:bottom w:val="none" w:sz="0" w:space="0" w:color="auto"/>
        <w:right w:val="none" w:sz="0" w:space="0" w:color="auto"/>
      </w:divBdr>
    </w:div>
    <w:div w:id="1121655248">
      <w:bodyDiv w:val="1"/>
      <w:marLeft w:val="0"/>
      <w:marRight w:val="0"/>
      <w:marTop w:val="0"/>
      <w:marBottom w:val="0"/>
      <w:divBdr>
        <w:top w:val="none" w:sz="0" w:space="0" w:color="auto"/>
        <w:left w:val="none" w:sz="0" w:space="0" w:color="auto"/>
        <w:bottom w:val="none" w:sz="0" w:space="0" w:color="auto"/>
        <w:right w:val="none" w:sz="0" w:space="0" w:color="auto"/>
      </w:divBdr>
    </w:div>
    <w:div w:id="1183593542">
      <w:bodyDiv w:val="1"/>
      <w:marLeft w:val="0"/>
      <w:marRight w:val="0"/>
      <w:marTop w:val="0"/>
      <w:marBottom w:val="0"/>
      <w:divBdr>
        <w:top w:val="none" w:sz="0" w:space="0" w:color="auto"/>
        <w:left w:val="none" w:sz="0" w:space="0" w:color="auto"/>
        <w:bottom w:val="none" w:sz="0" w:space="0" w:color="auto"/>
        <w:right w:val="none" w:sz="0" w:space="0" w:color="auto"/>
      </w:divBdr>
    </w:div>
    <w:div w:id="1249002991">
      <w:bodyDiv w:val="1"/>
      <w:marLeft w:val="0"/>
      <w:marRight w:val="0"/>
      <w:marTop w:val="0"/>
      <w:marBottom w:val="0"/>
      <w:divBdr>
        <w:top w:val="none" w:sz="0" w:space="0" w:color="auto"/>
        <w:left w:val="none" w:sz="0" w:space="0" w:color="auto"/>
        <w:bottom w:val="none" w:sz="0" w:space="0" w:color="auto"/>
        <w:right w:val="none" w:sz="0" w:space="0" w:color="auto"/>
      </w:divBdr>
    </w:div>
    <w:div w:id="1265916095">
      <w:bodyDiv w:val="1"/>
      <w:marLeft w:val="0"/>
      <w:marRight w:val="0"/>
      <w:marTop w:val="0"/>
      <w:marBottom w:val="0"/>
      <w:divBdr>
        <w:top w:val="none" w:sz="0" w:space="0" w:color="auto"/>
        <w:left w:val="none" w:sz="0" w:space="0" w:color="auto"/>
        <w:bottom w:val="none" w:sz="0" w:space="0" w:color="auto"/>
        <w:right w:val="none" w:sz="0" w:space="0" w:color="auto"/>
      </w:divBdr>
    </w:div>
    <w:div w:id="1285306110">
      <w:bodyDiv w:val="1"/>
      <w:marLeft w:val="0"/>
      <w:marRight w:val="0"/>
      <w:marTop w:val="0"/>
      <w:marBottom w:val="0"/>
      <w:divBdr>
        <w:top w:val="none" w:sz="0" w:space="0" w:color="auto"/>
        <w:left w:val="none" w:sz="0" w:space="0" w:color="auto"/>
        <w:bottom w:val="none" w:sz="0" w:space="0" w:color="auto"/>
        <w:right w:val="none" w:sz="0" w:space="0" w:color="auto"/>
      </w:divBdr>
    </w:div>
    <w:div w:id="1301376184">
      <w:bodyDiv w:val="1"/>
      <w:marLeft w:val="0"/>
      <w:marRight w:val="0"/>
      <w:marTop w:val="0"/>
      <w:marBottom w:val="0"/>
      <w:divBdr>
        <w:top w:val="none" w:sz="0" w:space="0" w:color="auto"/>
        <w:left w:val="none" w:sz="0" w:space="0" w:color="auto"/>
        <w:bottom w:val="none" w:sz="0" w:space="0" w:color="auto"/>
        <w:right w:val="none" w:sz="0" w:space="0" w:color="auto"/>
      </w:divBdr>
    </w:div>
    <w:div w:id="1435637600">
      <w:bodyDiv w:val="1"/>
      <w:marLeft w:val="0"/>
      <w:marRight w:val="0"/>
      <w:marTop w:val="0"/>
      <w:marBottom w:val="0"/>
      <w:divBdr>
        <w:top w:val="none" w:sz="0" w:space="0" w:color="auto"/>
        <w:left w:val="none" w:sz="0" w:space="0" w:color="auto"/>
        <w:bottom w:val="none" w:sz="0" w:space="0" w:color="auto"/>
        <w:right w:val="none" w:sz="0" w:space="0" w:color="auto"/>
      </w:divBdr>
    </w:div>
    <w:div w:id="1450785146">
      <w:bodyDiv w:val="1"/>
      <w:marLeft w:val="0"/>
      <w:marRight w:val="0"/>
      <w:marTop w:val="0"/>
      <w:marBottom w:val="0"/>
      <w:divBdr>
        <w:top w:val="none" w:sz="0" w:space="0" w:color="auto"/>
        <w:left w:val="none" w:sz="0" w:space="0" w:color="auto"/>
        <w:bottom w:val="none" w:sz="0" w:space="0" w:color="auto"/>
        <w:right w:val="none" w:sz="0" w:space="0" w:color="auto"/>
      </w:divBdr>
    </w:div>
    <w:div w:id="1471508648">
      <w:bodyDiv w:val="1"/>
      <w:marLeft w:val="0"/>
      <w:marRight w:val="0"/>
      <w:marTop w:val="0"/>
      <w:marBottom w:val="0"/>
      <w:divBdr>
        <w:top w:val="none" w:sz="0" w:space="0" w:color="auto"/>
        <w:left w:val="none" w:sz="0" w:space="0" w:color="auto"/>
        <w:bottom w:val="none" w:sz="0" w:space="0" w:color="auto"/>
        <w:right w:val="none" w:sz="0" w:space="0" w:color="auto"/>
      </w:divBdr>
    </w:div>
    <w:div w:id="1673987301">
      <w:bodyDiv w:val="1"/>
      <w:marLeft w:val="0"/>
      <w:marRight w:val="0"/>
      <w:marTop w:val="0"/>
      <w:marBottom w:val="0"/>
      <w:divBdr>
        <w:top w:val="none" w:sz="0" w:space="0" w:color="auto"/>
        <w:left w:val="none" w:sz="0" w:space="0" w:color="auto"/>
        <w:bottom w:val="none" w:sz="0" w:space="0" w:color="auto"/>
        <w:right w:val="none" w:sz="0" w:space="0" w:color="auto"/>
      </w:divBdr>
    </w:div>
    <w:div w:id="1747147969">
      <w:bodyDiv w:val="1"/>
      <w:marLeft w:val="0"/>
      <w:marRight w:val="0"/>
      <w:marTop w:val="0"/>
      <w:marBottom w:val="0"/>
      <w:divBdr>
        <w:top w:val="none" w:sz="0" w:space="0" w:color="auto"/>
        <w:left w:val="none" w:sz="0" w:space="0" w:color="auto"/>
        <w:bottom w:val="none" w:sz="0" w:space="0" w:color="auto"/>
        <w:right w:val="none" w:sz="0" w:space="0" w:color="auto"/>
      </w:divBdr>
    </w:div>
    <w:div w:id="1883713190">
      <w:bodyDiv w:val="1"/>
      <w:marLeft w:val="0"/>
      <w:marRight w:val="0"/>
      <w:marTop w:val="0"/>
      <w:marBottom w:val="0"/>
      <w:divBdr>
        <w:top w:val="none" w:sz="0" w:space="0" w:color="auto"/>
        <w:left w:val="none" w:sz="0" w:space="0" w:color="auto"/>
        <w:bottom w:val="none" w:sz="0" w:space="0" w:color="auto"/>
        <w:right w:val="none" w:sz="0" w:space="0" w:color="auto"/>
      </w:divBdr>
    </w:div>
    <w:div w:id="2024628696">
      <w:bodyDiv w:val="1"/>
      <w:marLeft w:val="0"/>
      <w:marRight w:val="0"/>
      <w:marTop w:val="0"/>
      <w:marBottom w:val="0"/>
      <w:divBdr>
        <w:top w:val="none" w:sz="0" w:space="0" w:color="auto"/>
        <w:left w:val="none" w:sz="0" w:space="0" w:color="auto"/>
        <w:bottom w:val="none" w:sz="0" w:space="0" w:color="auto"/>
        <w:right w:val="none" w:sz="0" w:space="0" w:color="auto"/>
      </w:divBdr>
    </w:div>
    <w:div w:id="209978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emf"/><Relationship Id="rId32" Type="http://schemas.openxmlformats.org/officeDocument/2006/relationships/image" Target="media/image18.emf"/><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image" Target="media/image1.png"/><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jpeg"/><Relationship Id="rId30" Type="http://schemas.openxmlformats.org/officeDocument/2006/relationships/image" Target="media/image16.e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0654839031197141E-3"/>
          <c:y val="3.3826094318855311E-2"/>
          <c:w val="0.97888152430313491"/>
          <c:h val="0.95121577991982853"/>
        </c:manualLayout>
      </c:layout>
      <c:pie3DChart>
        <c:varyColors val="1"/>
        <c:ser>
          <c:idx val="0"/>
          <c:order val="0"/>
          <c:tx>
            <c:strRef>
              <c:f>Sayfa1!$B$1</c:f>
              <c:strCache>
                <c:ptCount val="1"/>
                <c:pt idx="0">
                  <c:v>%Pay</c:v>
                </c:pt>
              </c:strCache>
            </c:strRef>
          </c:tx>
          <c:explosion val="25"/>
          <c:dLbls>
            <c:spPr>
              <a:noFill/>
              <a:ln>
                <a:noFill/>
              </a:ln>
              <a:effectLst/>
            </c:spPr>
            <c:txPr>
              <a:bodyPr/>
              <a:lstStyle/>
              <a:p>
                <a:pPr>
                  <a:defRPr sz="1000" baseline="0"/>
                </a:pPr>
                <a:endParaRPr lang="tr-TR"/>
              </a:p>
            </c:txPr>
            <c:showLegendKey val="0"/>
            <c:showVal val="1"/>
            <c:showCatName val="1"/>
            <c:showSerName val="0"/>
            <c:showPercent val="0"/>
            <c:showBubbleSize val="0"/>
            <c:showLeaderLines val="1"/>
            <c:extLst>
              <c:ext xmlns:c15="http://schemas.microsoft.com/office/drawing/2012/chart" uri="{CE6537A1-D6FC-4f65-9D91-7224C49458BB}"/>
            </c:extLst>
          </c:dLbls>
          <c:cat>
            <c:strRef>
              <c:f>Sayfa1!$A$2:$A$6</c:f>
              <c:strCache>
                <c:ptCount val="5"/>
                <c:pt idx="0">
                  <c:v>Bağımsız Devletler Topluluğu</c:v>
                </c:pt>
                <c:pt idx="1">
                  <c:v>Ortadoğu Ülkeleri</c:v>
                </c:pt>
                <c:pt idx="2">
                  <c:v>Avrupa Birliği Ülkeleri</c:v>
                </c:pt>
                <c:pt idx="3">
                  <c:v>Diğer Avrupa Ülkeleri</c:v>
                </c:pt>
                <c:pt idx="4">
                  <c:v>Diğer Ülkeler</c:v>
                </c:pt>
              </c:strCache>
            </c:strRef>
          </c:cat>
          <c:val>
            <c:numRef>
              <c:f>Sayfa1!$B$2:$B$6</c:f>
              <c:numCache>
                <c:formatCode>0%</c:formatCode>
                <c:ptCount val="5"/>
                <c:pt idx="0">
                  <c:v>0.52</c:v>
                </c:pt>
                <c:pt idx="1">
                  <c:v>0.17</c:v>
                </c:pt>
                <c:pt idx="2">
                  <c:v>0.26</c:v>
                </c:pt>
                <c:pt idx="3">
                  <c:v>3.0000000000000089E-2</c:v>
                </c:pt>
                <c:pt idx="4">
                  <c:v>2.0000000000000052E-2</c:v>
                </c:pt>
              </c:numCache>
            </c:numRef>
          </c:val>
        </c:ser>
        <c:dLbls>
          <c:showLegendKey val="0"/>
          <c:showVal val="1"/>
          <c:showCatName val="1"/>
          <c:showSerName val="0"/>
          <c:showPercent val="0"/>
          <c:showBubbleSize val="0"/>
          <c:showLeaderLines val="1"/>
        </c:dLbls>
      </c:pie3DChart>
    </c:plotArea>
    <c:plotVisOnly val="1"/>
    <c:dispBlanksAs val="zero"/>
    <c:showDLblsOverMax val="0"/>
  </c:chart>
  <c:spPr>
    <a:noFill/>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BFB2-05D6-4177-A2AD-D8D4F3AD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23069</Words>
  <Characters>131498</Characters>
  <Application>Microsoft Office Word</Application>
  <DocSecurity>0</DocSecurity>
  <Lines>1095</Lines>
  <Paragraphs>308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ERVA ZEYNEP BUDAK</cp:lastModifiedBy>
  <cp:revision>2</cp:revision>
  <cp:lastPrinted>2015-01-14T15:39:00Z</cp:lastPrinted>
  <dcterms:created xsi:type="dcterms:W3CDTF">2017-06-28T13:30:00Z</dcterms:created>
  <dcterms:modified xsi:type="dcterms:W3CDTF">2017-06-28T13:30:00Z</dcterms:modified>
</cp:coreProperties>
</file>