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  <w:bCs/>
          <w:sz w:val="22"/>
          <w:szCs w:val="22"/>
        </w:rPr>
      </w:pP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337DD1" w:rsidP="001B13A8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Sumbas</w:t>
      </w:r>
      <w:proofErr w:type="spellEnd"/>
      <w:r w:rsidR="00775B8A">
        <w:rPr>
          <w:sz w:val="22"/>
          <w:szCs w:val="22"/>
        </w:rPr>
        <w:t xml:space="preserve"> </w:t>
      </w:r>
      <w:r w:rsidR="00BD599A">
        <w:rPr>
          <w:sz w:val="22"/>
          <w:szCs w:val="22"/>
        </w:rPr>
        <w:t>Eğitim Gönülleri Derneği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775B8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proofErr w:type="spellStart"/>
      <w:r w:rsidR="00337DD1">
        <w:rPr>
          <w:b/>
          <w:bCs/>
          <w:sz w:val="22"/>
          <w:szCs w:val="22"/>
        </w:rPr>
        <w:t>Sumbas</w:t>
      </w:r>
      <w:proofErr w:type="spellEnd"/>
      <w:r w:rsidR="00337DD1">
        <w:rPr>
          <w:b/>
          <w:bCs/>
          <w:sz w:val="22"/>
          <w:szCs w:val="22"/>
        </w:rPr>
        <w:t xml:space="preserve"> Eğitimde </w:t>
      </w:r>
      <w:proofErr w:type="spellStart"/>
      <w:r w:rsidR="00337DD1">
        <w:rPr>
          <w:b/>
          <w:bCs/>
          <w:sz w:val="22"/>
          <w:szCs w:val="22"/>
        </w:rPr>
        <w:t>Sodesle</w:t>
      </w:r>
      <w:proofErr w:type="spellEnd"/>
      <w:r w:rsidR="00337DD1">
        <w:rPr>
          <w:b/>
          <w:bCs/>
          <w:sz w:val="22"/>
          <w:szCs w:val="22"/>
        </w:rPr>
        <w:t xml:space="preserve"> Aydınlanacak</w:t>
      </w:r>
      <w:r w:rsidR="00775B8A">
        <w:rPr>
          <w:sz w:val="22"/>
          <w:szCs w:val="22"/>
        </w:rPr>
        <w:t>” Projesi kapsamında 2013</w:t>
      </w:r>
      <w:r>
        <w:rPr>
          <w:sz w:val="22"/>
          <w:szCs w:val="22"/>
        </w:rPr>
        <w:t xml:space="preserve">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775B8A">
        <w:trPr>
          <w:trHeight w:val="263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 xml:space="preserve">Yararlanıcı </w:t>
            </w:r>
            <w:proofErr w:type="spellStart"/>
            <w:proofErr w:type="gramStart"/>
            <w:r>
              <w:rPr>
                <w:b/>
              </w:rPr>
              <w:t>Adı:</w:t>
            </w:r>
            <w:r w:rsidR="00337DD1">
              <w:rPr>
                <w:b/>
              </w:rPr>
              <w:t>Sumbas</w:t>
            </w:r>
            <w:proofErr w:type="spellEnd"/>
            <w:proofErr w:type="gramEnd"/>
            <w:r w:rsidR="00775B8A">
              <w:rPr>
                <w:b/>
              </w:rPr>
              <w:t xml:space="preserve"> </w:t>
            </w:r>
            <w:r w:rsidR="00BD599A">
              <w:rPr>
                <w:b/>
              </w:rPr>
              <w:t>Eğitim Gönüllüleri Derneği</w:t>
            </w:r>
          </w:p>
          <w:p w:rsidR="001B13A8" w:rsidRPr="009E6A46" w:rsidRDefault="001B13A8" w:rsidP="00337DD1">
            <w:pPr>
              <w:rPr>
                <w:b/>
              </w:rPr>
            </w:pPr>
            <w:r>
              <w:rPr>
                <w:b/>
              </w:rPr>
              <w:t>Adresi:</w:t>
            </w:r>
            <w:r w:rsidR="00BD599A">
              <w:rPr>
                <w:b/>
              </w:rPr>
              <w:t xml:space="preserve"> </w:t>
            </w:r>
            <w:r w:rsidR="00337DD1">
              <w:rPr>
                <w:b/>
              </w:rPr>
              <w:t xml:space="preserve">Kaymakamlık Karşısı eser Market Üstü </w:t>
            </w:r>
            <w:proofErr w:type="spellStart"/>
            <w:r w:rsidR="00337DD1">
              <w:rPr>
                <w:b/>
              </w:rPr>
              <w:t>Sumbas</w:t>
            </w:r>
            <w:proofErr w:type="spellEnd"/>
            <w:r w:rsidR="00775B8A">
              <w:rPr>
                <w:b/>
              </w:rPr>
              <w:t xml:space="preserve"> </w:t>
            </w:r>
            <w:r w:rsidR="00BD599A">
              <w:rPr>
                <w:b/>
              </w:rPr>
              <w:t>Osmaniye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B13A8" w:rsidTr="00775B8A">
        <w:trPr>
          <w:trHeight w:val="226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688" w:type="dxa"/>
          </w:tcPr>
          <w:p w:rsidR="001B13A8" w:rsidRPr="00D4576D" w:rsidRDefault="001B13A8" w:rsidP="00337DD1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337DD1">
              <w:rPr>
                <w:sz w:val="22"/>
                <w:szCs w:val="22"/>
              </w:rPr>
              <w:t>Oğuz Koca 0 537 443 82 44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775B8A">
        <w:trPr>
          <w:trHeight w:val="224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688" w:type="dxa"/>
          </w:tcPr>
          <w:p w:rsidR="001B13A8" w:rsidRPr="00337DD1" w:rsidRDefault="00337DD1" w:rsidP="00337DD1">
            <w:pPr>
              <w:pStyle w:val="ecxmsonormal"/>
              <w:spacing w:after="0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Ortaokuldaki 5 temel dersi (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Türkçe,Matematik</w:t>
            </w:r>
            <w:proofErr w:type="gramEnd"/>
            <w:r>
              <w:rPr>
                <w:color w:val="000000"/>
                <w:sz w:val="21"/>
                <w:szCs w:val="21"/>
              </w:rPr>
              <w:t>,Fen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ve </w:t>
            </w:r>
            <w:proofErr w:type="spellStart"/>
            <w:r>
              <w:rPr>
                <w:color w:val="000000"/>
                <w:sz w:val="21"/>
                <w:szCs w:val="21"/>
              </w:rPr>
              <w:t>Teknoloji,Sosyal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Bilgiler,İngilizce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)kapsar nitelikte </w:t>
            </w:r>
            <w:proofErr w:type="spellStart"/>
            <w:r>
              <w:rPr>
                <w:color w:val="000000"/>
                <w:sz w:val="21"/>
                <w:szCs w:val="21"/>
              </w:rPr>
              <w:t>olmalı.Kitapların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içeriğinde konu anlatımı ve konu ile ilgili testler </w:t>
            </w:r>
            <w:proofErr w:type="spellStart"/>
            <w:r>
              <w:rPr>
                <w:color w:val="000000"/>
                <w:sz w:val="21"/>
                <w:szCs w:val="21"/>
              </w:rPr>
              <w:t>olmalı.Kitaplar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en az 600-700 sayfa aralığında </w:t>
            </w:r>
            <w:proofErr w:type="spellStart"/>
            <w:r>
              <w:rPr>
                <w:color w:val="000000"/>
                <w:sz w:val="21"/>
                <w:szCs w:val="21"/>
              </w:rPr>
              <w:t>olmalı.Yaprak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testler 5 temel dersi kapsamalı 50-60 arası test olmalı. 6. Sınıf 30 adet, 7. Sınıf 30 adet, 8. Sınıf 30 adet.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688" w:type="dxa"/>
          </w:tcPr>
          <w:p w:rsidR="001B13A8" w:rsidRPr="00D4576D" w:rsidRDefault="00337DD1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Kaymakamlık karşısı Eser Market Üstü </w:t>
            </w:r>
            <w:proofErr w:type="spellStart"/>
            <w:r>
              <w:rPr>
                <w:b/>
              </w:rPr>
              <w:t>Sumbas</w:t>
            </w:r>
            <w:proofErr w:type="spellEnd"/>
            <w:r>
              <w:rPr>
                <w:b/>
              </w:rPr>
              <w:t xml:space="preserve"> Osmaniye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775B8A">
        <w:trPr>
          <w:trHeight w:val="232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2013-80-00</w:t>
            </w:r>
            <w:r w:rsidR="00337DD1">
              <w:rPr>
                <w:b/>
                <w:sz w:val="22"/>
                <w:szCs w:val="22"/>
              </w:rPr>
              <w:t>84</w:t>
            </w:r>
          </w:p>
        </w:tc>
      </w:tr>
      <w:tr w:rsidR="00063E3B" w:rsidTr="00775B8A">
        <w:trPr>
          <w:trHeight w:val="232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688" w:type="dxa"/>
          </w:tcPr>
          <w:p w:rsidR="00063E3B" w:rsidRPr="00D4576D" w:rsidRDefault="00337DD1" w:rsidP="001C14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Kaymakamlık karşısı Eser Market Üstü </w:t>
            </w:r>
            <w:proofErr w:type="spellStart"/>
            <w:r>
              <w:rPr>
                <w:b/>
              </w:rPr>
              <w:t>Sumbas</w:t>
            </w:r>
            <w:proofErr w:type="spellEnd"/>
            <w:r>
              <w:rPr>
                <w:b/>
              </w:rPr>
              <w:t xml:space="preserve"> Osmaniye</w:t>
            </w:r>
          </w:p>
        </w:tc>
      </w:tr>
      <w:tr w:rsidR="00063E3B" w:rsidTr="00775B8A">
        <w:trPr>
          <w:trHeight w:val="100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688" w:type="dxa"/>
          </w:tcPr>
          <w:p w:rsidR="00063E3B" w:rsidRPr="00D4576D" w:rsidRDefault="000A00D7" w:rsidP="003031B5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10/10/2013</w:t>
            </w:r>
            <w:proofErr w:type="gramEnd"/>
            <w:r>
              <w:rPr>
                <w:b/>
                <w:sz w:val="22"/>
                <w:szCs w:val="22"/>
              </w:rPr>
              <w:t xml:space="preserve"> Saat 16:30</w:t>
            </w:r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bookmarkEnd w:id="0"/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961"/>
      </w:tblGrid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1B13A8" w:rsidTr="00775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337DD1" w:rsidP="003031B5">
            <w:r>
              <w:t>6, 7, 8. sınıflar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8" w:rsidRDefault="00337DD1" w:rsidP="00DA0080">
            <w:proofErr w:type="gramStart"/>
            <w:r>
              <w:t>90</w:t>
            </w:r>
            <w:r w:rsidR="00714FB5">
              <w:t xml:space="preserve"> </w:t>
            </w:r>
            <w:r w:rsidR="00DA0080">
              <w:t xml:space="preserve"> Ad</w:t>
            </w:r>
            <w:proofErr w:type="gramEnd"/>
            <w:r w:rsidR="00DA0080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1" w:rsidRDefault="00337DD1" w:rsidP="00337DD1">
            <w:pPr>
              <w:pStyle w:val="ecxmsonormal"/>
              <w:spacing w:after="0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Ortaokuldaki 5 temel dersi (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Türkçe,Matematik</w:t>
            </w:r>
            <w:proofErr w:type="gramEnd"/>
            <w:r>
              <w:rPr>
                <w:color w:val="000000"/>
                <w:sz w:val="21"/>
                <w:szCs w:val="21"/>
              </w:rPr>
              <w:t>,Fen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ve </w:t>
            </w:r>
            <w:proofErr w:type="spellStart"/>
            <w:r>
              <w:rPr>
                <w:color w:val="000000"/>
                <w:sz w:val="21"/>
                <w:szCs w:val="21"/>
              </w:rPr>
              <w:t>Teknoloji,Sosyal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Bilgiler,İngilizce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)kapsar nitelikte </w:t>
            </w:r>
            <w:proofErr w:type="spellStart"/>
            <w:r>
              <w:rPr>
                <w:color w:val="000000"/>
                <w:sz w:val="21"/>
                <w:szCs w:val="21"/>
              </w:rPr>
              <w:t>olmalı.Kitapların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içeriğinde konu anlatımı ve konu ile ilgili testler </w:t>
            </w:r>
            <w:proofErr w:type="spellStart"/>
            <w:r>
              <w:rPr>
                <w:color w:val="000000"/>
                <w:sz w:val="21"/>
                <w:szCs w:val="21"/>
              </w:rPr>
              <w:t>olmalı.Kitaplar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en az 600-700 sayfa aralığında </w:t>
            </w:r>
            <w:proofErr w:type="spellStart"/>
            <w:r>
              <w:rPr>
                <w:color w:val="000000"/>
                <w:sz w:val="21"/>
                <w:szCs w:val="21"/>
              </w:rPr>
              <w:t>olmalı.Yaprak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testler 5 temel dersi kapsamalı 50-60 arası test olmalı.</w:t>
            </w:r>
          </w:p>
          <w:p w:rsidR="001B13A8" w:rsidRDefault="001B13A8" w:rsidP="003031B5"/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337DD1" w:rsidP="001B13A8">
      <w:pPr>
        <w:pStyle w:val="Default"/>
        <w:jc w:val="center"/>
        <w:rPr>
          <w:b/>
        </w:rPr>
      </w:pPr>
      <w:r>
        <w:rPr>
          <w:b/>
        </w:rPr>
        <w:t>SUMBAS</w:t>
      </w:r>
      <w:r w:rsidR="00775B8A">
        <w:rPr>
          <w:b/>
        </w:rPr>
        <w:t xml:space="preserve"> EĞİTİM GÖNÜLLÜLERİ DERNEĞİ</w:t>
      </w:r>
    </w:p>
    <w:p w:rsidR="00775B8A" w:rsidRDefault="00775B8A" w:rsidP="001B13A8">
      <w:pPr>
        <w:pStyle w:val="Default"/>
        <w:jc w:val="center"/>
        <w:rPr>
          <w:b/>
        </w:rPr>
      </w:pP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337DD1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2013-80-</w:t>
      </w:r>
      <w:proofErr w:type="gramStart"/>
      <w:r>
        <w:rPr>
          <w:sz w:val="22"/>
          <w:szCs w:val="22"/>
        </w:rPr>
        <w:t>0084</w:t>
      </w:r>
      <w:r w:rsidR="00334796">
        <w:rPr>
          <w:sz w:val="22"/>
          <w:szCs w:val="22"/>
        </w:rPr>
        <w:t xml:space="preserve"> </w:t>
      </w:r>
      <w:r w:rsidR="001B13A8">
        <w:rPr>
          <w:sz w:val="22"/>
          <w:szCs w:val="22"/>
        </w:rPr>
        <w:t xml:space="preserve"> Referans</w:t>
      </w:r>
      <w:proofErr w:type="gramEnd"/>
      <w:r w:rsidR="001B13A8">
        <w:rPr>
          <w:sz w:val="22"/>
          <w:szCs w:val="22"/>
        </w:rPr>
        <w:t xml:space="preserve"> numaralı ihalenizde yukarıda detayları verilen malzemeleri toplam (KDV </w:t>
      </w:r>
      <w:r w:rsidR="00672529">
        <w:rPr>
          <w:sz w:val="22"/>
          <w:szCs w:val="22"/>
        </w:rPr>
        <w:t>Dahil</w:t>
      </w:r>
      <w:r w:rsidR="001B13A8"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090522" w:rsidRDefault="00090522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/…</w:t>
      </w:r>
      <w:r w:rsidR="00775B8A">
        <w:rPr>
          <w:sz w:val="22"/>
          <w:szCs w:val="22"/>
        </w:rPr>
        <w:t>/2013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13A8">
        <w:rPr>
          <w:sz w:val="22"/>
          <w:szCs w:val="22"/>
        </w:rPr>
        <w:t>Kaşe-İmza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4" w:rsidRDefault="00D36B34" w:rsidP="003C468A">
      <w:r>
        <w:separator/>
      </w:r>
    </w:p>
  </w:endnote>
  <w:endnote w:type="continuationSeparator" w:id="0">
    <w:p w:rsidR="00D36B34" w:rsidRDefault="00D36B34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4" w:rsidRDefault="00D36B34" w:rsidP="003C468A">
      <w:r>
        <w:separator/>
      </w:r>
    </w:p>
  </w:footnote>
  <w:footnote w:type="continuationSeparator" w:id="0">
    <w:p w:rsidR="00D36B34" w:rsidRDefault="00D36B34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BC1D8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7D"/>
    <w:rsid w:val="00007DB8"/>
    <w:rsid w:val="000105C8"/>
    <w:rsid w:val="00016ECF"/>
    <w:rsid w:val="000226D7"/>
    <w:rsid w:val="00040443"/>
    <w:rsid w:val="00063E3B"/>
    <w:rsid w:val="00090522"/>
    <w:rsid w:val="0009554B"/>
    <w:rsid w:val="000A00D7"/>
    <w:rsid w:val="000B5054"/>
    <w:rsid w:val="000E0CA2"/>
    <w:rsid w:val="00102C9D"/>
    <w:rsid w:val="00141551"/>
    <w:rsid w:val="00147E85"/>
    <w:rsid w:val="001768FD"/>
    <w:rsid w:val="001B13A8"/>
    <w:rsid w:val="001C1425"/>
    <w:rsid w:val="001F6560"/>
    <w:rsid w:val="0023065B"/>
    <w:rsid w:val="0028388A"/>
    <w:rsid w:val="002B3A66"/>
    <w:rsid w:val="002B5002"/>
    <w:rsid w:val="00301AA1"/>
    <w:rsid w:val="003031B5"/>
    <w:rsid w:val="003037E0"/>
    <w:rsid w:val="00306267"/>
    <w:rsid w:val="00333095"/>
    <w:rsid w:val="00334796"/>
    <w:rsid w:val="00336126"/>
    <w:rsid w:val="00337DD1"/>
    <w:rsid w:val="003721B4"/>
    <w:rsid w:val="0039234A"/>
    <w:rsid w:val="003C468A"/>
    <w:rsid w:val="0040688F"/>
    <w:rsid w:val="00407F9B"/>
    <w:rsid w:val="0044153A"/>
    <w:rsid w:val="0045014D"/>
    <w:rsid w:val="00472B63"/>
    <w:rsid w:val="004D24D2"/>
    <w:rsid w:val="00503477"/>
    <w:rsid w:val="00567675"/>
    <w:rsid w:val="005B49BE"/>
    <w:rsid w:val="005F3FDA"/>
    <w:rsid w:val="00622AEB"/>
    <w:rsid w:val="006269A3"/>
    <w:rsid w:val="00672529"/>
    <w:rsid w:val="006F6344"/>
    <w:rsid w:val="00714FB5"/>
    <w:rsid w:val="00775B8A"/>
    <w:rsid w:val="00782ECF"/>
    <w:rsid w:val="00783967"/>
    <w:rsid w:val="007E5521"/>
    <w:rsid w:val="00830214"/>
    <w:rsid w:val="00895699"/>
    <w:rsid w:val="008F29AC"/>
    <w:rsid w:val="00952A9D"/>
    <w:rsid w:val="009829E5"/>
    <w:rsid w:val="009B4674"/>
    <w:rsid w:val="009E6A46"/>
    <w:rsid w:val="00A00485"/>
    <w:rsid w:val="00A217FC"/>
    <w:rsid w:val="00A24DF4"/>
    <w:rsid w:val="00A514F6"/>
    <w:rsid w:val="00A65761"/>
    <w:rsid w:val="00AB2E5D"/>
    <w:rsid w:val="00AC1C28"/>
    <w:rsid w:val="00AE4786"/>
    <w:rsid w:val="00AF518E"/>
    <w:rsid w:val="00B23970"/>
    <w:rsid w:val="00BC1D8A"/>
    <w:rsid w:val="00BD599A"/>
    <w:rsid w:val="00C02B60"/>
    <w:rsid w:val="00C16A10"/>
    <w:rsid w:val="00C455AF"/>
    <w:rsid w:val="00C562A5"/>
    <w:rsid w:val="00C9795A"/>
    <w:rsid w:val="00CF273A"/>
    <w:rsid w:val="00D021CC"/>
    <w:rsid w:val="00D36B34"/>
    <w:rsid w:val="00D4576D"/>
    <w:rsid w:val="00DA0080"/>
    <w:rsid w:val="00DD2830"/>
    <w:rsid w:val="00DE1AB9"/>
    <w:rsid w:val="00DE6F7D"/>
    <w:rsid w:val="00E070EE"/>
    <w:rsid w:val="00E8493E"/>
    <w:rsid w:val="00F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ecxmsonormal">
    <w:name w:val="ecxmsonormal"/>
    <w:basedOn w:val="Normal"/>
    <w:rsid w:val="00337DD1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yusuf.koleli</dc:creator>
  <cp:keywords/>
  <cp:lastModifiedBy>HALIS YALCINKAYA</cp:lastModifiedBy>
  <cp:revision>5</cp:revision>
  <cp:lastPrinted>2013-09-21T10:22:00Z</cp:lastPrinted>
  <dcterms:created xsi:type="dcterms:W3CDTF">2013-09-21T10:26:00Z</dcterms:created>
  <dcterms:modified xsi:type="dcterms:W3CDTF">2013-10-02T14:24:00Z</dcterms:modified>
</cp:coreProperties>
</file>