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A8" w:rsidRDefault="001B13A8" w:rsidP="001B13A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DOĞRUDAN TEMİN İLANI</w:t>
      </w:r>
    </w:p>
    <w:p w:rsidR="001B13A8" w:rsidRDefault="001B13A8" w:rsidP="001B13A8">
      <w:pPr>
        <w:pStyle w:val="Default"/>
        <w:jc w:val="center"/>
        <w:rPr>
          <w:sz w:val="22"/>
          <w:szCs w:val="22"/>
        </w:rPr>
      </w:pPr>
    </w:p>
    <w:p w:rsidR="001B13A8" w:rsidRDefault="002A54B3" w:rsidP="002A54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OSMANİYE TİCARET VE SANAYİ ODASI</w:t>
      </w:r>
    </w:p>
    <w:p w:rsidR="001B13A8" w:rsidRDefault="001B13A8" w:rsidP="001B13A8">
      <w:pPr>
        <w:pStyle w:val="Default"/>
        <w:jc w:val="center"/>
        <w:rPr>
          <w:sz w:val="22"/>
          <w:szCs w:val="22"/>
        </w:rPr>
      </w:pPr>
    </w:p>
    <w:p w:rsidR="001B13A8" w:rsidRDefault="001B13A8" w:rsidP="001B13A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T.C. Doğu Akdeniz Kalkınma Ajansı tarafından desteklenen </w:t>
      </w:r>
      <w:r w:rsidR="002A54B3">
        <w:rPr>
          <w:sz w:val="22"/>
          <w:szCs w:val="22"/>
        </w:rPr>
        <w:t>‘SODES’</w:t>
      </w:r>
      <w:r>
        <w:rPr>
          <w:sz w:val="22"/>
          <w:szCs w:val="22"/>
        </w:rPr>
        <w:t xml:space="preserve"> Projesi kapsamında 2011 Yılı Kalkınma Ajansları SODES Uygulama Usul ve Esasları 13/9 maddesine göre Doğrudan Temin Usulü ile bir mal/hizmet/yapım işi alımı yapılacaktır.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4"/>
        <w:gridCol w:w="4525"/>
      </w:tblGrid>
      <w:tr w:rsidR="001B13A8" w:rsidTr="003031B5">
        <w:trPr>
          <w:trHeight w:val="98"/>
        </w:trPr>
        <w:tc>
          <w:tcPr>
            <w:tcW w:w="9049" w:type="dxa"/>
            <w:gridSpan w:val="2"/>
          </w:tcPr>
          <w:p w:rsidR="001B13A8" w:rsidRPr="00D4576D" w:rsidRDefault="001B13A8" w:rsidP="003031B5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D4576D">
              <w:rPr>
                <w:b/>
                <w:bCs/>
                <w:sz w:val="22"/>
                <w:szCs w:val="22"/>
              </w:rPr>
              <w:t xml:space="preserve">İdareye İlişkin Bilgiler </w:t>
            </w:r>
          </w:p>
        </w:tc>
      </w:tr>
      <w:tr w:rsidR="001B13A8" w:rsidTr="003031B5">
        <w:trPr>
          <w:trHeight w:val="263"/>
        </w:trPr>
        <w:tc>
          <w:tcPr>
            <w:tcW w:w="4524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a) Kurumun Adı, Adresi </w:t>
            </w:r>
          </w:p>
        </w:tc>
        <w:tc>
          <w:tcPr>
            <w:tcW w:w="4525" w:type="dxa"/>
          </w:tcPr>
          <w:p w:rsidR="001B13A8" w:rsidRDefault="001B13A8" w:rsidP="003031B5">
            <w:pPr>
              <w:rPr>
                <w:b/>
              </w:rPr>
            </w:pPr>
            <w:r>
              <w:rPr>
                <w:b/>
              </w:rPr>
              <w:t>Yararlanıcı Adı:</w:t>
            </w:r>
            <w:r w:rsidR="002A54B3">
              <w:rPr>
                <w:b/>
              </w:rPr>
              <w:t>Osmaniye Ticaret ve Sanayi Odası</w:t>
            </w:r>
          </w:p>
          <w:p w:rsidR="001B13A8" w:rsidRPr="009E6A46" w:rsidRDefault="001B13A8" w:rsidP="003031B5">
            <w:pPr>
              <w:rPr>
                <w:b/>
              </w:rPr>
            </w:pPr>
            <w:r>
              <w:rPr>
                <w:b/>
              </w:rPr>
              <w:t>Adresi:</w:t>
            </w:r>
            <w:r w:rsidR="002A54B3">
              <w:rPr>
                <w:b/>
              </w:rPr>
              <w:t>Raufbey Mah.9546 Sok.No:70</w:t>
            </w:r>
          </w:p>
        </w:tc>
      </w:tr>
      <w:tr w:rsidR="001B13A8" w:rsidTr="003031B5">
        <w:trPr>
          <w:trHeight w:val="100"/>
        </w:trPr>
        <w:tc>
          <w:tcPr>
            <w:tcW w:w="4524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b) Telefon/Faks No/E-Posta </w:t>
            </w:r>
          </w:p>
        </w:tc>
        <w:tc>
          <w:tcPr>
            <w:tcW w:w="4525" w:type="dxa"/>
          </w:tcPr>
          <w:p w:rsidR="001B13A8" w:rsidRDefault="001D2019" w:rsidP="003031B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hyperlink r:id="rId8" w:history="1">
              <w:r w:rsidR="002A54B3" w:rsidRPr="001C260E">
                <w:rPr>
                  <w:rStyle w:val="Kpr"/>
                  <w:b/>
                  <w:sz w:val="22"/>
                  <w:szCs w:val="22"/>
                </w:rPr>
                <w:t>Tel:0</w:t>
              </w:r>
            </w:hyperlink>
            <w:r w:rsidR="002A54B3">
              <w:rPr>
                <w:b/>
                <w:sz w:val="22"/>
                <w:szCs w:val="22"/>
              </w:rPr>
              <w:t xml:space="preserve"> 328 825 00 68-69-70</w:t>
            </w:r>
            <w:r w:rsidR="001B13A8" w:rsidRPr="00132BC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1B13A8" w:rsidRPr="009E6A46" w:rsidRDefault="001B13A8" w:rsidP="003031B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32BC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aks</w:t>
            </w:r>
            <w:r w:rsidRPr="00132BC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="002A54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0 328 825 05 70</w:t>
            </w:r>
          </w:p>
        </w:tc>
      </w:tr>
      <w:tr w:rsidR="001B13A8" w:rsidTr="003031B5">
        <w:trPr>
          <w:trHeight w:val="226"/>
        </w:trPr>
        <w:tc>
          <w:tcPr>
            <w:tcW w:w="4524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c) İrtibat Kişisi, Tel: </w:t>
            </w:r>
          </w:p>
        </w:tc>
        <w:tc>
          <w:tcPr>
            <w:tcW w:w="452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 </w:t>
            </w:r>
            <w:r w:rsidR="00E27EEE">
              <w:rPr>
                <w:sz w:val="22"/>
                <w:szCs w:val="22"/>
              </w:rPr>
              <w:t>Mehmet Akif ERSOY-0536 508</w:t>
            </w:r>
            <w:r w:rsidR="004F4047">
              <w:rPr>
                <w:sz w:val="22"/>
                <w:szCs w:val="22"/>
              </w:rPr>
              <w:t xml:space="preserve"> 24 25 </w:t>
            </w:r>
          </w:p>
        </w:tc>
      </w:tr>
      <w:tr w:rsidR="001B13A8" w:rsidTr="003031B5">
        <w:trPr>
          <w:trHeight w:val="98"/>
        </w:trPr>
        <w:tc>
          <w:tcPr>
            <w:tcW w:w="9049" w:type="dxa"/>
            <w:gridSpan w:val="2"/>
          </w:tcPr>
          <w:p w:rsidR="001B13A8" w:rsidRPr="00D4576D" w:rsidRDefault="001B13A8" w:rsidP="003031B5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D4576D">
              <w:rPr>
                <w:b/>
                <w:bCs/>
                <w:sz w:val="22"/>
                <w:szCs w:val="22"/>
              </w:rPr>
              <w:t xml:space="preserve">Doğrudan Temin İhalesine Konu Olan Malın </w:t>
            </w:r>
          </w:p>
        </w:tc>
      </w:tr>
      <w:tr w:rsidR="001B13A8" w:rsidTr="003031B5">
        <w:trPr>
          <w:trHeight w:val="224"/>
        </w:trPr>
        <w:tc>
          <w:tcPr>
            <w:tcW w:w="4524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a) Niteliği, Türü, Miktarı </w:t>
            </w:r>
          </w:p>
        </w:tc>
        <w:tc>
          <w:tcPr>
            <w:tcW w:w="4525" w:type="dxa"/>
          </w:tcPr>
          <w:p w:rsidR="001B13A8" w:rsidRPr="00D4576D" w:rsidRDefault="00016D15" w:rsidP="003031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Alçıpan,Baret,Emniyet Kemeri,Eldiven,İş Elbisesi,Yapıştırıcı,Leğen,Kova,Alçı Karıştırıcı,Mala,İş Ayakkabısı,Stropiyer</w:t>
            </w:r>
          </w:p>
        </w:tc>
      </w:tr>
      <w:tr w:rsidR="001B13A8" w:rsidTr="003031B5">
        <w:trPr>
          <w:trHeight w:val="100"/>
        </w:trPr>
        <w:tc>
          <w:tcPr>
            <w:tcW w:w="4524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b) Teslim Yeri </w:t>
            </w:r>
          </w:p>
        </w:tc>
        <w:tc>
          <w:tcPr>
            <w:tcW w:w="4525" w:type="dxa"/>
          </w:tcPr>
          <w:p w:rsidR="001B13A8" w:rsidRPr="00D4576D" w:rsidRDefault="002A54B3" w:rsidP="003031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Osmaniye Ticaret ve Sanayi Odası</w:t>
            </w:r>
          </w:p>
        </w:tc>
      </w:tr>
      <w:tr w:rsidR="001B13A8" w:rsidTr="003031B5">
        <w:trPr>
          <w:trHeight w:val="98"/>
        </w:trPr>
        <w:tc>
          <w:tcPr>
            <w:tcW w:w="9049" w:type="dxa"/>
            <w:gridSpan w:val="2"/>
          </w:tcPr>
          <w:p w:rsidR="001B13A8" w:rsidRPr="00D4576D" w:rsidRDefault="001B13A8" w:rsidP="003031B5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D4576D">
              <w:rPr>
                <w:b/>
                <w:bCs/>
                <w:sz w:val="22"/>
                <w:szCs w:val="22"/>
              </w:rPr>
              <w:t xml:space="preserve">Doğrudan Temin İhalesi </w:t>
            </w:r>
          </w:p>
        </w:tc>
      </w:tr>
      <w:tr w:rsidR="001B13A8" w:rsidTr="003031B5">
        <w:trPr>
          <w:trHeight w:val="232"/>
        </w:trPr>
        <w:tc>
          <w:tcPr>
            <w:tcW w:w="4524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a) Referans Numarası</w:t>
            </w:r>
          </w:p>
        </w:tc>
        <w:tc>
          <w:tcPr>
            <w:tcW w:w="4525" w:type="dxa"/>
          </w:tcPr>
          <w:p w:rsidR="001B13A8" w:rsidRPr="00D4576D" w:rsidRDefault="004F4047" w:rsidP="003031B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2011-80-</w:t>
            </w:r>
            <w:r w:rsidR="002A54B3">
              <w:rPr>
                <w:b/>
                <w:sz w:val="22"/>
                <w:szCs w:val="22"/>
              </w:rPr>
              <w:t>0451</w:t>
            </w:r>
          </w:p>
        </w:tc>
      </w:tr>
      <w:tr w:rsidR="001B13A8" w:rsidTr="003031B5">
        <w:trPr>
          <w:trHeight w:val="232"/>
        </w:trPr>
        <w:tc>
          <w:tcPr>
            <w:tcW w:w="4524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b) Yapılacağı Yer </w:t>
            </w:r>
          </w:p>
        </w:tc>
        <w:tc>
          <w:tcPr>
            <w:tcW w:w="4525" w:type="dxa"/>
          </w:tcPr>
          <w:p w:rsidR="001B13A8" w:rsidRPr="00D4576D" w:rsidRDefault="002A54B3" w:rsidP="003031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Osmaniye Ticaret ve Sanayi Odası</w:t>
            </w:r>
          </w:p>
        </w:tc>
      </w:tr>
      <w:tr w:rsidR="001B13A8" w:rsidTr="003031B5">
        <w:trPr>
          <w:trHeight w:val="100"/>
        </w:trPr>
        <w:tc>
          <w:tcPr>
            <w:tcW w:w="4524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c) Teklifler İçin Son Teslim Tarihi ve Saati </w:t>
            </w:r>
          </w:p>
        </w:tc>
        <w:tc>
          <w:tcPr>
            <w:tcW w:w="4525" w:type="dxa"/>
          </w:tcPr>
          <w:p w:rsidR="001B13A8" w:rsidRPr="00D4576D" w:rsidRDefault="004B3ABE" w:rsidP="003031B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18.04.2012 saat 17:00</w:t>
            </w:r>
            <w:bookmarkStart w:id="0" w:name="_GoBack"/>
            <w:bookmarkEnd w:id="0"/>
          </w:p>
        </w:tc>
      </w:tr>
    </w:tbl>
    <w:p w:rsidR="001B13A8" w:rsidRDefault="001B13A8" w:rsidP="001B13A8"/>
    <w:p w:rsidR="001B13A8" w:rsidRDefault="001B13A8" w:rsidP="001B13A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Teklifler idarenin yukarıda belirtilen adresine elden veya posta ile Ek 2’de yer alan Teklif Sunum Formu kullanılarak yapılacaktır.  </w:t>
      </w:r>
    </w:p>
    <w:p w:rsidR="001B13A8" w:rsidRDefault="001B13A8" w:rsidP="001B13A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Tekliflerin geçerlilik süresi, Doğrudan temin ihale süresinden itibaren en az 15 takvim günü olmalıdır. </w:t>
      </w:r>
    </w:p>
    <w:p w:rsidR="001B13A8" w:rsidRDefault="001B13A8" w:rsidP="001B13A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Teknik Şartnameyi karşılamayan teklifler değerlendirmeye alınmayacaktır. Teknik Şartnameyi karşılayan tekliflerden en düşük fiyatı veren teklif ihaleyi kazanacaktır.</w:t>
      </w:r>
    </w:p>
    <w:p w:rsidR="001B13A8" w:rsidRDefault="001B13A8" w:rsidP="001B13A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7)    </w:t>
      </w:r>
      <w:r>
        <w:rPr>
          <w:sz w:val="22"/>
          <w:szCs w:val="22"/>
        </w:rPr>
        <w:t xml:space="preserve">Teklif sonucu İdare tarafından açıklanacaktır. 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Ekler: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Teknik Şartname</w:t>
      </w:r>
    </w:p>
    <w:p w:rsidR="001B13A8" w:rsidRDefault="001B13A8" w:rsidP="001B13A8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Teklif Sunum Formu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Pr="009E6A46" w:rsidRDefault="001B13A8" w:rsidP="001B13A8">
      <w:pPr>
        <w:pStyle w:val="Default"/>
        <w:rPr>
          <w:b/>
          <w:sz w:val="22"/>
          <w:szCs w:val="22"/>
        </w:rPr>
      </w:pPr>
      <w:r w:rsidRPr="009E6A46">
        <w:rPr>
          <w:b/>
          <w:sz w:val="22"/>
          <w:szCs w:val="22"/>
        </w:rPr>
        <w:t>EK 1- TEKNİK ŞARTNAME</w:t>
      </w:r>
      <w:r>
        <w:rPr>
          <w:b/>
          <w:sz w:val="22"/>
          <w:szCs w:val="22"/>
        </w:rPr>
        <w:t>/KEŞİF ÖZETİ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992"/>
        <w:gridCol w:w="6095"/>
      </w:tblGrid>
      <w:tr w:rsidR="001B13A8" w:rsidTr="003031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A8" w:rsidRDefault="001B13A8" w:rsidP="003031B5">
            <w:r>
              <w:t>Sıra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A8" w:rsidRDefault="001B13A8" w:rsidP="003031B5">
            <w:r>
              <w:t>Cinsi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A8" w:rsidRDefault="001B13A8" w:rsidP="003031B5">
            <w:r>
              <w:t>Miktarı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A8" w:rsidRDefault="001B13A8" w:rsidP="003031B5">
            <w:r>
              <w:t>Özellikler</w:t>
            </w:r>
          </w:p>
        </w:tc>
      </w:tr>
      <w:tr w:rsidR="001B13A8" w:rsidTr="00A40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A8" w:rsidRDefault="001B13A8" w:rsidP="00A40C12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A8" w:rsidRDefault="00016D15" w:rsidP="00A40C12">
            <w:pPr>
              <w:jc w:val="center"/>
            </w:pPr>
            <w:r>
              <w:t>Alçıpan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A8" w:rsidRDefault="00225C2F" w:rsidP="00A40C12">
            <w:pPr>
              <w:jc w:val="center"/>
            </w:pPr>
            <w:r>
              <w:t>6 Plaka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A8" w:rsidRDefault="00CF46A1" w:rsidP="00F05DFC">
            <w:pPr>
              <w:jc w:val="center"/>
            </w:pPr>
            <w:r>
              <w:t>1 cm</w:t>
            </w:r>
            <w:r w:rsidR="0074509B">
              <w:t xml:space="preserve"> kalınlığında</w:t>
            </w:r>
            <w:r>
              <w:t xml:space="preserve"> </w:t>
            </w:r>
            <w:r w:rsidR="00023196">
              <w:t xml:space="preserve">, </w:t>
            </w:r>
            <w:r>
              <w:t>2,5 m</w:t>
            </w:r>
            <w:r w:rsidR="0074509B">
              <w:t xml:space="preserve"> boyunda</w:t>
            </w:r>
            <w:r>
              <w:t xml:space="preserve"> alçıpan</w:t>
            </w:r>
          </w:p>
        </w:tc>
      </w:tr>
      <w:tr w:rsidR="00016D15" w:rsidTr="00A40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D15" w:rsidRDefault="00016D15" w:rsidP="00A40C12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15" w:rsidRDefault="00016D15" w:rsidP="00A40C12">
            <w:pPr>
              <w:jc w:val="center"/>
            </w:pPr>
            <w:r>
              <w:t>Baret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15" w:rsidRDefault="00225C2F" w:rsidP="00A40C12">
            <w:pPr>
              <w:jc w:val="center"/>
            </w:pPr>
            <w:r>
              <w:t>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15" w:rsidRDefault="00DF6154" w:rsidP="00F05DFC">
            <w:pPr>
              <w:jc w:val="center"/>
            </w:pPr>
            <w:r>
              <w:t>Standart İnşaat Bareti</w:t>
            </w:r>
          </w:p>
        </w:tc>
      </w:tr>
      <w:tr w:rsidR="00016D15" w:rsidTr="00A40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D15" w:rsidRDefault="00016D15" w:rsidP="00A40C12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15" w:rsidRDefault="00016D15" w:rsidP="00A40C12">
            <w:pPr>
              <w:jc w:val="center"/>
            </w:pPr>
            <w:r>
              <w:t>Emniyet Kemeri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15" w:rsidRDefault="00225C2F" w:rsidP="00A40C12">
            <w:pPr>
              <w:jc w:val="center"/>
            </w:pPr>
            <w:r>
              <w:t>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15" w:rsidRDefault="00BD60DD" w:rsidP="00F05DFC">
            <w:pPr>
              <w:jc w:val="center"/>
            </w:pPr>
            <w:r>
              <w:t>Darbe Sönümleyici Emniyet Kemeri Halatı</w:t>
            </w:r>
          </w:p>
        </w:tc>
      </w:tr>
      <w:tr w:rsidR="001B13A8" w:rsidTr="00A40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A8" w:rsidRDefault="00016D15" w:rsidP="00A40C12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A8" w:rsidRDefault="00016D15" w:rsidP="00A40C12">
            <w:pPr>
              <w:jc w:val="center"/>
            </w:pPr>
            <w:r>
              <w:t>Eldiven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A8" w:rsidRDefault="00225C2F" w:rsidP="00A40C12">
            <w:pPr>
              <w:jc w:val="center"/>
            </w:pPr>
            <w:r>
              <w:t>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A8" w:rsidRPr="002B5002" w:rsidRDefault="00DF6154" w:rsidP="00F05DFC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Standart İnşaat Eldiveni</w:t>
            </w:r>
          </w:p>
        </w:tc>
      </w:tr>
      <w:tr w:rsidR="001B13A8" w:rsidTr="00A40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A8" w:rsidRDefault="00016D15" w:rsidP="00A40C12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A8" w:rsidRDefault="00016D15" w:rsidP="00A40C12">
            <w:pPr>
              <w:jc w:val="center"/>
            </w:pPr>
            <w:r>
              <w:t>İş Elbisesi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A8" w:rsidRDefault="00225C2F" w:rsidP="00A40C12">
            <w:pPr>
              <w:jc w:val="center"/>
            </w:pPr>
            <w:r>
              <w:t>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A8" w:rsidRPr="00F05DFC" w:rsidRDefault="00CF46A1" w:rsidP="00F05DFC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Askılı Tulum Şeklinde İş Elbisesi</w:t>
            </w:r>
          </w:p>
        </w:tc>
      </w:tr>
      <w:tr w:rsidR="00225C2F" w:rsidTr="00A40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2F" w:rsidRDefault="00225C2F" w:rsidP="00A40C12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2F" w:rsidRDefault="00225C2F" w:rsidP="00A40C12">
            <w:pPr>
              <w:jc w:val="center"/>
            </w:pPr>
            <w:r>
              <w:t>Alçı Karıştırıcı</w:t>
            </w:r>
            <w:r w:rsidR="00CF46A1">
              <w:t xml:space="preserve"> Matkap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2F" w:rsidRDefault="00225C2F" w:rsidP="00A40C12">
            <w:pPr>
              <w:jc w:val="center"/>
            </w:pPr>
            <w: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2F" w:rsidRPr="00F05DFC" w:rsidRDefault="00DF4F99" w:rsidP="00F05DFC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Standart inşaat matkabı</w:t>
            </w:r>
          </w:p>
        </w:tc>
      </w:tr>
      <w:tr w:rsidR="00225C2F" w:rsidTr="00A40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2F" w:rsidRDefault="00225C2F" w:rsidP="00A40C12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2F" w:rsidRDefault="00225C2F" w:rsidP="00A40C12">
            <w:pPr>
              <w:jc w:val="center"/>
            </w:pPr>
            <w:r>
              <w:t>Leğen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2F" w:rsidRDefault="00225C2F" w:rsidP="00A40C12">
            <w:pPr>
              <w:jc w:val="center"/>
            </w:pPr>
            <w: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2F" w:rsidRPr="00F05DFC" w:rsidRDefault="009A3B53" w:rsidP="00F05DFC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Orta Boy Plastik Leğen</w:t>
            </w:r>
          </w:p>
        </w:tc>
      </w:tr>
      <w:tr w:rsidR="00225C2F" w:rsidTr="00A40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2F" w:rsidRDefault="00225C2F" w:rsidP="00A40C12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2F" w:rsidRDefault="00225C2F" w:rsidP="00A40C12">
            <w:pPr>
              <w:jc w:val="center"/>
            </w:pPr>
            <w:r>
              <w:t>Kova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2F" w:rsidRDefault="00225C2F" w:rsidP="00A40C12">
            <w:pPr>
              <w:jc w:val="center"/>
            </w:pPr>
            <w: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2F" w:rsidRPr="00F05DFC" w:rsidRDefault="009A3B53" w:rsidP="00F05DFC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Büyük Boy Plastik Kova</w:t>
            </w:r>
          </w:p>
        </w:tc>
      </w:tr>
      <w:tr w:rsidR="00225C2F" w:rsidTr="00A40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2F" w:rsidRDefault="00225C2F" w:rsidP="00A40C12">
            <w:pPr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2F" w:rsidRDefault="00CF46A1" w:rsidP="00A40C12">
            <w:pPr>
              <w:jc w:val="center"/>
            </w:pPr>
            <w:r>
              <w:t xml:space="preserve">Mastarlı </w:t>
            </w:r>
            <w:r w:rsidR="00225C2F">
              <w:t>Alçı</w:t>
            </w:r>
            <w:r>
              <w:t xml:space="preserve"> Sıva</w:t>
            </w:r>
            <w:r w:rsidR="00225C2F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2F" w:rsidRDefault="00CF46A1" w:rsidP="00A40C12">
            <w:pPr>
              <w:jc w:val="center"/>
            </w:pPr>
            <w:r>
              <w:t>30</w:t>
            </w:r>
            <w:r w:rsidR="00225C2F">
              <w:t xml:space="preserve"> Torba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2F" w:rsidRPr="00F05DFC" w:rsidRDefault="0074509B" w:rsidP="0074509B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En az 5 mm kalınlığında</w:t>
            </w:r>
            <w:r w:rsidR="00CF46A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mastarlı alçı sıva</w:t>
            </w:r>
          </w:p>
        </w:tc>
      </w:tr>
      <w:tr w:rsidR="00225C2F" w:rsidTr="00A40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2F" w:rsidRDefault="00225C2F" w:rsidP="00A40C12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2F" w:rsidRDefault="00225C2F" w:rsidP="00A40C12">
            <w:pPr>
              <w:jc w:val="center"/>
            </w:pPr>
            <w:r>
              <w:t>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2F" w:rsidRDefault="00225C2F" w:rsidP="00A40C12">
            <w:pPr>
              <w:jc w:val="center"/>
            </w:pPr>
            <w: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2F" w:rsidRPr="00F05DFC" w:rsidRDefault="00DF6154" w:rsidP="00F05DFC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Çelik İnşaat Malası</w:t>
            </w:r>
          </w:p>
        </w:tc>
      </w:tr>
      <w:tr w:rsidR="00225C2F" w:rsidTr="00A40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2F" w:rsidRDefault="00225C2F" w:rsidP="00A40C12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2F" w:rsidRDefault="00225C2F" w:rsidP="00A40C12">
            <w:pPr>
              <w:jc w:val="center"/>
            </w:pPr>
            <w:r>
              <w:t>İş Ayakkabısı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2F" w:rsidRDefault="00225C2F" w:rsidP="00A40C12">
            <w:pPr>
              <w:jc w:val="center"/>
            </w:pPr>
            <w:r>
              <w:t>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2F" w:rsidRPr="00F05DFC" w:rsidRDefault="0074509B" w:rsidP="00F05DFC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Poliüretan tabanlı hafif</w:t>
            </w:r>
            <w:r w:rsidR="00CF46A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iş ayakkabısı</w:t>
            </w:r>
          </w:p>
        </w:tc>
      </w:tr>
      <w:tr w:rsidR="00225C2F" w:rsidTr="00A40C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2F" w:rsidRDefault="00225C2F" w:rsidP="00A40C12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2F" w:rsidRDefault="00225C2F" w:rsidP="00A40C12">
            <w:pPr>
              <w:jc w:val="center"/>
            </w:pPr>
            <w:r>
              <w:t>Stropiyer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2F" w:rsidRDefault="00CF46A1" w:rsidP="00A40C12">
            <w:pPr>
              <w:jc w:val="center"/>
            </w:pPr>
            <w:r>
              <w:t>20 Adet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2F" w:rsidRPr="00F05DFC" w:rsidRDefault="00CF46A1" w:rsidP="00F05DFC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11 mm’lik stropiyer</w:t>
            </w:r>
          </w:p>
        </w:tc>
      </w:tr>
    </w:tbl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b/>
          <w:bCs/>
          <w:sz w:val="22"/>
          <w:szCs w:val="22"/>
        </w:rPr>
      </w:pPr>
      <w:r w:rsidRPr="009E6A46">
        <w:rPr>
          <w:b/>
          <w:sz w:val="22"/>
          <w:szCs w:val="22"/>
        </w:rPr>
        <w:t>EK 2-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TEKLİF SUNUM FORMU</w:t>
      </w:r>
    </w:p>
    <w:p w:rsidR="001B13A8" w:rsidRDefault="001B13A8" w:rsidP="001B13A8">
      <w:pPr>
        <w:pStyle w:val="Default"/>
        <w:rPr>
          <w:b/>
          <w:bCs/>
          <w:sz w:val="22"/>
          <w:szCs w:val="22"/>
        </w:rPr>
      </w:pPr>
    </w:p>
    <w:p w:rsidR="001B13A8" w:rsidRDefault="00567675" w:rsidP="001B13A8">
      <w:pPr>
        <w:pStyle w:val="Default"/>
        <w:jc w:val="center"/>
        <w:rPr>
          <w:b/>
        </w:rPr>
      </w:pPr>
      <w:r>
        <w:rPr>
          <w:b/>
        </w:rPr>
        <w:t>………………………………………………………………</w:t>
      </w:r>
    </w:p>
    <w:p w:rsidR="001B13A8" w:rsidRDefault="001B13A8" w:rsidP="001B13A8">
      <w:pPr>
        <w:keepNext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color w:val="000000"/>
          <w:sz w:val="20"/>
        </w:rPr>
      </w:pPr>
      <w:r w:rsidRPr="007C40DC">
        <w:rPr>
          <w:b/>
          <w:color w:val="000000"/>
          <w:sz w:val="20"/>
        </w:rPr>
        <w:t>İSTEKLİNİN KİMLİĞİ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4387"/>
      </w:tblGrid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Adı Soyadı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Firma Adı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Adres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Telefon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Faks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e-mail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</w:tbl>
    <w:p w:rsidR="001B13A8" w:rsidRPr="007C40DC" w:rsidRDefault="001B13A8" w:rsidP="001B13A8">
      <w:pPr>
        <w:keepNext/>
        <w:overflowPunct w:val="0"/>
        <w:autoSpaceDE w:val="0"/>
        <w:autoSpaceDN w:val="0"/>
        <w:adjustRightInd w:val="0"/>
        <w:spacing w:before="240"/>
        <w:ind w:left="360"/>
        <w:jc w:val="both"/>
        <w:textAlignment w:val="baseline"/>
        <w:rPr>
          <w:b/>
          <w:color w:val="000000"/>
          <w:sz w:val="20"/>
        </w:rPr>
      </w:pPr>
      <w:r w:rsidRPr="007C40DC">
        <w:rPr>
          <w:b/>
          <w:color w:val="000000"/>
          <w:sz w:val="20"/>
        </w:rPr>
        <w:t>TAAHHÜTNAME</w:t>
      </w:r>
    </w:p>
    <w:p w:rsidR="001B13A8" w:rsidRDefault="001B13A8" w:rsidP="001B13A8">
      <w:pPr>
        <w:pStyle w:val="GvdeMetni2"/>
        <w:spacing w:line="240" w:lineRule="auto"/>
        <w:rPr>
          <w:color w:val="000000"/>
          <w:sz w:val="20"/>
        </w:rPr>
      </w:pPr>
      <w:r w:rsidRPr="007C40DC">
        <w:rPr>
          <w:rFonts w:ascii="Times New Roman" w:hAnsi="Times New Roman"/>
          <w:color w:val="000000"/>
          <w:sz w:val="20"/>
          <w:lang w:val="tr-TR"/>
        </w:rPr>
        <w:t xml:space="preserve">Ben, yukarıda adı geçen isteklinin imza atmaya yetkili kişisi olarak, yukarıda belirtilen ihale süreci için hazırlanan ihale dosyalarını okuyup kabul ettiğimizi, hiçbir koşul ve kısıtlama öne sürmeden beyan ederim. </w:t>
      </w:r>
      <w:r>
        <w:rPr>
          <w:rFonts w:ascii="Times New Roman" w:hAnsi="Times New Roman"/>
          <w:color w:val="000000"/>
          <w:sz w:val="20"/>
          <w:lang w:val="tr-TR"/>
        </w:rPr>
        <w:t xml:space="preserve">Doğrudan Temin İlanında </w:t>
      </w:r>
      <w:r w:rsidRPr="007C40DC">
        <w:rPr>
          <w:rFonts w:ascii="Times New Roman" w:hAnsi="Times New Roman"/>
          <w:color w:val="000000"/>
          <w:sz w:val="20"/>
          <w:lang w:val="tr-TR"/>
        </w:rPr>
        <w:t xml:space="preserve">belirlenen </w:t>
      </w:r>
      <w:r w:rsidRPr="00C413D5">
        <w:rPr>
          <w:rFonts w:ascii="Times New Roman" w:hAnsi="Times New Roman"/>
          <w:color w:val="000000"/>
          <w:sz w:val="20"/>
          <w:lang w:val="tr-TR"/>
        </w:rPr>
        <w:t xml:space="preserve">malları tedarik etmeyi </w:t>
      </w:r>
      <w:r>
        <w:rPr>
          <w:rFonts w:ascii="Times New Roman" w:hAnsi="Times New Roman"/>
          <w:color w:val="000000"/>
          <w:sz w:val="20"/>
          <w:lang w:val="tr-TR"/>
        </w:rPr>
        <w:t xml:space="preserve">aşağıdaki </w:t>
      </w:r>
      <w:r w:rsidRPr="007C40DC">
        <w:rPr>
          <w:rFonts w:ascii="Times New Roman" w:hAnsi="Times New Roman"/>
          <w:color w:val="000000"/>
          <w:sz w:val="20"/>
          <w:lang w:val="tr-TR"/>
        </w:rPr>
        <w:t xml:space="preserve">Teknik </w:t>
      </w:r>
      <w:r>
        <w:rPr>
          <w:rFonts w:ascii="Times New Roman" w:hAnsi="Times New Roman"/>
          <w:color w:val="000000"/>
          <w:sz w:val="20"/>
          <w:lang w:val="tr-TR"/>
        </w:rPr>
        <w:t>ve Mali Tekliflerimize</w:t>
      </w:r>
      <w:r w:rsidRPr="007C40DC">
        <w:rPr>
          <w:rFonts w:ascii="Times New Roman" w:hAnsi="Times New Roman"/>
          <w:color w:val="000000"/>
          <w:sz w:val="20"/>
          <w:lang w:val="tr-TR"/>
        </w:rPr>
        <w:t xml:space="preserve"> dayanarak teklif ediyoruz.</w:t>
      </w:r>
      <w:r>
        <w:rPr>
          <w:rFonts w:ascii="Times New Roman" w:hAnsi="Times New Roman"/>
          <w:color w:val="000000"/>
          <w:sz w:val="20"/>
          <w:lang w:val="tr-TR"/>
        </w:rPr>
        <w:t xml:space="preserve"> </w:t>
      </w:r>
      <w:r w:rsidRPr="00C9132A">
        <w:rPr>
          <w:rFonts w:ascii="Times New Roman" w:hAnsi="Times New Roman"/>
          <w:color w:val="000000"/>
          <w:sz w:val="20"/>
          <w:lang w:val="tr-TR"/>
        </w:rPr>
        <w:t>Bu teklif, Doğrudan Temin İlanı 5. maddesinde belirtilmiş olan geçerlilik süresince geçerlidir.</w:t>
      </w:r>
      <w:r w:rsidRPr="007C40DC">
        <w:rPr>
          <w:color w:val="000000"/>
          <w:sz w:val="20"/>
        </w:rPr>
        <w:t xml:space="preserve">  </w:t>
      </w:r>
    </w:p>
    <w:p w:rsidR="001B13A8" w:rsidRDefault="001B13A8" w:rsidP="001B13A8">
      <w:pPr>
        <w:pStyle w:val="GvdeMetni2"/>
        <w:spacing w:line="240" w:lineRule="auto"/>
        <w:rPr>
          <w:color w:val="000000"/>
          <w:sz w:val="20"/>
        </w:rPr>
      </w:pPr>
    </w:p>
    <w:p w:rsidR="001B13A8" w:rsidRPr="007C40DC" w:rsidRDefault="001B13A8" w:rsidP="001B13A8">
      <w:pPr>
        <w:pStyle w:val="GvdeMetni2"/>
        <w:spacing w:line="240" w:lineRule="auto"/>
        <w:rPr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275"/>
        <w:gridCol w:w="1560"/>
        <w:gridCol w:w="1677"/>
        <w:gridCol w:w="2249"/>
      </w:tblGrid>
      <w:tr w:rsidR="001B13A8" w:rsidTr="003031B5">
        <w:trPr>
          <w:trHeight w:val="100"/>
        </w:trPr>
        <w:tc>
          <w:tcPr>
            <w:tcW w:w="223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Cinsi</w:t>
            </w:r>
          </w:p>
        </w:tc>
        <w:tc>
          <w:tcPr>
            <w:tcW w:w="127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Miktarı </w:t>
            </w:r>
          </w:p>
        </w:tc>
        <w:tc>
          <w:tcPr>
            <w:tcW w:w="1560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Marka, Model</w:t>
            </w:r>
          </w:p>
        </w:tc>
        <w:tc>
          <w:tcPr>
            <w:tcW w:w="1677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Birim Fiyat </w:t>
            </w: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Toplam Fiyat </w:t>
            </w:r>
          </w:p>
        </w:tc>
      </w:tr>
      <w:tr w:rsidR="001B13A8" w:rsidTr="003031B5">
        <w:trPr>
          <w:trHeight w:val="100"/>
        </w:trPr>
        <w:tc>
          <w:tcPr>
            <w:tcW w:w="223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1B13A8" w:rsidTr="003031B5">
        <w:trPr>
          <w:trHeight w:val="100"/>
        </w:trPr>
        <w:tc>
          <w:tcPr>
            <w:tcW w:w="223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1B13A8" w:rsidTr="003031B5">
        <w:trPr>
          <w:trHeight w:val="100"/>
        </w:trPr>
        <w:tc>
          <w:tcPr>
            <w:tcW w:w="223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1B13A8" w:rsidTr="003031B5">
        <w:trPr>
          <w:trHeight w:val="100"/>
        </w:trPr>
        <w:tc>
          <w:tcPr>
            <w:tcW w:w="223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1B13A8" w:rsidTr="003031B5">
        <w:trPr>
          <w:trHeight w:val="100"/>
        </w:trPr>
        <w:tc>
          <w:tcPr>
            <w:tcW w:w="6747" w:type="dxa"/>
            <w:gridSpan w:val="4"/>
          </w:tcPr>
          <w:p w:rsidR="001B13A8" w:rsidRPr="00D4576D" w:rsidRDefault="001B13A8" w:rsidP="003031B5">
            <w:pPr>
              <w:pStyle w:val="Default"/>
              <w:jc w:val="righ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TOPLAM</w:t>
            </w: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&lt;…</w:t>
      </w:r>
      <w:r w:rsidR="004B3ABE">
        <w:rPr>
          <w:b/>
          <w:sz w:val="22"/>
          <w:szCs w:val="22"/>
        </w:rPr>
        <w:t>2011-80-0451</w:t>
      </w:r>
      <w:r>
        <w:rPr>
          <w:sz w:val="22"/>
          <w:szCs w:val="22"/>
        </w:rPr>
        <w:t xml:space="preserve">…&gt; Referans numaralı ihalenizde yukarıda detayları verilen malzemeleri toplam (KDV </w:t>
      </w:r>
      <w:r w:rsidR="00672529">
        <w:rPr>
          <w:sz w:val="22"/>
          <w:szCs w:val="22"/>
        </w:rPr>
        <w:t>Dahil</w:t>
      </w:r>
      <w:r>
        <w:rPr>
          <w:sz w:val="22"/>
          <w:szCs w:val="22"/>
        </w:rPr>
        <w:t xml:space="preserve">) . . . . . . . . . . . . . . . . . . . . . . . . . . . . . . . . . . . . . . . TL’ye vermeyi taahhüt ederiz. 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ind w:left="6379"/>
        <w:rPr>
          <w:sz w:val="22"/>
          <w:szCs w:val="22"/>
        </w:rPr>
      </w:pPr>
    </w:p>
    <w:p w:rsidR="001B13A8" w:rsidRDefault="001B13A8" w:rsidP="001B13A8">
      <w:pPr>
        <w:pStyle w:val="Default"/>
        <w:ind w:left="6379"/>
        <w:jc w:val="center"/>
        <w:rPr>
          <w:sz w:val="22"/>
          <w:szCs w:val="22"/>
        </w:rPr>
      </w:pPr>
      <w:r>
        <w:rPr>
          <w:sz w:val="22"/>
          <w:szCs w:val="22"/>
        </w:rPr>
        <w:t>Kaşe-İmza</w:t>
      </w:r>
    </w:p>
    <w:p w:rsidR="001B13A8" w:rsidRPr="009B4674" w:rsidRDefault="001B13A8" w:rsidP="001B13A8">
      <w:pPr>
        <w:pStyle w:val="Default"/>
        <w:rPr>
          <w:sz w:val="22"/>
          <w:szCs w:val="22"/>
        </w:rPr>
      </w:pPr>
    </w:p>
    <w:p w:rsidR="00AE4786" w:rsidRPr="001B13A8" w:rsidRDefault="00AE4786" w:rsidP="001B13A8"/>
    <w:sectPr w:rsidR="00AE4786" w:rsidRPr="001B13A8" w:rsidSect="00AB2E5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019" w:rsidRDefault="001D2019" w:rsidP="003C468A">
      <w:r>
        <w:separator/>
      </w:r>
    </w:p>
  </w:endnote>
  <w:endnote w:type="continuationSeparator" w:id="0">
    <w:p w:rsidR="001D2019" w:rsidRDefault="001D2019" w:rsidP="003C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019" w:rsidRDefault="001D2019" w:rsidP="003C468A">
      <w:r>
        <w:separator/>
      </w:r>
    </w:p>
  </w:footnote>
  <w:footnote w:type="continuationSeparator" w:id="0">
    <w:p w:rsidR="001D2019" w:rsidRDefault="001D2019" w:rsidP="003C4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88A" w:rsidRDefault="000428AA">
    <w:pPr>
      <w:pStyle w:val="stbilgi"/>
    </w:pPr>
    <w:r>
      <w:rPr>
        <w:noProof/>
      </w:rPr>
      <w:drawing>
        <wp:inline distT="0" distB="0" distL="0" distR="0">
          <wp:extent cx="5762625" cy="1085850"/>
          <wp:effectExtent l="19050" t="0" r="952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226A5"/>
    <w:multiLevelType w:val="hybridMultilevel"/>
    <w:tmpl w:val="98CC44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54CCE"/>
    <w:multiLevelType w:val="hybridMultilevel"/>
    <w:tmpl w:val="11D0AD4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A0446"/>
    <w:multiLevelType w:val="hybridMultilevel"/>
    <w:tmpl w:val="9C7E2BDA"/>
    <w:lvl w:ilvl="0" w:tplc="8F96E5C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501C0A4D"/>
    <w:multiLevelType w:val="hybridMultilevel"/>
    <w:tmpl w:val="74D215B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837FD"/>
    <w:multiLevelType w:val="hybridMultilevel"/>
    <w:tmpl w:val="D4A4166C"/>
    <w:lvl w:ilvl="0" w:tplc="89E802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75DC9"/>
    <w:multiLevelType w:val="hybridMultilevel"/>
    <w:tmpl w:val="A5AE868C"/>
    <w:lvl w:ilvl="0" w:tplc="E0A0F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F7D"/>
    <w:rsid w:val="00007DB8"/>
    <w:rsid w:val="00016D15"/>
    <w:rsid w:val="000226D7"/>
    <w:rsid w:val="00023196"/>
    <w:rsid w:val="000428AA"/>
    <w:rsid w:val="000C5BD0"/>
    <w:rsid w:val="000E0CA2"/>
    <w:rsid w:val="001B13A8"/>
    <w:rsid w:val="001D2019"/>
    <w:rsid w:val="00225C2F"/>
    <w:rsid w:val="0023065B"/>
    <w:rsid w:val="0028233B"/>
    <w:rsid w:val="0028388A"/>
    <w:rsid w:val="002A54B3"/>
    <w:rsid w:val="002B3A66"/>
    <w:rsid w:val="002B5002"/>
    <w:rsid w:val="002E5B85"/>
    <w:rsid w:val="003031B5"/>
    <w:rsid w:val="00306267"/>
    <w:rsid w:val="00333095"/>
    <w:rsid w:val="00336126"/>
    <w:rsid w:val="003721B4"/>
    <w:rsid w:val="003A5597"/>
    <w:rsid w:val="003C468A"/>
    <w:rsid w:val="003D48ED"/>
    <w:rsid w:val="0040688F"/>
    <w:rsid w:val="0044153A"/>
    <w:rsid w:val="0045014D"/>
    <w:rsid w:val="004B3ABE"/>
    <w:rsid w:val="004F4047"/>
    <w:rsid w:val="00503477"/>
    <w:rsid w:val="005126F3"/>
    <w:rsid w:val="00557632"/>
    <w:rsid w:val="00567675"/>
    <w:rsid w:val="005B49BE"/>
    <w:rsid w:val="005F3FDA"/>
    <w:rsid w:val="006269A3"/>
    <w:rsid w:val="00672529"/>
    <w:rsid w:val="0074509B"/>
    <w:rsid w:val="00782ECF"/>
    <w:rsid w:val="00783967"/>
    <w:rsid w:val="007E5521"/>
    <w:rsid w:val="007F1CFC"/>
    <w:rsid w:val="0083024C"/>
    <w:rsid w:val="00833970"/>
    <w:rsid w:val="00895699"/>
    <w:rsid w:val="009A3B53"/>
    <w:rsid w:val="009B4674"/>
    <w:rsid w:val="009E6A46"/>
    <w:rsid w:val="00A00485"/>
    <w:rsid w:val="00A217FC"/>
    <w:rsid w:val="00A40C12"/>
    <w:rsid w:val="00A514F6"/>
    <w:rsid w:val="00A65761"/>
    <w:rsid w:val="00AB2E5D"/>
    <w:rsid w:val="00AE4786"/>
    <w:rsid w:val="00AF036F"/>
    <w:rsid w:val="00B23970"/>
    <w:rsid w:val="00BD60DD"/>
    <w:rsid w:val="00C9795A"/>
    <w:rsid w:val="00CF46A1"/>
    <w:rsid w:val="00D4576D"/>
    <w:rsid w:val="00D851AC"/>
    <w:rsid w:val="00DD2830"/>
    <w:rsid w:val="00DD5D93"/>
    <w:rsid w:val="00DE6F7D"/>
    <w:rsid w:val="00DF4F99"/>
    <w:rsid w:val="00DF6154"/>
    <w:rsid w:val="00E27EEE"/>
    <w:rsid w:val="00E3678D"/>
    <w:rsid w:val="00E8493E"/>
    <w:rsid w:val="00F05DFC"/>
    <w:rsid w:val="00F23B20"/>
    <w:rsid w:val="00F9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93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B4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VarsaylanParagrafYazTipi"/>
    <w:rsid w:val="00E8493E"/>
  </w:style>
  <w:style w:type="character" w:customStyle="1" w:styleId="apple-converted-space">
    <w:name w:val="apple-converted-space"/>
    <w:basedOn w:val="VarsaylanParagrafYazTipi"/>
    <w:rsid w:val="00E8493E"/>
  </w:style>
  <w:style w:type="character" w:styleId="Gl">
    <w:name w:val="Strong"/>
    <w:qFormat/>
    <w:rsid w:val="00E8493E"/>
    <w:rPr>
      <w:b/>
      <w:bCs/>
    </w:rPr>
  </w:style>
  <w:style w:type="paragraph" w:styleId="GvdeMetni2">
    <w:name w:val="Body Text 2"/>
    <w:basedOn w:val="Normal"/>
    <w:link w:val="GvdeMetni2Char"/>
    <w:rsid w:val="003721B4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 w:eastAsia="en-US"/>
    </w:rPr>
  </w:style>
  <w:style w:type="character" w:customStyle="1" w:styleId="GvdeMetni2Char">
    <w:name w:val="Gövde Metni 2 Char"/>
    <w:link w:val="GvdeMetni2"/>
    <w:rsid w:val="003721B4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lockquote">
    <w:name w:val="Blockquote"/>
    <w:basedOn w:val="Normal"/>
    <w:rsid w:val="003721B4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3721B4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3721B4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stbilgi">
    <w:name w:val="header"/>
    <w:basedOn w:val="Normal"/>
    <w:link w:val="stbilgiChar"/>
    <w:uiPriority w:val="99"/>
    <w:unhideWhenUsed/>
    <w:rsid w:val="003C468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3C468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C46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3C468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38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8388A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2A54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yusuf.koleli</dc:creator>
  <cp:lastModifiedBy>erdinc kadioglu</cp:lastModifiedBy>
  <cp:revision>15</cp:revision>
  <cp:lastPrinted>2012-04-02T08:03:00Z</cp:lastPrinted>
  <dcterms:created xsi:type="dcterms:W3CDTF">2012-04-02T07:55:00Z</dcterms:created>
  <dcterms:modified xsi:type="dcterms:W3CDTF">2012-04-03T12:59:00Z</dcterms:modified>
</cp:coreProperties>
</file>