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Teknik Destek Programı kapsamında</w:t>
      </w:r>
      <w:r w:rsidR="003C5A69">
        <w:rPr>
          <w:rFonts w:ascii="Times New Roman" w:hAnsi="Times New Roman" w:cs="Times New Roman"/>
        </w:rPr>
        <w:t xml:space="preserve"> TR63-18-TD-0033 referans numaralı</w:t>
      </w:r>
      <w:r w:rsidR="00EA7251">
        <w:rPr>
          <w:rFonts w:ascii="Times New Roman" w:hAnsi="Times New Roman" w:cs="Times New Roman"/>
        </w:rPr>
        <w:t xml:space="preserve"> </w:t>
      </w:r>
      <w:r w:rsidR="003C5A69">
        <w:rPr>
          <w:rFonts w:ascii="Times New Roman" w:hAnsi="Times New Roman" w:cs="Times New Roman"/>
        </w:rPr>
        <w:t>“</w:t>
      </w:r>
      <w:r w:rsidR="00212CCD" w:rsidRPr="00212CCD">
        <w:rPr>
          <w:rFonts w:ascii="Times New Roman" w:hAnsi="Times New Roman" w:cs="Times New Roman"/>
          <w:b/>
        </w:rPr>
        <w:t>Madde Bağımlılığı İle Etkin Mücadele Eğitimi</w:t>
      </w:r>
      <w:r w:rsidR="003C5A69">
        <w:rPr>
          <w:rFonts w:ascii="Times New Roman" w:hAnsi="Times New Roman" w:cs="Times New Roman"/>
        </w:rPr>
        <w:t>”</w:t>
      </w:r>
      <w:r w:rsidR="00EA7251">
        <w:rPr>
          <w:rFonts w:ascii="Times New Roman" w:hAnsi="Times New Roman" w:cs="Times New Roman"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3C5A69" w:rsidRDefault="00EA7251" w:rsidP="003C5A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3C5A69">
              <w:rPr>
                <w:rFonts w:ascii="Times New Roman" w:hAnsi="Times New Roman" w:cs="Times New Roman"/>
                <w:bCs/>
                <w:color w:val="000000"/>
                <w:szCs w:val="20"/>
              </w:rPr>
              <w:t>Samandağ İlçe Sağlık Müdürlüğü</w:t>
            </w:r>
          </w:p>
          <w:p w:rsidR="00EA7251" w:rsidRPr="003C5A69" w:rsidRDefault="00EA7251" w:rsidP="003C5A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3C5A69">
              <w:rPr>
                <w:rFonts w:ascii="Times New Roman" w:hAnsi="Times New Roman" w:cs="Times New Roman"/>
                <w:bCs/>
                <w:color w:val="000000"/>
                <w:szCs w:val="20"/>
              </w:rPr>
              <w:t>Samandağ Devlet Hastanesi</w:t>
            </w:r>
          </w:p>
        </w:tc>
        <w:tc>
          <w:tcPr>
            <w:tcW w:w="3402" w:type="dxa"/>
            <w:vAlign w:val="center"/>
          </w:tcPr>
          <w:p w:rsidR="00465043" w:rsidRPr="003C5A69" w:rsidRDefault="00EA7251" w:rsidP="003C5A69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3C5A69">
              <w:rPr>
                <w:rFonts w:ascii="Times New Roman" w:hAnsi="Times New Roman" w:cs="Times New Roman"/>
                <w:bCs/>
                <w:szCs w:val="20"/>
              </w:rPr>
              <w:t>Samandağ Devlet Hastanesi</w:t>
            </w:r>
          </w:p>
        </w:tc>
        <w:tc>
          <w:tcPr>
            <w:tcW w:w="1134" w:type="dxa"/>
            <w:vAlign w:val="center"/>
          </w:tcPr>
          <w:p w:rsidR="00465043" w:rsidRPr="003C5A69" w:rsidRDefault="00A846D1" w:rsidP="003C5A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465043" w:rsidRPr="003C5A69" w:rsidRDefault="003C5A69" w:rsidP="003C5A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Ocak 2019</w:t>
            </w:r>
          </w:p>
        </w:tc>
        <w:tc>
          <w:tcPr>
            <w:tcW w:w="993" w:type="dxa"/>
            <w:vAlign w:val="center"/>
          </w:tcPr>
          <w:p w:rsidR="00465043" w:rsidRPr="003C5A69" w:rsidRDefault="00EA7251" w:rsidP="003C5A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3C5A69">
              <w:rPr>
                <w:rFonts w:ascii="Times New Roman" w:hAnsi="Times New Roman" w:cs="Times New Roman"/>
                <w:bCs/>
                <w:color w:val="000000"/>
                <w:szCs w:val="20"/>
              </w:rPr>
              <w:t>5</w:t>
            </w:r>
            <w:r w:rsidR="003C5A69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5"/>
        <w:gridCol w:w="5653"/>
        <w:gridCol w:w="1525"/>
      </w:tblGrid>
      <w:tr w:rsidR="00387F28" w:rsidRPr="00642012" w:rsidTr="00E57B4D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987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806" w:type="pct"/>
            <w:shd w:val="clear" w:color="auto" w:fill="BFBFBF" w:themeFill="background1" w:themeFillShade="BF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Pr="00642012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E57B4D" w:rsidRPr="00642012" w:rsidTr="00E57B4D">
        <w:trPr>
          <w:trHeight w:val="567"/>
        </w:trPr>
        <w:tc>
          <w:tcPr>
            <w:tcW w:w="1207" w:type="pct"/>
            <w:vMerge w:val="restart"/>
            <w:vAlign w:val="center"/>
          </w:tcPr>
          <w:p w:rsidR="00E57B4D" w:rsidRPr="00212CCD" w:rsidRDefault="00E57B4D" w:rsidP="00E57B4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12CCD">
              <w:rPr>
                <w:rFonts w:ascii="Times New Roman" w:hAnsi="Times New Roman" w:cs="Times New Roman"/>
                <w:b/>
              </w:rPr>
              <w:t>Madde bağımlılığı uygulama eğitimi</w:t>
            </w:r>
          </w:p>
        </w:tc>
        <w:tc>
          <w:tcPr>
            <w:tcW w:w="2987" w:type="pct"/>
            <w:vAlign w:val="center"/>
          </w:tcPr>
          <w:p w:rsidR="00E57B4D" w:rsidRPr="00212CCD" w:rsidRDefault="00A846D1" w:rsidP="00E57B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Bağımlılığın doğası ve tedavi yaklaşımları (BDT, </w:t>
            </w:r>
            <w:proofErr w:type="spellStart"/>
            <w:r>
              <w:rPr>
                <w:rFonts w:ascii="Times New Roman" w:hAnsi="Times New Roman"/>
              </w:rPr>
              <w:t>motivasyonel</w:t>
            </w:r>
            <w:proofErr w:type="spellEnd"/>
            <w:r>
              <w:rPr>
                <w:rFonts w:ascii="Times New Roman" w:hAnsi="Times New Roman"/>
              </w:rPr>
              <w:t xml:space="preserve"> görüşme, ilaç tedavileri, yeni tedavi yaklaşımları)</w:t>
            </w:r>
          </w:p>
        </w:tc>
        <w:tc>
          <w:tcPr>
            <w:tcW w:w="806" w:type="pct"/>
            <w:vAlign w:val="center"/>
          </w:tcPr>
          <w:p w:rsidR="00E57B4D" w:rsidRPr="00212CCD" w:rsidRDefault="00E57B4D" w:rsidP="00E57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 gün</w:t>
            </w:r>
          </w:p>
        </w:tc>
      </w:tr>
      <w:tr w:rsidR="00E57B4D" w:rsidRPr="00642012" w:rsidTr="00E57B4D">
        <w:trPr>
          <w:trHeight w:val="567"/>
        </w:trPr>
        <w:tc>
          <w:tcPr>
            <w:tcW w:w="1207" w:type="pct"/>
            <w:vMerge/>
            <w:vAlign w:val="center"/>
          </w:tcPr>
          <w:p w:rsidR="00E57B4D" w:rsidRPr="00212CCD" w:rsidRDefault="00E57B4D" w:rsidP="00E57B4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7" w:type="pct"/>
            <w:vAlign w:val="center"/>
          </w:tcPr>
          <w:p w:rsidR="00E57B4D" w:rsidRPr="00212CCD" w:rsidRDefault="00A846D1" w:rsidP="00E57B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Bağımlılık süreci ve tedavisinde ailenin yeri, ergen ve yetişkinlerle çalışırken dikkat edilmesi gereken hususlar</w:t>
            </w:r>
          </w:p>
        </w:tc>
        <w:tc>
          <w:tcPr>
            <w:tcW w:w="806" w:type="pct"/>
            <w:vAlign w:val="center"/>
          </w:tcPr>
          <w:p w:rsidR="00E57B4D" w:rsidRPr="00212CCD" w:rsidRDefault="00E57B4D" w:rsidP="00E57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CC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. gün</w:t>
            </w:r>
          </w:p>
        </w:tc>
      </w:tr>
      <w:tr w:rsidR="00E57B4D" w:rsidRPr="00642012" w:rsidTr="00E57B4D">
        <w:trPr>
          <w:trHeight w:val="567"/>
        </w:trPr>
        <w:tc>
          <w:tcPr>
            <w:tcW w:w="1207" w:type="pct"/>
            <w:vMerge/>
            <w:vAlign w:val="center"/>
          </w:tcPr>
          <w:p w:rsidR="00E57B4D" w:rsidRPr="00642012" w:rsidRDefault="00E57B4D" w:rsidP="00E57B4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87" w:type="pct"/>
            <w:vAlign w:val="center"/>
          </w:tcPr>
          <w:p w:rsidR="00E57B4D" w:rsidRPr="00642012" w:rsidRDefault="00A846D1" w:rsidP="00E57B4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Bağımlılık tedavisinde sosyal hizmet uygulamaları</w:t>
            </w:r>
          </w:p>
        </w:tc>
        <w:tc>
          <w:tcPr>
            <w:tcW w:w="806" w:type="pct"/>
            <w:vAlign w:val="center"/>
          </w:tcPr>
          <w:p w:rsidR="00E57B4D" w:rsidRPr="00642012" w:rsidRDefault="00E57B4D" w:rsidP="00E57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 gün</w:t>
            </w:r>
          </w:p>
        </w:tc>
      </w:tr>
      <w:tr w:rsidR="00E57B4D" w:rsidRPr="00642012" w:rsidTr="00E57B4D">
        <w:trPr>
          <w:trHeight w:val="567"/>
        </w:trPr>
        <w:tc>
          <w:tcPr>
            <w:tcW w:w="1207" w:type="pct"/>
            <w:vMerge w:val="restart"/>
            <w:vAlign w:val="center"/>
          </w:tcPr>
          <w:p w:rsidR="00E57B4D" w:rsidRPr="00642012" w:rsidRDefault="00E57B4D" w:rsidP="00E57B4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12CCD">
              <w:rPr>
                <w:rFonts w:ascii="Times New Roman" w:hAnsi="Times New Roman" w:cs="Times New Roman"/>
                <w:b/>
              </w:rPr>
              <w:t>Madde bağımlılığı eğitici eğitimi</w:t>
            </w:r>
          </w:p>
        </w:tc>
        <w:tc>
          <w:tcPr>
            <w:tcW w:w="2987" w:type="pct"/>
            <w:vAlign w:val="center"/>
          </w:tcPr>
          <w:p w:rsidR="00E57B4D" w:rsidRPr="00642012" w:rsidRDefault="00A846D1" w:rsidP="00E57B4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846D1">
              <w:rPr>
                <w:rFonts w:ascii="Times New Roman" w:hAnsi="Times New Roman" w:cs="Times New Roman"/>
              </w:rPr>
              <w:t>Klinik görüşmelerde kullanılan ölçekler</w:t>
            </w:r>
          </w:p>
        </w:tc>
        <w:tc>
          <w:tcPr>
            <w:tcW w:w="806" w:type="pct"/>
            <w:vAlign w:val="center"/>
          </w:tcPr>
          <w:p w:rsidR="00E57B4D" w:rsidRPr="00642012" w:rsidRDefault="00E57B4D" w:rsidP="00E57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 gün</w:t>
            </w:r>
          </w:p>
        </w:tc>
      </w:tr>
      <w:tr w:rsidR="00E57B4D" w:rsidRPr="00642012" w:rsidTr="00E57B4D">
        <w:trPr>
          <w:trHeight w:val="567"/>
        </w:trPr>
        <w:tc>
          <w:tcPr>
            <w:tcW w:w="1207" w:type="pct"/>
            <w:vMerge/>
            <w:vAlign w:val="center"/>
          </w:tcPr>
          <w:p w:rsidR="00E57B4D" w:rsidRPr="00642012" w:rsidRDefault="00E57B4D" w:rsidP="00E57B4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87" w:type="pct"/>
            <w:vAlign w:val="center"/>
          </w:tcPr>
          <w:p w:rsidR="00E57B4D" w:rsidRPr="00642012" w:rsidRDefault="00A846D1" w:rsidP="00E57B4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Grup çalışmaları Adsız Alkolikler, Adsız Narkotikler ve etkinlik araştırmaları</w:t>
            </w:r>
          </w:p>
        </w:tc>
        <w:tc>
          <w:tcPr>
            <w:tcW w:w="806" w:type="pct"/>
            <w:vAlign w:val="center"/>
          </w:tcPr>
          <w:p w:rsidR="00E57B4D" w:rsidRPr="00642012" w:rsidRDefault="00E57B4D" w:rsidP="00E57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 gün</w:t>
            </w:r>
          </w:p>
        </w:tc>
      </w:tr>
    </w:tbl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C90283" w:rsidRPr="00212CCD" w:rsidRDefault="00C90283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212CCD">
        <w:rPr>
          <w:rFonts w:ascii="Times New Roman" w:hAnsi="Times New Roman" w:cs="Times New Roman"/>
        </w:rPr>
        <w:t>Madde bağımlılığı alanında tecrübeli olması</w:t>
      </w:r>
      <w:r w:rsidR="00212CCD">
        <w:rPr>
          <w:rFonts w:ascii="Times New Roman" w:hAnsi="Times New Roman" w:cs="Times New Roman"/>
        </w:rPr>
        <w:t>,</w:t>
      </w:r>
    </w:p>
    <w:p w:rsidR="00C90283" w:rsidRPr="00212CCD" w:rsidRDefault="00212CCD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Daha önce </w:t>
      </w:r>
      <w:r w:rsidR="00C90283" w:rsidRPr="00212CCD">
        <w:rPr>
          <w:rFonts w:ascii="Times New Roman" w:hAnsi="Times New Roman" w:cs="Times New Roman"/>
        </w:rPr>
        <w:t>AMATEM veya ÇAMATEM gibi merkezlerde görev yapmış olması</w:t>
      </w:r>
      <w:r>
        <w:rPr>
          <w:rFonts w:ascii="Times New Roman" w:hAnsi="Times New Roman" w:cs="Times New Roman"/>
        </w:rPr>
        <w:t>,</w:t>
      </w:r>
    </w:p>
    <w:p w:rsidR="00A846D1" w:rsidRPr="00A846D1" w:rsidRDefault="00A846D1" w:rsidP="00A846D1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A846D1">
        <w:rPr>
          <w:rFonts w:ascii="Times New Roman" w:hAnsi="Times New Roman" w:cs="Times New Roman"/>
        </w:rPr>
        <w:t>Eğitim ekibinde 1 psikiyatrist ve 1 psikolog veya sosyal çalışmacı bulunması</w:t>
      </w:r>
      <w:r>
        <w:rPr>
          <w:rFonts w:ascii="Times New Roman" w:hAnsi="Times New Roman" w:cs="Times New Roman"/>
        </w:rPr>
        <w:t>,</w:t>
      </w:r>
    </w:p>
    <w:p w:rsidR="00C90283" w:rsidRPr="00212CCD" w:rsidRDefault="00C90283" w:rsidP="00A846D1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212CCD">
        <w:rPr>
          <w:rFonts w:ascii="Times New Roman" w:hAnsi="Times New Roman" w:cs="Times New Roman"/>
        </w:rPr>
        <w:t>Daha önce eğitim faaliyetlerinde bulunmuş olması</w:t>
      </w:r>
      <w:r w:rsidR="00A846D1">
        <w:rPr>
          <w:rFonts w:ascii="Times New Roman" w:hAnsi="Times New Roman" w:cs="Times New Roman"/>
        </w:rPr>
        <w:t>.</w:t>
      </w:r>
    </w:p>
    <w:sectPr w:rsidR="00C90283" w:rsidRPr="00212CCD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077" w:rsidRDefault="00B63077">
      <w:pPr>
        <w:spacing w:after="0" w:line="240" w:lineRule="auto"/>
      </w:pPr>
      <w:r>
        <w:separator/>
      </w:r>
    </w:p>
  </w:endnote>
  <w:endnote w:type="continuationSeparator" w:id="0">
    <w:p w:rsidR="00B63077" w:rsidRDefault="00B63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077" w:rsidRDefault="00B63077">
      <w:pPr>
        <w:spacing w:after="0" w:line="240" w:lineRule="auto"/>
      </w:pPr>
      <w:r>
        <w:separator/>
      </w:r>
    </w:p>
  </w:footnote>
  <w:footnote w:type="continuationSeparator" w:id="0">
    <w:p w:rsidR="00B63077" w:rsidRDefault="00B63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5A72"/>
    <w:rsid w:val="00056294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EE4"/>
    <w:rsid w:val="00212CCD"/>
    <w:rsid w:val="00272716"/>
    <w:rsid w:val="00275A72"/>
    <w:rsid w:val="002A6524"/>
    <w:rsid w:val="00325C98"/>
    <w:rsid w:val="003367ED"/>
    <w:rsid w:val="00387F28"/>
    <w:rsid w:val="003929F4"/>
    <w:rsid w:val="003A6B98"/>
    <w:rsid w:val="003C5A69"/>
    <w:rsid w:val="003E3028"/>
    <w:rsid w:val="00465043"/>
    <w:rsid w:val="004744AC"/>
    <w:rsid w:val="004A78B1"/>
    <w:rsid w:val="004C317E"/>
    <w:rsid w:val="004D109C"/>
    <w:rsid w:val="004E46EB"/>
    <w:rsid w:val="00562D02"/>
    <w:rsid w:val="0058227C"/>
    <w:rsid w:val="005D305C"/>
    <w:rsid w:val="005E402B"/>
    <w:rsid w:val="00642012"/>
    <w:rsid w:val="006838BF"/>
    <w:rsid w:val="00685878"/>
    <w:rsid w:val="006E0C03"/>
    <w:rsid w:val="006E0FCA"/>
    <w:rsid w:val="00701ADB"/>
    <w:rsid w:val="00722F4C"/>
    <w:rsid w:val="00850C7C"/>
    <w:rsid w:val="00874E56"/>
    <w:rsid w:val="009D0A56"/>
    <w:rsid w:val="00A34079"/>
    <w:rsid w:val="00A36FF8"/>
    <w:rsid w:val="00A373E6"/>
    <w:rsid w:val="00A41C01"/>
    <w:rsid w:val="00A44D16"/>
    <w:rsid w:val="00A53B25"/>
    <w:rsid w:val="00A66A01"/>
    <w:rsid w:val="00A846D1"/>
    <w:rsid w:val="00A84C31"/>
    <w:rsid w:val="00AD3A78"/>
    <w:rsid w:val="00B01879"/>
    <w:rsid w:val="00B63077"/>
    <w:rsid w:val="00B9114B"/>
    <w:rsid w:val="00BD046C"/>
    <w:rsid w:val="00C90283"/>
    <w:rsid w:val="00C94FC8"/>
    <w:rsid w:val="00D42D80"/>
    <w:rsid w:val="00DC005E"/>
    <w:rsid w:val="00DF13B2"/>
    <w:rsid w:val="00E41F0C"/>
    <w:rsid w:val="00E57B4D"/>
    <w:rsid w:val="00E84748"/>
    <w:rsid w:val="00EA7251"/>
    <w:rsid w:val="00EE71C5"/>
    <w:rsid w:val="00F20B2D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B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DBB2C-C757-413A-B74F-133A2BAEF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14</cp:revision>
  <cp:lastPrinted>2016-11-25T15:19:00Z</cp:lastPrinted>
  <dcterms:created xsi:type="dcterms:W3CDTF">2018-03-12T14:16:00Z</dcterms:created>
  <dcterms:modified xsi:type="dcterms:W3CDTF">2018-12-19T11:04:00Z</dcterms:modified>
</cp:coreProperties>
</file>