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181EEE" w:rsidRDefault="00275A72" w:rsidP="004B4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EEE">
        <w:rPr>
          <w:rFonts w:ascii="Times New Roman" w:hAnsi="Times New Roman" w:cs="Times New Roman"/>
          <w:b/>
          <w:sz w:val="24"/>
          <w:szCs w:val="24"/>
        </w:rPr>
        <w:t>TEKNİK ŞARTNAME</w:t>
      </w:r>
      <w:r w:rsidR="00375A30" w:rsidRPr="00181E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5A72" w:rsidRPr="00181EEE" w:rsidRDefault="00275A72" w:rsidP="004B488A">
      <w:pPr>
        <w:jc w:val="both"/>
        <w:rPr>
          <w:rFonts w:ascii="Times New Roman" w:hAnsi="Times New Roman" w:cs="Times New Roman"/>
          <w:b/>
        </w:rPr>
      </w:pPr>
      <w:r w:rsidRPr="00181EEE">
        <w:rPr>
          <w:rFonts w:ascii="Times New Roman" w:hAnsi="Times New Roman" w:cs="Times New Roman"/>
        </w:rPr>
        <w:t>Bu tek</w:t>
      </w:r>
      <w:r w:rsidR="00A66A01" w:rsidRPr="00181EEE">
        <w:rPr>
          <w:rFonts w:ascii="Times New Roman" w:hAnsi="Times New Roman" w:cs="Times New Roman"/>
        </w:rPr>
        <w:t>nik şartnamenin amacı</w:t>
      </w:r>
      <w:r w:rsidRPr="00181EEE">
        <w:rPr>
          <w:rFonts w:ascii="Times New Roman" w:hAnsi="Times New Roman" w:cs="Times New Roman"/>
        </w:rPr>
        <w:t>, D</w:t>
      </w:r>
      <w:r w:rsidR="00AB7E0C" w:rsidRPr="00181EEE">
        <w:rPr>
          <w:rFonts w:ascii="Times New Roman" w:hAnsi="Times New Roman" w:cs="Times New Roman"/>
        </w:rPr>
        <w:t>oğu Akdeniz Kalkınma Ajansı 20</w:t>
      </w:r>
      <w:r w:rsidR="002949D9" w:rsidRPr="00181EEE">
        <w:rPr>
          <w:rFonts w:ascii="Times New Roman" w:hAnsi="Times New Roman" w:cs="Times New Roman"/>
        </w:rPr>
        <w:t>1</w:t>
      </w:r>
      <w:r w:rsidRPr="00181EEE">
        <w:rPr>
          <w:rFonts w:ascii="Times New Roman" w:hAnsi="Times New Roman" w:cs="Times New Roman"/>
        </w:rPr>
        <w:t xml:space="preserve"> yılı Teknik Destek Programı kapsamında </w:t>
      </w:r>
      <w:r w:rsidR="00184837" w:rsidRPr="00181EEE">
        <w:rPr>
          <w:rFonts w:ascii="Times New Roman" w:hAnsi="Times New Roman" w:cs="Times New Roman"/>
          <w:b/>
        </w:rPr>
        <w:t>“</w:t>
      </w:r>
      <w:r w:rsidR="000B5EF0" w:rsidRPr="00181EEE">
        <w:rPr>
          <w:rFonts w:ascii="Times New Roman" w:hAnsi="Times New Roman" w:cs="Times New Roman"/>
          <w:b/>
        </w:rPr>
        <w:t>Yerel İklim Eylem Planı Hazırlanması İçin Kurumsal Kapasite Gelişimi ve Danışmanlığı</w:t>
      </w:r>
      <w:r w:rsidR="00184837" w:rsidRPr="00181EEE">
        <w:rPr>
          <w:rFonts w:ascii="Times New Roman" w:hAnsi="Times New Roman" w:cs="Times New Roman"/>
          <w:sz w:val="24"/>
          <w:szCs w:val="24"/>
        </w:rPr>
        <w:t>”</w:t>
      </w:r>
      <w:r w:rsidR="00184837" w:rsidRPr="00181EEE">
        <w:rPr>
          <w:rFonts w:ascii="Times New Roman" w:hAnsi="Times New Roman" w:cs="Times New Roman"/>
        </w:rPr>
        <w:t xml:space="preserve"> </w:t>
      </w:r>
      <w:r w:rsidR="00B9114B" w:rsidRPr="00181EEE">
        <w:rPr>
          <w:rFonts w:ascii="Times New Roman" w:hAnsi="Times New Roman" w:cs="Times New Roman"/>
        </w:rPr>
        <w:t>projesi</w:t>
      </w:r>
      <w:r w:rsidRPr="00181EEE">
        <w:rPr>
          <w:rFonts w:ascii="Times New Roman" w:hAnsi="Times New Roman" w:cs="Times New Roman"/>
        </w:rPr>
        <w:t xml:space="preserve"> için</w:t>
      </w:r>
      <w:r w:rsidR="002A6524" w:rsidRPr="00181EEE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81EEE">
        <w:rPr>
          <w:rFonts w:ascii="Times New Roman" w:hAnsi="Times New Roman" w:cs="Times New Roman"/>
        </w:rPr>
        <w:t>şleri net bir şekilde tanımlamaktır.</w:t>
      </w:r>
      <w:r w:rsidRPr="00181EEE">
        <w:rPr>
          <w:rFonts w:ascii="Times New Roman" w:hAnsi="Times New Roman" w:cs="Times New Roman"/>
        </w:rPr>
        <w:t xml:space="preserve"> </w:t>
      </w:r>
    </w:p>
    <w:p w:rsidR="00B9114B" w:rsidRPr="00181EEE" w:rsidRDefault="00387F28" w:rsidP="004B488A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81EEE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181EEE" w:rsidRDefault="00192820" w:rsidP="004B488A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181EEE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181EEE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81EEE" w:rsidRDefault="006838BF" w:rsidP="004B488A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856"/>
        <w:gridCol w:w="680"/>
        <w:gridCol w:w="1418"/>
        <w:gridCol w:w="1276"/>
      </w:tblGrid>
      <w:tr w:rsidR="00465043" w:rsidRPr="00181EEE" w:rsidTr="0024159D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181EEE" w:rsidRDefault="00465043" w:rsidP="004B488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81EEE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856" w:type="dxa"/>
            <w:shd w:val="clear" w:color="auto" w:fill="BFBFBF" w:themeFill="background1" w:themeFillShade="BF"/>
            <w:vAlign w:val="center"/>
          </w:tcPr>
          <w:p w:rsidR="00465043" w:rsidRPr="00181EEE" w:rsidRDefault="00465043" w:rsidP="004B488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81EEE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680" w:type="dxa"/>
            <w:shd w:val="clear" w:color="auto" w:fill="BFBFBF" w:themeFill="background1" w:themeFillShade="BF"/>
            <w:vAlign w:val="center"/>
          </w:tcPr>
          <w:p w:rsidR="00465043" w:rsidRPr="00181EEE" w:rsidRDefault="00465043" w:rsidP="004B488A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81EEE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465043" w:rsidRPr="00181EEE" w:rsidRDefault="00465043" w:rsidP="004B488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465043" w:rsidRPr="00181EEE" w:rsidRDefault="00465043" w:rsidP="004B488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81EEE" w:rsidTr="0024159D">
        <w:trPr>
          <w:trHeight w:val="692"/>
        </w:trPr>
        <w:tc>
          <w:tcPr>
            <w:tcW w:w="2268" w:type="dxa"/>
            <w:vAlign w:val="center"/>
          </w:tcPr>
          <w:p w:rsidR="00465043" w:rsidRPr="00181EEE" w:rsidRDefault="002949D9" w:rsidP="004B48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İskenderun Belediyesi</w:t>
            </w:r>
          </w:p>
        </w:tc>
        <w:tc>
          <w:tcPr>
            <w:tcW w:w="3856" w:type="dxa"/>
            <w:vAlign w:val="center"/>
          </w:tcPr>
          <w:p w:rsidR="00465043" w:rsidRPr="00181EEE" w:rsidRDefault="002949D9" w:rsidP="004B488A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İskenderun Belediyesi</w:t>
            </w:r>
          </w:p>
        </w:tc>
        <w:tc>
          <w:tcPr>
            <w:tcW w:w="680" w:type="dxa"/>
            <w:vAlign w:val="center"/>
          </w:tcPr>
          <w:p w:rsidR="00465043" w:rsidRPr="00181EEE" w:rsidRDefault="002949D9" w:rsidP="004B48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465043" w:rsidRPr="00181EEE" w:rsidRDefault="00181EEE" w:rsidP="004B48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Mart-Ağustos 2022</w:t>
            </w:r>
          </w:p>
        </w:tc>
        <w:tc>
          <w:tcPr>
            <w:tcW w:w="1276" w:type="dxa"/>
            <w:vAlign w:val="center"/>
          </w:tcPr>
          <w:p w:rsidR="00465043" w:rsidRPr="00181EEE" w:rsidRDefault="002949D9" w:rsidP="004B488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  <w:r w:rsidR="00CF2C21"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  <w:r w:rsidR="00D51941" w:rsidRPr="00181EEE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</w:tbl>
    <w:p w:rsidR="00465043" w:rsidRPr="00181EEE" w:rsidRDefault="00465043" w:rsidP="004B488A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81EEE">
        <w:rPr>
          <w:rFonts w:ascii="Times New Roman" w:hAnsi="Times New Roman" w:cs="Times New Roman"/>
          <w:bCs/>
          <w:i/>
        </w:rPr>
        <w:t>*</w:t>
      </w:r>
      <w:r w:rsidR="00B9114B" w:rsidRPr="00181EEE">
        <w:rPr>
          <w:rFonts w:ascii="Times New Roman" w:hAnsi="Times New Roman" w:cs="Times New Roman"/>
          <w:bCs/>
          <w:i/>
        </w:rPr>
        <w:t xml:space="preserve"> </w:t>
      </w:r>
      <w:r w:rsidRPr="00181EEE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181EEE" w:rsidRDefault="00465043" w:rsidP="004B488A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81EEE">
        <w:rPr>
          <w:rFonts w:ascii="Times New Roman" w:hAnsi="Times New Roman" w:cs="Times New Roman"/>
          <w:bCs/>
          <w:i/>
        </w:rPr>
        <w:t>**</w:t>
      </w:r>
      <w:r w:rsidR="0017323E" w:rsidRPr="00181EEE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81EEE">
        <w:rPr>
          <w:rFonts w:ascii="Times New Roman" w:hAnsi="Times New Roman" w:cs="Times New Roman"/>
          <w:bCs/>
          <w:i/>
        </w:rPr>
        <w:t>yapma hakkına sahiptir.</w:t>
      </w:r>
    </w:p>
    <w:p w:rsidR="004B488A" w:rsidRPr="00181EEE" w:rsidRDefault="004B488A" w:rsidP="004B488A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</w:p>
    <w:p w:rsidR="004B488A" w:rsidRPr="00181EEE" w:rsidRDefault="004B488A" w:rsidP="004B488A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B488A" w:rsidRPr="00181EEE" w:rsidRDefault="00562596" w:rsidP="004B488A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="004B488A" w:rsidRPr="00181EEE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B488A" w:rsidRPr="00181EEE" w:rsidRDefault="004B488A" w:rsidP="004B488A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81EEE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B488A" w:rsidRPr="00181EEE" w:rsidRDefault="004B488A" w:rsidP="004B488A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81EEE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B488A" w:rsidRPr="00181EEE" w:rsidRDefault="004B488A" w:rsidP="004B488A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Pr="00181EEE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B488A" w:rsidRPr="00181EEE" w:rsidRDefault="004B488A" w:rsidP="004B488A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81EEE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81EEE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181EEE" w:rsidRDefault="0017323E" w:rsidP="004B488A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72D8" w:rsidRPr="00181EEE" w:rsidRDefault="00FE3FBA" w:rsidP="004B488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1EEE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81EEE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81E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p w:rsidR="004B488A" w:rsidRPr="00181EEE" w:rsidRDefault="004B488A" w:rsidP="004B488A">
      <w:pPr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1EEE">
        <w:rPr>
          <w:rFonts w:ascii="Times New Roman" w:eastAsia="Times New Roman" w:hAnsi="Times New Roman" w:cs="Times New Roman"/>
          <w:b/>
          <w:bCs/>
          <w:sz w:val="24"/>
          <w:szCs w:val="24"/>
        </w:rPr>
        <w:t>Eğer Eğitim Faaliyetleri ise Eğitim Müfredatı</w:t>
      </w:r>
    </w:p>
    <w:p w:rsidR="004B488A" w:rsidRPr="00181EEE" w:rsidRDefault="004B488A" w:rsidP="004B488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1EE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5106"/>
        <w:gridCol w:w="1307"/>
      </w:tblGrid>
      <w:tr w:rsidR="00387F28" w:rsidRPr="00181EEE" w:rsidTr="00181EEE">
        <w:tc>
          <w:tcPr>
            <w:tcW w:w="1477" w:type="pct"/>
            <w:shd w:val="clear" w:color="auto" w:fill="BFBFBF" w:themeFill="background1" w:themeFillShade="BF"/>
            <w:vAlign w:val="center"/>
          </w:tcPr>
          <w:p w:rsidR="00387F28" w:rsidRPr="00181EEE" w:rsidRDefault="00387F28" w:rsidP="004B48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81EEE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805" w:type="pct"/>
            <w:shd w:val="clear" w:color="auto" w:fill="BFBFBF" w:themeFill="background1" w:themeFillShade="BF"/>
            <w:vAlign w:val="center"/>
          </w:tcPr>
          <w:p w:rsidR="00387F28" w:rsidRPr="00181EEE" w:rsidRDefault="00387F28" w:rsidP="004B48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81EEE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18" w:type="pct"/>
            <w:shd w:val="clear" w:color="auto" w:fill="BFBFBF" w:themeFill="background1" w:themeFillShade="BF"/>
          </w:tcPr>
          <w:p w:rsidR="00387F28" w:rsidRPr="00181EEE" w:rsidRDefault="00387F28" w:rsidP="004B48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Faaliyetin</w:t>
            </w:r>
            <w:r w:rsidR="0058227C" w:rsidRPr="00181EEE">
              <w:rPr>
                <w:rFonts w:ascii="Times New Roman" w:hAnsi="Times New Roman" w:cs="Times New Roman"/>
                <w:b/>
              </w:rPr>
              <w:t xml:space="preserve"> Süresi</w:t>
            </w:r>
            <w:r w:rsidRPr="00181EEE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81EEE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81EEE">
              <w:rPr>
                <w:rFonts w:ascii="Times New Roman" w:hAnsi="Times New Roman" w:cs="Times New Roman"/>
                <w:b/>
              </w:rPr>
              <w:t>Süresi</w:t>
            </w:r>
            <w:r w:rsidR="00A373E6" w:rsidRPr="00181EEE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181EEE" w:rsidTr="00181EEE">
        <w:trPr>
          <w:trHeight w:val="563"/>
        </w:trPr>
        <w:tc>
          <w:tcPr>
            <w:tcW w:w="1477" w:type="pct"/>
          </w:tcPr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</w:rPr>
              <w:t xml:space="preserve">Açılış, Tanışma </w:t>
            </w:r>
            <w:r w:rsidR="00181EEE" w:rsidRPr="00181EEE">
              <w:rPr>
                <w:rFonts w:ascii="Times New Roman" w:hAnsi="Times New Roman" w:cs="Times New Roman"/>
                <w:b/>
              </w:rPr>
              <w:t>v</w:t>
            </w:r>
            <w:r w:rsidRPr="00181EEE">
              <w:rPr>
                <w:rFonts w:ascii="Times New Roman" w:hAnsi="Times New Roman" w:cs="Times New Roman"/>
                <w:b/>
              </w:rPr>
              <w:t>e Pratik Bilgiler</w:t>
            </w:r>
            <w:r w:rsidR="00181EEE" w:rsidRPr="00181EEE">
              <w:rPr>
                <w:rFonts w:ascii="Times New Roman" w:hAnsi="Times New Roman" w:cs="Times New Roman"/>
                <w:b/>
              </w:rPr>
              <w:t xml:space="preserve">, </w:t>
            </w: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>Program Hakkında Beklentiler, Program Tanıtımı</w:t>
            </w:r>
          </w:p>
          <w:p w:rsidR="00387F28" w:rsidRPr="00181EEE" w:rsidRDefault="00287FCE" w:rsidP="00181EEE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>Grup Dinamiği</w:t>
            </w:r>
          </w:p>
        </w:tc>
        <w:tc>
          <w:tcPr>
            <w:tcW w:w="2805" w:type="pct"/>
          </w:tcPr>
          <w:p w:rsidR="00387F28" w:rsidRPr="00181EEE" w:rsidRDefault="00EB0915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İklim Değişikliğine Giriş: Temel Kavramlar</w:t>
            </w:r>
          </w:p>
          <w:p w:rsidR="00EB0915" w:rsidRPr="00181EEE" w:rsidRDefault="00EB0915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İklim Değişikliği: Fiziksel Temeller</w:t>
            </w:r>
          </w:p>
          <w:p w:rsidR="00EB0915" w:rsidRPr="00181EEE" w:rsidRDefault="00EB0915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Yerel İklim Eylem Planı: İklim Değişikliği Stratejiler</w:t>
            </w:r>
          </w:p>
        </w:tc>
        <w:tc>
          <w:tcPr>
            <w:tcW w:w="718" w:type="pct"/>
          </w:tcPr>
          <w:p w:rsidR="00387F28" w:rsidRPr="00181EEE" w:rsidRDefault="00DD2F55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CF2C21" w:rsidRPr="00181EEE" w:rsidTr="00181EEE">
        <w:trPr>
          <w:trHeight w:val="900"/>
        </w:trPr>
        <w:tc>
          <w:tcPr>
            <w:tcW w:w="1477" w:type="pct"/>
          </w:tcPr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Grup Dinamiği</w:t>
            </w:r>
          </w:p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 xml:space="preserve"> (Proje Altlık Oluşturulması)</w:t>
            </w:r>
          </w:p>
        </w:tc>
        <w:tc>
          <w:tcPr>
            <w:tcW w:w="2805" w:type="pct"/>
          </w:tcPr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PDY Mantığıyla Planlama Safhasının Tamamlanması</w:t>
            </w:r>
          </w:p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</w:rPr>
            </w:pPr>
          </w:p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Mantıksal Çerçeve Matrisi, Faaliyet Planının oluşturulması</w:t>
            </w:r>
          </w:p>
        </w:tc>
        <w:tc>
          <w:tcPr>
            <w:tcW w:w="718" w:type="pct"/>
          </w:tcPr>
          <w:p w:rsidR="00CF2C21" w:rsidRPr="00181EEE" w:rsidRDefault="00CF2C21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CA5D7A">
        <w:trPr>
          <w:trHeight w:val="1445"/>
        </w:trPr>
        <w:tc>
          <w:tcPr>
            <w:tcW w:w="1477" w:type="pct"/>
            <w:vAlign w:val="center"/>
          </w:tcPr>
          <w:p w:rsidR="00287FCE" w:rsidRPr="00562596" w:rsidRDefault="00EB0915" w:rsidP="00562596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181EEE">
              <w:rPr>
                <w:rFonts w:ascii="Times New Roman" w:eastAsia="Times New Roman" w:hAnsi="Times New Roman" w:cs="Times New Roman"/>
                <w:b/>
              </w:rPr>
              <w:t>Türkiye ve Avrupa Birliği Arasında Şehir Eşleştirme Hibe Programı-II: Yeşil Bir Gelecek İçin Eşleştirme Teklif Çağrısı</w:t>
            </w:r>
          </w:p>
        </w:tc>
        <w:tc>
          <w:tcPr>
            <w:tcW w:w="2805" w:type="pct"/>
            <w:vAlign w:val="center"/>
          </w:tcPr>
          <w:p w:rsidR="00287FCE" w:rsidRPr="00181EEE" w:rsidRDefault="00EB0915" w:rsidP="00CA5D7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eastAsia="Times New Roman" w:hAnsi="Times New Roman" w:cs="Times New Roman"/>
              </w:rPr>
              <w:t>Türkiye ve Avrupa Birliği Arasında Şehir Eşleştirme Hibe Programı-II AYRINTILI TANIMI</w:t>
            </w:r>
          </w:p>
        </w:tc>
        <w:tc>
          <w:tcPr>
            <w:tcW w:w="718" w:type="pct"/>
          </w:tcPr>
          <w:p w:rsidR="00287FCE" w:rsidRPr="00181EEE" w:rsidRDefault="00287FCE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181EEE">
        <w:trPr>
          <w:trHeight w:val="1541"/>
        </w:trPr>
        <w:tc>
          <w:tcPr>
            <w:tcW w:w="1477" w:type="pct"/>
          </w:tcPr>
          <w:p w:rsidR="00287FCE" w:rsidRPr="00B21CCD" w:rsidRDefault="00357024" w:rsidP="00B21CCD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>Uygulama Bloğu Ekibin Proje Yazma Hazırlığı )</w:t>
            </w:r>
            <w:bookmarkStart w:id="0" w:name="_GoBack"/>
            <w:bookmarkEnd w:id="0"/>
          </w:p>
        </w:tc>
        <w:tc>
          <w:tcPr>
            <w:tcW w:w="2805" w:type="pct"/>
          </w:tcPr>
          <w:p w:rsidR="00357024" w:rsidRPr="00181EEE" w:rsidRDefault="00EB0915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eastAsia="Times New Roman" w:hAnsi="Times New Roman" w:cs="Times New Roman"/>
              </w:rPr>
              <w:t>Türkiye ve Avrupa Birliği Arasında Şehir Eşleştirme Hibe Programı-II</w:t>
            </w:r>
            <w:r w:rsidRPr="00181EEE">
              <w:rPr>
                <w:rFonts w:ascii="Times New Roman" w:hAnsi="Times New Roman" w:cs="Times New Roman"/>
              </w:rPr>
              <w:t xml:space="preserve"> </w:t>
            </w:r>
            <w:r w:rsidR="00357024" w:rsidRPr="00181EEE">
              <w:rPr>
                <w:rFonts w:ascii="Times New Roman" w:hAnsi="Times New Roman" w:cs="Times New Roman"/>
              </w:rPr>
              <w:t>Seçilecek Konuların ve Proje Öğrenme Çıktılarının Netleştirilmesi</w:t>
            </w:r>
          </w:p>
          <w:p w:rsidR="00357024" w:rsidRPr="00181EEE" w:rsidRDefault="00357024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PIF Dokümanlarının Hazırlanması</w:t>
            </w:r>
          </w:p>
          <w:p w:rsidR="00287FCE" w:rsidRPr="00181EEE" w:rsidRDefault="00357024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Proje Ortağı ve/veya Konsorsiyumlarının Belirlenmesi</w:t>
            </w:r>
          </w:p>
        </w:tc>
        <w:tc>
          <w:tcPr>
            <w:tcW w:w="718" w:type="pct"/>
          </w:tcPr>
          <w:p w:rsidR="00287FCE" w:rsidRPr="00181EEE" w:rsidRDefault="00287FCE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CF2C21" w:rsidRPr="00181EEE" w:rsidTr="00181EEE">
        <w:trPr>
          <w:trHeight w:val="1541"/>
        </w:trPr>
        <w:tc>
          <w:tcPr>
            <w:tcW w:w="1477" w:type="pct"/>
          </w:tcPr>
          <w:p w:rsidR="00CF2C21" w:rsidRPr="00181EEE" w:rsidRDefault="00EB0915" w:rsidP="004B48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 xml:space="preserve">Ekibin Proje Yazma Hazırlığı </w:t>
            </w:r>
          </w:p>
        </w:tc>
        <w:tc>
          <w:tcPr>
            <w:tcW w:w="2805" w:type="pct"/>
          </w:tcPr>
          <w:p w:rsidR="00CF2C21" w:rsidRPr="00181EEE" w:rsidRDefault="00CF2C21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Proje Ortağı ve/veya Konsorsiyumlarının Belirlenmesi </w:t>
            </w:r>
            <w:r w:rsidR="00CD36D8" w:rsidRPr="00181EEE">
              <w:rPr>
                <w:rFonts w:ascii="Times New Roman" w:hAnsi="Times New Roman" w:cs="Times New Roman"/>
              </w:rPr>
              <w:t xml:space="preserve">            (G</w:t>
            </w:r>
            <w:r w:rsidRPr="00181EEE">
              <w:rPr>
                <w:rFonts w:ascii="Times New Roman" w:hAnsi="Times New Roman" w:cs="Times New Roman"/>
              </w:rPr>
              <w:t>erekli görüşme, yazışma, mutabakatların ardından protokol dokümanı hazırlanıp karşılıklı imzalanması, başvuru formu ek dokmanı olarak hazır hale getirilmesi)</w:t>
            </w:r>
          </w:p>
        </w:tc>
        <w:tc>
          <w:tcPr>
            <w:tcW w:w="718" w:type="pct"/>
          </w:tcPr>
          <w:p w:rsidR="00CF2C21" w:rsidRPr="00181EEE" w:rsidRDefault="00CF2C21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181EEE">
        <w:tc>
          <w:tcPr>
            <w:tcW w:w="1477" w:type="pct"/>
          </w:tcPr>
          <w:p w:rsidR="006A05D6" w:rsidRPr="00181EEE" w:rsidRDefault="00EB0915" w:rsidP="004B48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 xml:space="preserve"> Ekiplerin Sunumları </w:t>
            </w:r>
          </w:p>
        </w:tc>
        <w:tc>
          <w:tcPr>
            <w:tcW w:w="2805" w:type="pct"/>
          </w:tcPr>
          <w:p w:rsidR="00287FCE" w:rsidRPr="00181EEE" w:rsidRDefault="00357024" w:rsidP="004B48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EE">
              <w:rPr>
                <w:rFonts w:ascii="Times New Roman" w:hAnsi="Times New Roman" w:cs="Times New Roman"/>
              </w:rPr>
              <w:t>Proje Özetlerinin, PIF Dokümanlarının ve Ortakların Sunulması</w:t>
            </w:r>
          </w:p>
        </w:tc>
        <w:tc>
          <w:tcPr>
            <w:tcW w:w="718" w:type="pct"/>
          </w:tcPr>
          <w:p w:rsidR="00287FCE" w:rsidRPr="00181EEE" w:rsidRDefault="00287FCE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181EEE">
        <w:tc>
          <w:tcPr>
            <w:tcW w:w="1477" w:type="pct"/>
          </w:tcPr>
          <w:p w:rsidR="00287FCE" w:rsidRPr="00181EEE" w:rsidRDefault="00357024" w:rsidP="004B488A">
            <w:pPr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Ön Değerlendirme Uygulaması</w:t>
            </w:r>
          </w:p>
          <w:p w:rsidR="00357024" w:rsidRPr="00181EEE" w:rsidRDefault="00181EEE" w:rsidP="004B488A">
            <w:pPr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Başvuru </w:t>
            </w:r>
            <w:r w:rsidR="00EB0915" w:rsidRPr="00181EEE">
              <w:rPr>
                <w:rFonts w:ascii="Times New Roman" w:hAnsi="Times New Roman" w:cs="Times New Roman"/>
                <w:b/>
                <w:bCs/>
                <w:iCs/>
              </w:rPr>
              <w:t xml:space="preserve">Formu Düzenlenmesi </w:t>
            </w:r>
          </w:p>
        </w:tc>
        <w:tc>
          <w:tcPr>
            <w:tcW w:w="2805" w:type="pct"/>
          </w:tcPr>
          <w:p w:rsidR="00357024" w:rsidRPr="00181EEE" w:rsidRDefault="00357024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Form Doldurma Öncesi Gerekli Düzeltmelerin Yapılması</w:t>
            </w:r>
          </w:p>
          <w:p w:rsidR="00181EEE" w:rsidRDefault="00357024" w:rsidP="00EB0915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İçerik, </w:t>
            </w:r>
          </w:p>
          <w:p w:rsidR="00181EEE" w:rsidRDefault="00357024" w:rsidP="00EB0915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Katılımcı Kuruluşlar, </w:t>
            </w:r>
          </w:p>
          <w:p w:rsidR="00181EEE" w:rsidRDefault="00357024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Projenin Tanımı, </w:t>
            </w:r>
          </w:p>
          <w:p w:rsidR="00181EEE" w:rsidRDefault="00357024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Katılımcı Profili, </w:t>
            </w:r>
          </w:p>
          <w:p w:rsidR="00181EEE" w:rsidRDefault="00357024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Hazırlık, </w:t>
            </w:r>
          </w:p>
          <w:p w:rsidR="00181EEE" w:rsidRDefault="00357024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Ana Faaliyetler Bölümlerinin Doldurulması</w:t>
            </w:r>
            <w:r w:rsidR="00181EEE" w:rsidRPr="00181EEE">
              <w:rPr>
                <w:rFonts w:ascii="Times New Roman" w:hAnsi="Times New Roman" w:cs="Times New Roman"/>
              </w:rPr>
              <w:t xml:space="preserve"> </w:t>
            </w:r>
          </w:p>
          <w:p w:rsidR="00181EEE" w:rsidRDefault="00181EEE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Takip, </w:t>
            </w:r>
          </w:p>
          <w:p w:rsidR="00181EEE" w:rsidRDefault="00181EEE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Bütçe, </w:t>
            </w:r>
          </w:p>
          <w:p w:rsidR="00181EEE" w:rsidRDefault="00181EEE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Proje Özeti, </w:t>
            </w:r>
          </w:p>
          <w:p w:rsidR="00181EEE" w:rsidRDefault="00181EEE" w:rsidP="00181EEE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 xml:space="preserve">Kontrol, </w:t>
            </w:r>
          </w:p>
          <w:p w:rsidR="00357024" w:rsidRPr="00181EEE" w:rsidRDefault="00181EEE" w:rsidP="00181EE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Beyan ve</w:t>
            </w:r>
            <w:r w:rsidRPr="00181EEE">
              <w:rPr>
                <w:rFonts w:ascii="Times New Roman" w:hAnsi="Times New Roman" w:cs="Times New Roman"/>
              </w:rPr>
              <w:t xml:space="preserve"> Ekler Bölümlerinin Doldurulması</w:t>
            </w:r>
          </w:p>
        </w:tc>
        <w:tc>
          <w:tcPr>
            <w:tcW w:w="718" w:type="pct"/>
          </w:tcPr>
          <w:p w:rsidR="00287FCE" w:rsidRPr="00181EEE" w:rsidRDefault="00287FCE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181EEE">
        <w:tc>
          <w:tcPr>
            <w:tcW w:w="1477" w:type="pct"/>
          </w:tcPr>
          <w:p w:rsidR="00287FCE" w:rsidRPr="00181EEE" w:rsidRDefault="00EB0915" w:rsidP="004B488A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181EEE">
              <w:rPr>
                <w:rFonts w:ascii="Times New Roman" w:hAnsi="Times New Roman" w:cs="Times New Roman"/>
                <w:b/>
                <w:bCs/>
                <w:iCs/>
              </w:rPr>
              <w:t xml:space="preserve">Uygulama Bloğu Ekiplerin Sunumları </w:t>
            </w:r>
          </w:p>
        </w:tc>
        <w:tc>
          <w:tcPr>
            <w:tcW w:w="2805" w:type="pct"/>
          </w:tcPr>
          <w:p w:rsidR="00287FCE" w:rsidRPr="00181EEE" w:rsidRDefault="00357024" w:rsidP="004B488A">
            <w:pPr>
              <w:tabs>
                <w:tab w:val="left" w:pos="102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EE">
              <w:rPr>
                <w:rFonts w:ascii="Times New Roman" w:hAnsi="Times New Roman" w:cs="Times New Roman"/>
              </w:rPr>
              <w:t>Başvuru Formlarının Sunulması</w:t>
            </w:r>
          </w:p>
        </w:tc>
        <w:tc>
          <w:tcPr>
            <w:tcW w:w="718" w:type="pct"/>
          </w:tcPr>
          <w:p w:rsidR="00287FCE" w:rsidRPr="00181EEE" w:rsidRDefault="00287FCE" w:rsidP="004B488A">
            <w:pPr>
              <w:pStyle w:val="ListeParagraf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  <w:r w:rsidRPr="00181EEE">
              <w:rPr>
                <w:rFonts w:ascii="Times New Roman" w:hAnsi="Times New Roman"/>
              </w:rPr>
              <w:t>Gün</w:t>
            </w:r>
          </w:p>
        </w:tc>
      </w:tr>
      <w:tr w:rsidR="00287FCE" w:rsidRPr="00181EEE" w:rsidTr="00181EEE">
        <w:tc>
          <w:tcPr>
            <w:tcW w:w="1477" w:type="pct"/>
          </w:tcPr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1EEE">
              <w:rPr>
                <w:rFonts w:ascii="Times New Roman" w:hAnsi="Times New Roman" w:cs="Times New Roman"/>
                <w:b/>
              </w:rPr>
              <w:t>Son Değerlendirme Uygulaması</w:t>
            </w:r>
          </w:p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7FCE" w:rsidRPr="00181EEE" w:rsidRDefault="00287FCE" w:rsidP="004B488A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181EEE">
              <w:rPr>
                <w:rFonts w:ascii="Times New Roman" w:hAnsi="Times New Roman" w:cs="Times New Roman"/>
                <w:b/>
              </w:rPr>
              <w:t>Atölye Çalışması Genel Değerlendirme</w:t>
            </w:r>
          </w:p>
        </w:tc>
        <w:tc>
          <w:tcPr>
            <w:tcW w:w="2805" w:type="pct"/>
          </w:tcPr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Formlarda Gerekli Düzeltmelerin Yapılması</w:t>
            </w:r>
          </w:p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On-line Başvurularda Dikkat Edilecek Hususlar</w:t>
            </w:r>
          </w:p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</w:rPr>
            </w:pPr>
            <w:r w:rsidRPr="00181EEE">
              <w:rPr>
                <w:rFonts w:ascii="Times New Roman" w:hAnsi="Times New Roman" w:cs="Times New Roman"/>
              </w:rPr>
              <w:t>İçerik ve Kalite Değerlendirmesine Yönelik Esas Hususlar</w:t>
            </w:r>
          </w:p>
          <w:p w:rsidR="00287FCE" w:rsidRPr="00181EEE" w:rsidRDefault="00287FCE" w:rsidP="004B488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EE">
              <w:rPr>
                <w:rFonts w:ascii="Times New Roman" w:hAnsi="Times New Roman" w:cs="Times New Roman"/>
              </w:rPr>
              <w:t>Kapanış</w:t>
            </w:r>
          </w:p>
        </w:tc>
        <w:tc>
          <w:tcPr>
            <w:tcW w:w="718" w:type="pct"/>
          </w:tcPr>
          <w:p w:rsidR="00287FCE" w:rsidRPr="00181EEE" w:rsidRDefault="00E965FD" w:rsidP="002949D9">
            <w:pPr>
              <w:pStyle w:val="ListeParagraf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949D9" w:rsidRPr="00181EEE">
              <w:rPr>
                <w:rFonts w:ascii="Times New Roman" w:hAnsi="Times New Roman"/>
              </w:rPr>
              <w:t>.Gün</w:t>
            </w:r>
          </w:p>
        </w:tc>
      </w:tr>
    </w:tbl>
    <w:p w:rsidR="00FE3FBA" w:rsidRPr="00181EEE" w:rsidRDefault="00FE3FBA" w:rsidP="004B488A">
      <w:pPr>
        <w:rPr>
          <w:rFonts w:ascii="Times New Roman" w:hAnsi="Times New Roman" w:cs="Times New Roman"/>
          <w:b/>
          <w:bCs/>
        </w:rPr>
      </w:pPr>
    </w:p>
    <w:p w:rsidR="00FE3FBA" w:rsidRPr="00181EEE" w:rsidRDefault="00FE3FBA" w:rsidP="004B488A">
      <w:pPr>
        <w:rPr>
          <w:rFonts w:ascii="Times New Roman" w:hAnsi="Times New Roman" w:cs="Times New Roman"/>
          <w:b/>
          <w:bCs/>
        </w:rPr>
      </w:pPr>
      <w:r w:rsidRPr="00181EEE">
        <w:rPr>
          <w:rFonts w:ascii="Times New Roman" w:hAnsi="Times New Roman" w:cs="Times New Roman"/>
          <w:b/>
          <w:bCs/>
        </w:rPr>
        <w:t>Eğitimci/Danışman/Uzmanda Aranacak Şartlar</w:t>
      </w:r>
    </w:p>
    <w:p w:rsidR="00EB0915" w:rsidRPr="00181EEE" w:rsidRDefault="00EB0915" w:rsidP="00EB0915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 w:rsidRPr="00181EEE">
        <w:rPr>
          <w:rFonts w:ascii="Times New Roman" w:hAnsi="Times New Roman"/>
        </w:rPr>
        <w:lastRenderedPageBreak/>
        <w:t>En az lisans mezunu olmak (2 Danışman ile çalışmak)</w:t>
      </w:r>
    </w:p>
    <w:p w:rsidR="00EB0915" w:rsidRPr="00181EEE" w:rsidRDefault="00EB0915" w:rsidP="00EB0915">
      <w:pPr>
        <w:pStyle w:val="ListeParagraf"/>
        <w:numPr>
          <w:ilvl w:val="0"/>
          <w:numId w:val="12"/>
        </w:numPr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81EEE">
        <w:rPr>
          <w:rFonts w:ascii="Times New Roman" w:hAnsi="Times New Roman"/>
        </w:rPr>
        <w:t xml:space="preserve">İklim değişikliği, iklim </w:t>
      </w:r>
      <w:proofErr w:type="gramStart"/>
      <w:r w:rsidRPr="00181EEE">
        <w:rPr>
          <w:rFonts w:ascii="Times New Roman" w:hAnsi="Times New Roman"/>
        </w:rPr>
        <w:t>projeksiyonları</w:t>
      </w:r>
      <w:proofErr w:type="gramEnd"/>
      <w:r w:rsidRPr="00181EEE">
        <w:rPr>
          <w:rFonts w:ascii="Times New Roman" w:hAnsi="Times New Roman"/>
        </w:rPr>
        <w:t>, iklim değişikliğinin sosyo</w:t>
      </w:r>
      <w:r w:rsidR="00181EEE">
        <w:rPr>
          <w:rFonts w:ascii="Times New Roman" w:hAnsi="Times New Roman"/>
        </w:rPr>
        <w:t>ekonomik etkileri</w:t>
      </w:r>
      <w:r w:rsidRPr="00181EEE">
        <w:rPr>
          <w:rFonts w:ascii="Times New Roman" w:hAnsi="Times New Roman"/>
        </w:rPr>
        <w:t xml:space="preserve"> gibi konularda </w:t>
      </w:r>
      <w:r w:rsidR="002949D9" w:rsidRPr="00181EEE">
        <w:rPr>
          <w:rFonts w:ascii="Times New Roman" w:hAnsi="Times New Roman"/>
        </w:rPr>
        <w:t>çalışması bulunmak</w:t>
      </w:r>
    </w:p>
    <w:p w:rsidR="00EB0915" w:rsidRPr="00181EEE" w:rsidRDefault="00EB0915" w:rsidP="00EB0915">
      <w:pPr>
        <w:pStyle w:val="ListeParagraf"/>
        <w:numPr>
          <w:ilvl w:val="0"/>
          <w:numId w:val="12"/>
        </w:numPr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81EEE">
        <w:rPr>
          <w:rFonts w:ascii="Times New Roman" w:hAnsi="Times New Roman"/>
        </w:rPr>
        <w:t>AB, UNDP, TÜBİTAK, Kalkınma Ajansları vb. projelerde yer almış olmak.</w:t>
      </w:r>
    </w:p>
    <w:p w:rsidR="000E44F8" w:rsidRPr="00181EEE" w:rsidRDefault="000E44F8" w:rsidP="004B488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81EE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4B488A" w:rsidRPr="00181EEE" w:rsidRDefault="004B488A" w:rsidP="004B488A">
      <w:pPr>
        <w:pStyle w:val="ListeParagraf"/>
        <w:numPr>
          <w:ilvl w:val="0"/>
          <w:numId w:val="11"/>
        </w:numPr>
        <w:rPr>
          <w:rFonts w:ascii="Times New Roman" w:hAnsi="Times New Roman"/>
          <w:i/>
        </w:rPr>
      </w:pPr>
      <w:r w:rsidRPr="00181EEE">
        <w:rPr>
          <w:rFonts w:ascii="Times New Roman" w:hAnsi="Times New Roman"/>
        </w:rPr>
        <w:t>Kurumun yazmak istediği projeye nihai sonuç kazandırmak üzere projenin yazım aşamalarında kurumun ihtiyaç görmesi halinde uzaktan danışmanlık hizmeti i</w:t>
      </w:r>
      <w:r w:rsidR="0024159D" w:rsidRPr="00181EEE">
        <w:rPr>
          <w:rFonts w:ascii="Times New Roman" w:hAnsi="Times New Roman"/>
        </w:rPr>
        <w:t>le projeye destek sağlanması talep edilmektedir.</w:t>
      </w:r>
    </w:p>
    <w:p w:rsidR="000E44F8" w:rsidRPr="00181EEE" w:rsidRDefault="000E44F8" w:rsidP="004B488A">
      <w:pPr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181EEE" w:rsidSect="004B488A">
      <w:headerReference w:type="default" r:id="rId8"/>
      <w:footerReference w:type="default" r:id="rId9"/>
      <w:pgSz w:w="11906" w:h="16838"/>
      <w:pgMar w:top="1951" w:right="127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9F" w:rsidRDefault="00A76B9F">
      <w:pPr>
        <w:spacing w:after="0" w:line="240" w:lineRule="auto"/>
      </w:pPr>
      <w:r>
        <w:separator/>
      </w:r>
    </w:p>
  </w:endnote>
  <w:endnote w:type="continuationSeparator" w:id="0">
    <w:p w:rsidR="00A76B9F" w:rsidRDefault="00A76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13" w:rsidRDefault="00BD3D1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9F" w:rsidRDefault="00A76B9F">
      <w:pPr>
        <w:spacing w:after="0" w:line="240" w:lineRule="auto"/>
      </w:pPr>
      <w:r>
        <w:separator/>
      </w:r>
    </w:p>
  </w:footnote>
  <w:footnote w:type="continuationSeparator" w:id="0">
    <w:p w:rsidR="00A76B9F" w:rsidRDefault="00A76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88A" w:rsidRDefault="0024159D">
    <w:pPr>
      <w:pStyle w:val="stBilgi"/>
    </w:pPr>
    <w:r>
      <w:rPr>
        <w:b/>
        <w:noProof/>
        <w:color w:val="00B0F0"/>
        <w:szCs w:val="20"/>
      </w:rPr>
      <w:drawing>
        <wp:anchor distT="0" distB="0" distL="114300" distR="114300" simplePos="0" relativeHeight="251660288" behindDoc="1" locked="0" layoutInCell="1" allowOverlap="1" wp14:anchorId="583764F1" wp14:editId="602867DC">
          <wp:simplePos x="0" y="0"/>
          <wp:positionH relativeFrom="column">
            <wp:posOffset>4958080</wp:posOffset>
          </wp:positionH>
          <wp:positionV relativeFrom="paragraph">
            <wp:posOffset>338455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488A">
      <w:rPr>
        <w:noProof/>
      </w:rPr>
      <w:drawing>
        <wp:anchor distT="0" distB="0" distL="114300" distR="114300" simplePos="0" relativeHeight="251658240" behindDoc="0" locked="0" layoutInCell="1" allowOverlap="1" wp14:anchorId="484AE0AB" wp14:editId="7B99D96F">
          <wp:simplePos x="0" y="0"/>
          <wp:positionH relativeFrom="column">
            <wp:posOffset>77470</wp:posOffset>
          </wp:positionH>
          <wp:positionV relativeFrom="paragraph">
            <wp:posOffset>333375</wp:posOffset>
          </wp:positionV>
          <wp:extent cx="975360" cy="697865"/>
          <wp:effectExtent l="0" t="0" r="0" b="6985"/>
          <wp:wrapNone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2DA5"/>
    <w:multiLevelType w:val="hybridMultilevel"/>
    <w:tmpl w:val="C930F1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6D4A"/>
    <w:multiLevelType w:val="hybridMultilevel"/>
    <w:tmpl w:val="96F0E70C"/>
    <w:lvl w:ilvl="0" w:tplc="65C23B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63210"/>
    <w:multiLevelType w:val="hybridMultilevel"/>
    <w:tmpl w:val="8CC633B6"/>
    <w:lvl w:ilvl="0" w:tplc="4F1C5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C6407"/>
    <w:multiLevelType w:val="hybridMultilevel"/>
    <w:tmpl w:val="065E94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267A2"/>
    <w:multiLevelType w:val="multilevel"/>
    <w:tmpl w:val="0634719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2B93"/>
    <w:multiLevelType w:val="hybridMultilevel"/>
    <w:tmpl w:val="45A8CAFE"/>
    <w:lvl w:ilvl="0" w:tplc="0478B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E0F2D"/>
    <w:multiLevelType w:val="hybridMultilevel"/>
    <w:tmpl w:val="CFFEE3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72"/>
    <w:rsid w:val="000322FF"/>
    <w:rsid w:val="00056294"/>
    <w:rsid w:val="00096EAB"/>
    <w:rsid w:val="000A7647"/>
    <w:rsid w:val="000B2071"/>
    <w:rsid w:val="000B5EF0"/>
    <w:rsid w:val="000E44F8"/>
    <w:rsid w:val="00101A57"/>
    <w:rsid w:val="00106FC4"/>
    <w:rsid w:val="00117E9F"/>
    <w:rsid w:val="00123F08"/>
    <w:rsid w:val="00140CE9"/>
    <w:rsid w:val="001466C1"/>
    <w:rsid w:val="0017074B"/>
    <w:rsid w:val="0017323E"/>
    <w:rsid w:val="00181EEE"/>
    <w:rsid w:val="00184837"/>
    <w:rsid w:val="00192820"/>
    <w:rsid w:val="00194B0F"/>
    <w:rsid w:val="001A7181"/>
    <w:rsid w:val="001F59FE"/>
    <w:rsid w:val="00205EE4"/>
    <w:rsid w:val="00220FB2"/>
    <w:rsid w:val="00225F3D"/>
    <w:rsid w:val="0024159D"/>
    <w:rsid w:val="00263F62"/>
    <w:rsid w:val="00272716"/>
    <w:rsid w:val="00275A72"/>
    <w:rsid w:val="00276D1B"/>
    <w:rsid w:val="00287FCE"/>
    <w:rsid w:val="002949D9"/>
    <w:rsid w:val="002A6524"/>
    <w:rsid w:val="002C7DBC"/>
    <w:rsid w:val="00303184"/>
    <w:rsid w:val="00325C98"/>
    <w:rsid w:val="003367ED"/>
    <w:rsid w:val="00344046"/>
    <w:rsid w:val="00354059"/>
    <w:rsid w:val="00357024"/>
    <w:rsid w:val="0036250E"/>
    <w:rsid w:val="00375A30"/>
    <w:rsid w:val="00380806"/>
    <w:rsid w:val="00387F28"/>
    <w:rsid w:val="00390B04"/>
    <w:rsid w:val="003929F4"/>
    <w:rsid w:val="003A6B98"/>
    <w:rsid w:val="003E3028"/>
    <w:rsid w:val="00400385"/>
    <w:rsid w:val="00407F2C"/>
    <w:rsid w:val="004526C0"/>
    <w:rsid w:val="00465043"/>
    <w:rsid w:val="004653E9"/>
    <w:rsid w:val="004653F0"/>
    <w:rsid w:val="004744AC"/>
    <w:rsid w:val="004A3606"/>
    <w:rsid w:val="004A4C4B"/>
    <w:rsid w:val="004B488A"/>
    <w:rsid w:val="004C317E"/>
    <w:rsid w:val="004D109C"/>
    <w:rsid w:val="004E46EB"/>
    <w:rsid w:val="005118CB"/>
    <w:rsid w:val="00536D6A"/>
    <w:rsid w:val="00562596"/>
    <w:rsid w:val="00562D02"/>
    <w:rsid w:val="00563B74"/>
    <w:rsid w:val="0058227C"/>
    <w:rsid w:val="005C7617"/>
    <w:rsid w:val="005D267F"/>
    <w:rsid w:val="005E402B"/>
    <w:rsid w:val="0063663C"/>
    <w:rsid w:val="006372D8"/>
    <w:rsid w:val="00642012"/>
    <w:rsid w:val="00654DB8"/>
    <w:rsid w:val="006838BF"/>
    <w:rsid w:val="00685878"/>
    <w:rsid w:val="00692714"/>
    <w:rsid w:val="00693C48"/>
    <w:rsid w:val="006971FB"/>
    <w:rsid w:val="006A05D6"/>
    <w:rsid w:val="006E0C03"/>
    <w:rsid w:val="006E0FCA"/>
    <w:rsid w:val="00701ADB"/>
    <w:rsid w:val="00704010"/>
    <w:rsid w:val="00711E7F"/>
    <w:rsid w:val="00714CF6"/>
    <w:rsid w:val="00722F4C"/>
    <w:rsid w:val="007355A8"/>
    <w:rsid w:val="00737529"/>
    <w:rsid w:val="0074712C"/>
    <w:rsid w:val="00755711"/>
    <w:rsid w:val="00795BDD"/>
    <w:rsid w:val="00846E13"/>
    <w:rsid w:val="00850C7C"/>
    <w:rsid w:val="00874E56"/>
    <w:rsid w:val="00877347"/>
    <w:rsid w:val="008B2421"/>
    <w:rsid w:val="008C6652"/>
    <w:rsid w:val="008E4FEA"/>
    <w:rsid w:val="00943BFB"/>
    <w:rsid w:val="00953D67"/>
    <w:rsid w:val="009979A0"/>
    <w:rsid w:val="009D0A56"/>
    <w:rsid w:val="009D25CD"/>
    <w:rsid w:val="009F14D3"/>
    <w:rsid w:val="00A22F05"/>
    <w:rsid w:val="00A3404A"/>
    <w:rsid w:val="00A34079"/>
    <w:rsid w:val="00A36FF8"/>
    <w:rsid w:val="00A373E6"/>
    <w:rsid w:val="00A41C01"/>
    <w:rsid w:val="00A44D16"/>
    <w:rsid w:val="00A53B25"/>
    <w:rsid w:val="00A66A01"/>
    <w:rsid w:val="00A750BD"/>
    <w:rsid w:val="00A76B9F"/>
    <w:rsid w:val="00A84C31"/>
    <w:rsid w:val="00A92FB0"/>
    <w:rsid w:val="00AB7E0C"/>
    <w:rsid w:val="00AD3A78"/>
    <w:rsid w:val="00AF060F"/>
    <w:rsid w:val="00AF3F23"/>
    <w:rsid w:val="00B004D3"/>
    <w:rsid w:val="00B01879"/>
    <w:rsid w:val="00B21CCD"/>
    <w:rsid w:val="00B9114B"/>
    <w:rsid w:val="00BD046C"/>
    <w:rsid w:val="00BD3D13"/>
    <w:rsid w:val="00C0382E"/>
    <w:rsid w:val="00C25F57"/>
    <w:rsid w:val="00C26E5B"/>
    <w:rsid w:val="00C4781F"/>
    <w:rsid w:val="00C8539B"/>
    <w:rsid w:val="00C86141"/>
    <w:rsid w:val="00C94FC8"/>
    <w:rsid w:val="00CA5D7A"/>
    <w:rsid w:val="00CD36D8"/>
    <w:rsid w:val="00CE07AF"/>
    <w:rsid w:val="00CF2C21"/>
    <w:rsid w:val="00D07981"/>
    <w:rsid w:val="00D2793D"/>
    <w:rsid w:val="00D42C2F"/>
    <w:rsid w:val="00D42D80"/>
    <w:rsid w:val="00D51941"/>
    <w:rsid w:val="00D60E1E"/>
    <w:rsid w:val="00DC005E"/>
    <w:rsid w:val="00DD2F55"/>
    <w:rsid w:val="00DD4589"/>
    <w:rsid w:val="00DF13B2"/>
    <w:rsid w:val="00E2477B"/>
    <w:rsid w:val="00E41F0C"/>
    <w:rsid w:val="00E44826"/>
    <w:rsid w:val="00E84748"/>
    <w:rsid w:val="00E93FEF"/>
    <w:rsid w:val="00E965FD"/>
    <w:rsid w:val="00EB0915"/>
    <w:rsid w:val="00EE71C5"/>
    <w:rsid w:val="00EF0121"/>
    <w:rsid w:val="00F26CE9"/>
    <w:rsid w:val="00F35105"/>
    <w:rsid w:val="00F37D14"/>
    <w:rsid w:val="00F46D00"/>
    <w:rsid w:val="00F54C8E"/>
    <w:rsid w:val="00F763DD"/>
    <w:rsid w:val="00F97DAF"/>
    <w:rsid w:val="00FC511D"/>
    <w:rsid w:val="00FD3004"/>
    <w:rsid w:val="00FE0F1A"/>
    <w:rsid w:val="00FE3FBA"/>
    <w:rsid w:val="00FE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C23690"/>
  <w15:docId w15:val="{5F304785-AFEF-483E-B7E9-E08B7DE0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EB09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5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55A8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184837"/>
    <w:rPr>
      <w:b/>
      <w:bCs/>
    </w:rPr>
  </w:style>
  <w:style w:type="character" w:customStyle="1" w:styleId="FontStyle56">
    <w:name w:val="Font Style56"/>
    <w:basedOn w:val="VarsaylanParagrafYazTipi"/>
    <w:uiPriority w:val="99"/>
    <w:rsid w:val="00D42C2F"/>
    <w:rPr>
      <w:rFonts w:ascii="Times New Roman" w:hAnsi="Times New Roman" w:cs="Times New Roman"/>
      <w:sz w:val="20"/>
      <w:szCs w:val="20"/>
    </w:rPr>
  </w:style>
  <w:style w:type="character" w:customStyle="1" w:styleId="Balk3Char">
    <w:name w:val="Başlık 3 Char"/>
    <w:basedOn w:val="VarsaylanParagrafYazTipi"/>
    <w:link w:val="Balk3"/>
    <w:uiPriority w:val="9"/>
    <w:rsid w:val="00EB091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AB70-A078-4F6A-8005-D044DC03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HakaN</dc:creator>
  <cp:lastModifiedBy>Mustafa Emre Nakış</cp:lastModifiedBy>
  <cp:revision>8</cp:revision>
  <cp:lastPrinted>2020-10-26T09:45:00Z</cp:lastPrinted>
  <dcterms:created xsi:type="dcterms:W3CDTF">2022-02-28T11:36:00Z</dcterms:created>
  <dcterms:modified xsi:type="dcterms:W3CDTF">2022-03-01T06:10:00Z</dcterms:modified>
</cp:coreProperties>
</file>