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642012" w:rsidRDefault="00275A72" w:rsidP="00066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  <w:r w:rsidR="00375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5A72" w:rsidRPr="00CD36D8" w:rsidRDefault="00275A72" w:rsidP="00066B12">
      <w:pPr>
        <w:jc w:val="both"/>
        <w:rPr>
          <w:rFonts w:ascii="Times New Roman" w:hAnsi="Times New Roman" w:cs="Times New Roman"/>
          <w:b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AB7E0C">
        <w:rPr>
          <w:rFonts w:ascii="Times New Roman" w:hAnsi="Times New Roman" w:cs="Times New Roman"/>
        </w:rPr>
        <w:t>oğu Akdeniz Kalkınma Ajansı 20</w:t>
      </w:r>
      <w:r w:rsidR="00F43C53">
        <w:rPr>
          <w:rFonts w:ascii="Times New Roman" w:hAnsi="Times New Roman" w:cs="Times New Roman"/>
        </w:rPr>
        <w:t>21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184837" w:rsidRPr="00E93FEF">
        <w:rPr>
          <w:rFonts w:ascii="Times New Roman" w:hAnsi="Times New Roman" w:cs="Times New Roman"/>
          <w:b/>
        </w:rPr>
        <w:t>“</w:t>
      </w:r>
      <w:r w:rsidR="00480D52">
        <w:rPr>
          <w:rFonts w:ascii="Times New Roman" w:hAnsi="Times New Roman" w:cs="Times New Roman"/>
          <w:b/>
        </w:rPr>
        <w:t>SPSS İstatistik Programı İle İleri Veri Analizi Eğitimi</w:t>
      </w:r>
      <w:r w:rsidR="00184837" w:rsidRPr="00B004D3">
        <w:rPr>
          <w:rFonts w:ascii="Times New Roman" w:hAnsi="Times New Roman" w:cs="Times New Roman"/>
          <w:sz w:val="24"/>
          <w:szCs w:val="24"/>
        </w:rPr>
        <w:t>”</w:t>
      </w:r>
      <w:r w:rsidR="00184837" w:rsidRPr="00B004D3">
        <w:rPr>
          <w:rFonts w:ascii="Times New Roman" w:hAnsi="Times New Roman" w:cs="Times New Roman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B9114B" w:rsidRPr="00642012" w:rsidRDefault="00387F28" w:rsidP="00066B12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066B1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066B1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0"/>
        <w:gridCol w:w="3625"/>
        <w:gridCol w:w="767"/>
        <w:gridCol w:w="1880"/>
        <w:gridCol w:w="1178"/>
      </w:tblGrid>
      <w:tr w:rsidR="00465043" w:rsidRPr="00642012" w:rsidTr="00066B12">
        <w:trPr>
          <w:trHeight w:val="725"/>
        </w:trPr>
        <w:tc>
          <w:tcPr>
            <w:tcW w:w="1124" w:type="pct"/>
            <w:shd w:val="clear" w:color="auto" w:fill="BFBFBF" w:themeFill="background1" w:themeFillShade="BF"/>
            <w:vAlign w:val="center"/>
          </w:tcPr>
          <w:p w:rsidR="00465043" w:rsidRPr="00642012" w:rsidRDefault="00465043" w:rsidP="00066B1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1910" w:type="pct"/>
            <w:shd w:val="clear" w:color="auto" w:fill="BFBFBF" w:themeFill="background1" w:themeFillShade="BF"/>
            <w:vAlign w:val="center"/>
          </w:tcPr>
          <w:p w:rsidR="00465043" w:rsidRPr="00642012" w:rsidRDefault="00465043" w:rsidP="00066B1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337" w:type="pct"/>
            <w:shd w:val="clear" w:color="auto" w:fill="BFBFBF" w:themeFill="background1" w:themeFillShade="BF"/>
            <w:vAlign w:val="center"/>
          </w:tcPr>
          <w:p w:rsidR="00465043" w:rsidRPr="00642012" w:rsidRDefault="00465043" w:rsidP="00066B12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998" w:type="pct"/>
            <w:shd w:val="clear" w:color="auto" w:fill="BFBFBF" w:themeFill="background1" w:themeFillShade="BF"/>
            <w:vAlign w:val="center"/>
          </w:tcPr>
          <w:p w:rsidR="00465043" w:rsidRPr="00642012" w:rsidRDefault="00465043" w:rsidP="00066B1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632" w:type="pct"/>
            <w:shd w:val="clear" w:color="auto" w:fill="BFBFBF" w:themeFill="background1" w:themeFillShade="BF"/>
            <w:vAlign w:val="center"/>
          </w:tcPr>
          <w:p w:rsidR="00465043" w:rsidRPr="00642012" w:rsidRDefault="00465043" w:rsidP="00066B1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066B12">
        <w:trPr>
          <w:trHeight w:val="692"/>
        </w:trPr>
        <w:tc>
          <w:tcPr>
            <w:tcW w:w="1124" w:type="pct"/>
            <w:vAlign w:val="center"/>
          </w:tcPr>
          <w:p w:rsidR="00465043" w:rsidRPr="00D51941" w:rsidRDefault="00CD36D8" w:rsidP="00066B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Yağlı Tohumlar Araştırma Enstitüsü </w:t>
            </w:r>
            <w:r w:rsidR="00D51941" w:rsidRPr="00D51941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Müdürlüğü</w:t>
            </w:r>
          </w:p>
        </w:tc>
        <w:tc>
          <w:tcPr>
            <w:tcW w:w="1910" w:type="pct"/>
            <w:vAlign w:val="center"/>
          </w:tcPr>
          <w:p w:rsidR="00465043" w:rsidRPr="00D51941" w:rsidRDefault="00CD36D8" w:rsidP="00066B12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>
              <w:rPr>
                <w:rStyle w:val="FontStyle56"/>
                <w:sz w:val="18"/>
                <w:szCs w:val="18"/>
              </w:rPr>
              <w:t xml:space="preserve">Yağlı Tohumlar Araştırma Enstitüsü </w:t>
            </w:r>
            <w:r w:rsidR="00D42C2F" w:rsidRPr="00D42C2F">
              <w:rPr>
                <w:rStyle w:val="FontStyle56"/>
                <w:sz w:val="18"/>
                <w:szCs w:val="18"/>
              </w:rPr>
              <w:t>Müdürlüğü</w:t>
            </w:r>
            <w:r w:rsidR="00D42C2F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</w:t>
            </w:r>
            <w:r w:rsidR="00654DB8">
              <w:rPr>
                <w:rFonts w:ascii="Times New Roman" w:hAnsi="Times New Roman" w:cs="Times New Roman"/>
                <w:bCs/>
                <w:sz w:val="18"/>
                <w:szCs w:val="20"/>
              </w:rPr>
              <w:t>Toplantı Salonu</w:t>
            </w:r>
          </w:p>
        </w:tc>
        <w:tc>
          <w:tcPr>
            <w:tcW w:w="337" w:type="pct"/>
            <w:vAlign w:val="center"/>
          </w:tcPr>
          <w:p w:rsidR="00465043" w:rsidRPr="00D51941" w:rsidRDefault="00480D52" w:rsidP="00066B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998" w:type="pct"/>
            <w:vAlign w:val="center"/>
          </w:tcPr>
          <w:p w:rsidR="00465043" w:rsidRPr="00D51941" w:rsidRDefault="00066B12" w:rsidP="00066B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Mart-Nisan </w:t>
            </w:r>
            <w:r w:rsidR="00D51941" w:rsidRPr="00D51941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  <w:r w:rsidR="007A0A6F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632" w:type="pct"/>
            <w:vAlign w:val="center"/>
          </w:tcPr>
          <w:p w:rsidR="00465043" w:rsidRPr="00D51941" w:rsidRDefault="00FD103C" w:rsidP="00066B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  <w:r w:rsidR="00D51941" w:rsidRPr="00D51941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066B1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Default="00465043" w:rsidP="00066B1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066B12" w:rsidRPr="00642012" w:rsidRDefault="00066B12" w:rsidP="00066B1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6372D8" w:rsidRPr="00642012" w:rsidRDefault="00FE3FBA" w:rsidP="00066B1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5"/>
        <w:gridCol w:w="5167"/>
        <w:gridCol w:w="1501"/>
      </w:tblGrid>
      <w:tr w:rsidR="00387F28" w:rsidRPr="00642012" w:rsidTr="00287FCE">
        <w:tc>
          <w:tcPr>
            <w:tcW w:w="147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066B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730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066B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93" w:type="pct"/>
            <w:shd w:val="clear" w:color="auto" w:fill="BFBFBF" w:themeFill="background1" w:themeFillShade="BF"/>
          </w:tcPr>
          <w:p w:rsidR="00387F28" w:rsidRPr="00642012" w:rsidRDefault="00387F28" w:rsidP="00066B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FD103C" w:rsidTr="00FD103C"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182337">
            <w:pPr>
              <w:pStyle w:val="ListeParagraf"/>
              <w:suppressAutoHyphens w:val="0"/>
              <w:spacing w:after="0" w:line="240" w:lineRule="auto"/>
              <w:ind w:left="0"/>
              <w:contextualSpacing/>
              <w:rPr>
                <w:rFonts w:ascii="Times New Roman" w:eastAsiaTheme="minorEastAsia" w:hAnsi="Times New Roman"/>
                <w:b/>
                <w:lang w:eastAsia="tr-TR"/>
              </w:rPr>
            </w:pPr>
            <w:r w:rsidRPr="00FD103C">
              <w:rPr>
                <w:rFonts w:ascii="Times New Roman" w:eastAsiaTheme="minorEastAsia" w:hAnsi="Times New Roman"/>
                <w:b/>
                <w:lang w:eastAsia="tr-TR"/>
              </w:rPr>
              <w:t>Genel Kavramlar</w:t>
            </w:r>
            <w:r w:rsidR="004D15E1">
              <w:rPr>
                <w:rFonts w:ascii="Times New Roman" w:eastAsiaTheme="minorEastAsia" w:hAnsi="Times New Roman"/>
                <w:b/>
                <w:lang w:eastAsia="tr-TR"/>
              </w:rPr>
              <w:t xml:space="preserve"> ve </w:t>
            </w:r>
            <w:r w:rsidR="004C07CB">
              <w:rPr>
                <w:rFonts w:ascii="Times New Roman" w:eastAsiaTheme="minorEastAsia" w:hAnsi="Times New Roman"/>
                <w:b/>
                <w:lang w:eastAsia="tr-TR"/>
              </w:rPr>
              <w:t>Varyans Analizleri</w:t>
            </w:r>
          </w:p>
        </w:tc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5E1" w:rsidRPr="009079B3" w:rsidRDefault="004D15E1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Varyans Analizi</w:t>
            </w:r>
          </w:p>
          <w:p w:rsidR="004D15E1" w:rsidRPr="009079B3" w:rsidRDefault="004D15E1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Varyans Analizinin Varsayımları</w:t>
            </w:r>
          </w:p>
          <w:p w:rsidR="00FD103C" w:rsidRPr="009079B3" w:rsidRDefault="004D15E1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 xml:space="preserve"> Varyans Homojenliği Testleri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066B1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D103C">
              <w:rPr>
                <w:rFonts w:ascii="Times New Roman" w:hAnsi="Times New Roman"/>
              </w:rPr>
              <w:t>1.Gün</w:t>
            </w:r>
          </w:p>
        </w:tc>
      </w:tr>
      <w:tr w:rsidR="00FD103C" w:rsidTr="00FD103C"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E5D" w:rsidRPr="004D15E1" w:rsidRDefault="005D0E5D" w:rsidP="00066B12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5D0E5D" w:rsidRPr="00182337" w:rsidRDefault="005D0E5D" w:rsidP="00182337">
            <w:pPr>
              <w:pStyle w:val="ListeParagraf"/>
              <w:spacing w:after="0" w:line="240" w:lineRule="auto"/>
              <w:ind w:left="0"/>
              <w:contextualSpacing/>
              <w:rPr>
                <w:rFonts w:ascii="Times New Roman" w:hAnsi="Times New Roman"/>
                <w:b/>
              </w:rPr>
            </w:pPr>
            <w:r w:rsidRPr="00182337">
              <w:rPr>
                <w:rFonts w:ascii="Times New Roman" w:hAnsi="Times New Roman"/>
                <w:b/>
              </w:rPr>
              <w:t>F Testi</w:t>
            </w:r>
            <w:r w:rsidR="004C07CB" w:rsidRPr="00182337">
              <w:rPr>
                <w:rFonts w:ascii="Times New Roman" w:hAnsi="Times New Roman"/>
                <w:b/>
              </w:rPr>
              <w:t xml:space="preserve"> Analizleri</w:t>
            </w:r>
          </w:p>
          <w:p w:rsidR="00FD103C" w:rsidRPr="005D0E5D" w:rsidRDefault="00FD103C" w:rsidP="00066B12">
            <w:pPr>
              <w:pStyle w:val="ListeParagraf"/>
              <w:suppressAutoHyphens w:val="0"/>
              <w:spacing w:after="0" w:line="240" w:lineRule="auto"/>
              <w:ind w:left="0"/>
              <w:contextualSpacing/>
              <w:rPr>
                <w:rFonts w:ascii="Times New Roman" w:eastAsiaTheme="minorEastAsia" w:hAnsi="Times New Roman"/>
                <w:b/>
                <w:lang w:eastAsia="tr-TR"/>
              </w:rPr>
            </w:pPr>
          </w:p>
        </w:tc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F Testi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Fmax Testi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Cochran Testi</w:t>
            </w:r>
          </w:p>
          <w:p w:rsidR="00FD103C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Bartlett Testi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066B1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D103C">
              <w:rPr>
                <w:rFonts w:ascii="Times New Roman" w:hAnsi="Times New Roman"/>
              </w:rPr>
              <w:t>2.Gün</w:t>
            </w:r>
          </w:p>
        </w:tc>
      </w:tr>
      <w:tr w:rsidR="00FD103C" w:rsidTr="00FD103C"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9079B3" w:rsidP="00182337">
            <w:pPr>
              <w:pStyle w:val="ListeParagraf"/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/>
                <w:b/>
              </w:rPr>
            </w:pPr>
            <w:r>
              <w:rPr>
                <w:rStyle w:val="Gl"/>
                <w:rFonts w:ascii="Times New Roman" w:eastAsiaTheme="minorEastAsia" w:hAnsi="Times New Roman"/>
                <w:bCs w:val="0"/>
                <w:lang w:eastAsia="tr-TR"/>
              </w:rPr>
              <w:t>Deneme Desenleri</w:t>
            </w:r>
            <w:r w:rsidR="004C07CB">
              <w:rPr>
                <w:rStyle w:val="Gl"/>
                <w:rFonts w:ascii="Times New Roman" w:eastAsiaTheme="minorEastAsia" w:hAnsi="Times New Roman"/>
                <w:bCs w:val="0"/>
                <w:lang w:eastAsia="tr-TR"/>
              </w:rPr>
              <w:t xml:space="preserve"> Kurulumu ve Analizleri</w:t>
            </w:r>
          </w:p>
        </w:tc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 xml:space="preserve">Tesadüf Parselleri Deneme 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Tesadüf Blokları Deneme Planı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Tekerrürlü Tesadüf Blokları Deneme Planı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Bölünmüş Parseller Deneme Planı</w:t>
            </w:r>
          </w:p>
          <w:p w:rsidR="00FD103C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Bölünen Bölünmüş Parseller Deneme Planı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066B1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D103C">
              <w:rPr>
                <w:rFonts w:ascii="Times New Roman" w:hAnsi="Times New Roman"/>
              </w:rPr>
              <w:t>3.Gün</w:t>
            </w:r>
          </w:p>
        </w:tc>
      </w:tr>
      <w:tr w:rsidR="00FD103C" w:rsidTr="00FD103C"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9079B3" w:rsidP="00182337">
            <w:pPr>
              <w:pStyle w:val="ListeParagraf"/>
              <w:suppressAutoHyphens w:val="0"/>
              <w:spacing w:after="0" w:line="240" w:lineRule="auto"/>
              <w:ind w:left="0"/>
              <w:contextualSpacing/>
              <w:rPr>
                <w:rFonts w:ascii="Times New Roman" w:eastAsiaTheme="minorEastAsia" w:hAnsi="Times New Roman"/>
                <w:b/>
                <w:lang w:eastAsia="tr-TR"/>
              </w:rPr>
            </w:pPr>
            <w:r>
              <w:rPr>
                <w:rFonts w:ascii="Times New Roman" w:eastAsiaTheme="minorEastAsia" w:hAnsi="Times New Roman"/>
                <w:b/>
                <w:lang w:eastAsia="tr-TR"/>
              </w:rPr>
              <w:t>Faktöriyel Denemeleri</w:t>
            </w:r>
            <w:r w:rsidR="004C07CB">
              <w:rPr>
                <w:rFonts w:ascii="Times New Roman" w:eastAsiaTheme="minorEastAsia" w:hAnsi="Times New Roman"/>
                <w:b/>
                <w:lang w:eastAsia="tr-TR"/>
              </w:rPr>
              <w:t xml:space="preserve"> Analizleri</w:t>
            </w:r>
          </w:p>
        </w:tc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İç-İçe Sınıflanmış Deneme Planları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İki Seviyeli İç-İçe Sınıflanma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 xml:space="preserve">Üç Seviyeli İç-İçe 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Faktöriyel Düzenlenmiş Denemeler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Faktöriyel Denemeler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Faktöriyel Tesadüf Blokları Deneme Planı</w:t>
            </w:r>
          </w:p>
          <w:p w:rsidR="00FD103C" w:rsidRPr="00066B12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Ortalamaların Karşılaştırılması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066B1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D103C">
              <w:rPr>
                <w:rFonts w:ascii="Times New Roman" w:hAnsi="Times New Roman"/>
              </w:rPr>
              <w:t>4.Gün</w:t>
            </w:r>
          </w:p>
        </w:tc>
      </w:tr>
      <w:tr w:rsidR="00FD103C" w:rsidTr="00FD103C">
        <w:tc>
          <w:tcPr>
            <w:tcW w:w="1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066B12" w:rsidRDefault="009079B3" w:rsidP="00182337">
            <w:pPr>
              <w:pStyle w:val="ListeParagraf"/>
              <w:suppressAutoHyphens w:val="0"/>
              <w:spacing w:after="0" w:line="240" w:lineRule="auto"/>
              <w:ind w:left="0"/>
              <w:contextualSpacing/>
              <w:rPr>
                <w:rFonts w:ascii="Times New Roman" w:eastAsiaTheme="minorEastAsia" w:hAnsi="Times New Roman"/>
                <w:b/>
                <w:lang w:eastAsia="tr-TR"/>
              </w:rPr>
            </w:pPr>
            <w:r>
              <w:rPr>
                <w:rFonts w:ascii="Times New Roman" w:eastAsiaTheme="minorEastAsia" w:hAnsi="Times New Roman"/>
                <w:b/>
                <w:lang w:eastAsia="tr-TR"/>
              </w:rPr>
              <w:t>Latin Kare ve Regrasyon ve İleri Seviye korelasyon Analizleri</w:t>
            </w:r>
          </w:p>
          <w:p w:rsidR="00FD103C" w:rsidRPr="009079B3" w:rsidRDefault="00FD103C" w:rsidP="00066B12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 xml:space="preserve">Latin Karesi Deneme </w:t>
            </w:r>
          </w:p>
          <w:p w:rsidR="009079B3" w:rsidRPr="009079B3" w:rsidRDefault="009079B3" w:rsidP="0006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Regresyon Ve Korelasyon</w:t>
            </w:r>
          </w:p>
          <w:p w:rsidR="00FD103C" w:rsidRPr="009079B3" w:rsidRDefault="009079B3" w:rsidP="00066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9B3">
              <w:rPr>
                <w:rFonts w:ascii="Times New Roman" w:hAnsi="Times New Roman"/>
                <w:sz w:val="24"/>
                <w:szCs w:val="24"/>
              </w:rPr>
              <w:t>Basit Regresyonu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03C" w:rsidRPr="00FD103C" w:rsidRDefault="00FD103C" w:rsidP="00066B1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D103C">
              <w:rPr>
                <w:rFonts w:ascii="Times New Roman" w:hAnsi="Times New Roman"/>
              </w:rPr>
              <w:t>5.Gün</w:t>
            </w:r>
          </w:p>
        </w:tc>
      </w:tr>
    </w:tbl>
    <w:p w:rsidR="00FE3FBA" w:rsidRDefault="00FE3FBA" w:rsidP="00066B1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66B12" w:rsidRDefault="00066B12" w:rsidP="00066B12">
      <w:pPr>
        <w:rPr>
          <w:rFonts w:ascii="Times New Roman" w:hAnsi="Times New Roman" w:cs="Times New Roman"/>
          <w:b/>
          <w:bCs/>
        </w:rPr>
      </w:pPr>
    </w:p>
    <w:p w:rsidR="00FE3FBA" w:rsidRDefault="00FE3FBA" w:rsidP="00066B12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sdt>
      <w:sdtPr>
        <w:alias w:val="Uzman için aranacak şartları giriniz."/>
        <w:tag w:val="Uzman için aranacak şartları giriniz."/>
        <w:id w:val="1157501526"/>
        <w:placeholder>
          <w:docPart w:val="190F0031F2314595A0DCBC1D25302C09"/>
        </w:placeholder>
      </w:sdtPr>
      <w:sdtEndPr/>
      <w:sdtContent>
        <w:p w:rsidR="00066B12" w:rsidRPr="00066B12" w:rsidRDefault="00066B12" w:rsidP="00066B12">
          <w:pPr>
            <w:pStyle w:val="ListeParagraf"/>
            <w:numPr>
              <w:ilvl w:val="0"/>
              <w:numId w:val="13"/>
            </w:numPr>
            <w:shd w:val="clear" w:color="auto" w:fill="FFFFFF"/>
            <w:textAlignment w:val="baseline"/>
            <w:rPr>
              <w:rFonts w:ascii="Times New Roman" w:hAnsi="Times New Roman"/>
              <w:color w:val="000000" w:themeColor="text1"/>
              <w:sz w:val="24"/>
              <w:szCs w:val="24"/>
            </w:rPr>
          </w:pPr>
          <w:r w:rsidRPr="00066B12">
            <w:rPr>
              <w:rFonts w:ascii="Times New Roman" w:hAnsi="Times New Roman"/>
              <w:color w:val="000000" w:themeColor="text1"/>
              <w:sz w:val="24"/>
              <w:szCs w:val="24"/>
            </w:rPr>
            <w:t>İstatistiksel Analiz konusunda daha önce eğitim vermiş olması,</w:t>
          </w:r>
        </w:p>
        <w:p w:rsidR="00066B12" w:rsidRPr="00066B12" w:rsidRDefault="00066B12" w:rsidP="00066B12">
          <w:pPr>
            <w:pStyle w:val="ListeParagraf"/>
            <w:numPr>
              <w:ilvl w:val="0"/>
              <w:numId w:val="13"/>
            </w:numPr>
            <w:shd w:val="clear" w:color="auto" w:fill="FFFFFF"/>
            <w:textAlignment w:val="baseline"/>
            <w:rPr>
              <w:rFonts w:ascii="Times New Roman" w:hAnsi="Times New Roman"/>
              <w:color w:val="000000" w:themeColor="text1"/>
              <w:sz w:val="24"/>
              <w:szCs w:val="24"/>
            </w:rPr>
          </w:pPr>
          <w:r w:rsidRPr="00066B12">
            <w:rPr>
              <w:rFonts w:ascii="Times New Roman" w:hAnsi="Times New Roman"/>
              <w:color w:val="000000" w:themeColor="text1"/>
              <w:sz w:val="24"/>
              <w:szCs w:val="24"/>
            </w:rPr>
            <w:t>Eğitmenin tercihen Ziraat Fakültesi mezunu olması ilgili analizlerin Tarım ile ilgili olması bakımından önem arz etmektedir.</w:t>
          </w:r>
        </w:p>
        <w:p w:rsidR="00357024" w:rsidRPr="00066B12" w:rsidRDefault="00066B12" w:rsidP="00066B12">
          <w:pPr>
            <w:pStyle w:val="ListeParagraf"/>
            <w:numPr>
              <w:ilvl w:val="0"/>
              <w:numId w:val="13"/>
            </w:numPr>
            <w:shd w:val="clear" w:color="auto" w:fill="FFFFFF"/>
            <w:textAlignment w:val="baseline"/>
            <w:rPr>
              <w:rFonts w:ascii="Times New Roman" w:hAnsi="Times New Roman"/>
              <w:color w:val="000000" w:themeColor="text1"/>
              <w:sz w:val="24"/>
              <w:szCs w:val="24"/>
            </w:rPr>
          </w:pPr>
          <w:r w:rsidRPr="00066B12">
            <w:rPr>
              <w:rFonts w:ascii="Times New Roman" w:hAnsi="Times New Roman"/>
              <w:color w:val="000000" w:themeColor="text1"/>
              <w:sz w:val="24"/>
              <w:szCs w:val="24"/>
            </w:rPr>
            <w:t>Eğitmenin tercihen doktora mezunu olması,</w:t>
          </w:r>
        </w:p>
      </w:sdtContent>
    </w:sdt>
    <w:p w:rsidR="00693C48" w:rsidRPr="00693C48" w:rsidRDefault="00693C48" w:rsidP="00066B12">
      <w:pPr>
        <w:rPr>
          <w:rFonts w:ascii="Times New Roman" w:hAnsi="Times New Roman" w:cs="Times New Roman"/>
          <w:bCs/>
        </w:rPr>
      </w:pPr>
    </w:p>
    <w:p w:rsidR="000E44F8" w:rsidRPr="00642012" w:rsidRDefault="000E44F8" w:rsidP="00066B1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66B12" w:rsidRPr="00066B12" w:rsidRDefault="00066B12" w:rsidP="00066B12">
      <w:pPr>
        <w:pStyle w:val="ListeParagraf"/>
        <w:numPr>
          <w:ilvl w:val="0"/>
          <w:numId w:val="16"/>
        </w:numPr>
        <w:shd w:val="clear" w:color="auto" w:fill="FFFFFF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66B12">
        <w:rPr>
          <w:rFonts w:ascii="Times New Roman" w:hAnsi="Times New Roman"/>
        </w:rPr>
        <w:t>Kurumun projeleri sonucu yapılacak analizlerin en az 20 tanesini yorumlamak ve yazmak üzere Kuruma teslim edilmesi gerekmektedir.</w:t>
      </w:r>
    </w:p>
    <w:p w:rsidR="000E44F8" w:rsidRPr="00066B12" w:rsidRDefault="00066B12" w:rsidP="00066B12">
      <w:pPr>
        <w:pStyle w:val="ListeParagraf"/>
        <w:numPr>
          <w:ilvl w:val="0"/>
          <w:numId w:val="16"/>
        </w:numPr>
        <w:shd w:val="clear" w:color="auto" w:fill="FFFFFF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66B12">
        <w:rPr>
          <w:rFonts w:ascii="Times New Roman" w:hAnsi="Times New Roman"/>
        </w:rPr>
        <w:t>Gerekli görüldüğü takdirde eğitimler zoom üzerinden tekrarlanacaktır</w:t>
      </w:r>
    </w:p>
    <w:sectPr w:rsidR="000E44F8" w:rsidRPr="00066B12" w:rsidSect="00066B12">
      <w:headerReference w:type="default" r:id="rId8"/>
      <w:footerReference w:type="default" r:id="rId9"/>
      <w:pgSz w:w="11906" w:h="16838"/>
      <w:pgMar w:top="1" w:right="1134" w:bottom="993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BE" w:rsidRDefault="006A0CBE">
      <w:pPr>
        <w:spacing w:after="0" w:line="240" w:lineRule="auto"/>
      </w:pPr>
      <w:r>
        <w:separator/>
      </w:r>
    </w:p>
  </w:endnote>
  <w:endnote w:type="continuationSeparator" w:id="0">
    <w:p w:rsidR="006A0CBE" w:rsidRDefault="006A0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13" w:rsidRDefault="00BD3D1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BE" w:rsidRDefault="006A0CBE">
      <w:pPr>
        <w:spacing w:after="0" w:line="240" w:lineRule="auto"/>
      </w:pPr>
      <w:r>
        <w:separator/>
      </w:r>
    </w:p>
  </w:footnote>
  <w:footnote w:type="continuationSeparator" w:id="0">
    <w:p w:rsidR="006A0CBE" w:rsidRDefault="006A0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16D" w:rsidRDefault="00BD716D" w:rsidP="00BD716D">
    <w:r>
      <w:rPr>
        <w:b/>
        <w:noProof/>
        <w:color w:val="00B0F0"/>
        <w:szCs w:val="20"/>
      </w:rPr>
      <w:drawing>
        <wp:anchor distT="0" distB="0" distL="114300" distR="114300" simplePos="0" relativeHeight="251662848" behindDoc="1" locked="0" layoutInCell="1" allowOverlap="1" wp14:anchorId="4A947B36" wp14:editId="3D47A2A1">
          <wp:simplePos x="0" y="0"/>
          <wp:positionH relativeFrom="column">
            <wp:posOffset>4916805</wp:posOffset>
          </wp:positionH>
          <wp:positionV relativeFrom="paragraph">
            <wp:posOffset>317500</wp:posOffset>
          </wp:positionV>
          <wp:extent cx="880745" cy="867410"/>
          <wp:effectExtent l="0" t="0" r="0" b="8890"/>
          <wp:wrapNone/>
          <wp:docPr id="577" name="Resim 5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D716D" w:rsidRDefault="00BD716D" w:rsidP="00BD716D">
    <w:pPr>
      <w:pStyle w:val="stBilgi"/>
    </w:pPr>
    <w:r>
      <w:rPr>
        <w:noProof/>
      </w:rPr>
      <w:drawing>
        <wp:inline distT="0" distB="0" distL="0" distR="0" wp14:anchorId="0036D66E" wp14:editId="52CCE891">
          <wp:extent cx="975360" cy="697865"/>
          <wp:effectExtent l="0" t="0" r="0" b="6985"/>
          <wp:docPr id="578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716D" w:rsidRDefault="00BD716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2DA5"/>
    <w:multiLevelType w:val="hybridMultilevel"/>
    <w:tmpl w:val="3028E5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119C3"/>
    <w:multiLevelType w:val="hybridMultilevel"/>
    <w:tmpl w:val="609EF5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55803"/>
    <w:multiLevelType w:val="hybridMultilevel"/>
    <w:tmpl w:val="4BC63E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70D1D"/>
    <w:multiLevelType w:val="hybridMultilevel"/>
    <w:tmpl w:val="7E6EE9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C6407"/>
    <w:multiLevelType w:val="hybridMultilevel"/>
    <w:tmpl w:val="065E94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9038C"/>
    <w:multiLevelType w:val="hybridMultilevel"/>
    <w:tmpl w:val="69D445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267A2"/>
    <w:multiLevelType w:val="multilevel"/>
    <w:tmpl w:val="0634719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C2798"/>
    <w:multiLevelType w:val="hybridMultilevel"/>
    <w:tmpl w:val="7C44A5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E4FA9"/>
    <w:multiLevelType w:val="hybridMultilevel"/>
    <w:tmpl w:val="B5DC2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173E4"/>
    <w:multiLevelType w:val="hybridMultilevel"/>
    <w:tmpl w:val="7C44A5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54ABE"/>
    <w:multiLevelType w:val="hybridMultilevel"/>
    <w:tmpl w:val="DD2A11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4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322FF"/>
    <w:rsid w:val="00056294"/>
    <w:rsid w:val="00066B12"/>
    <w:rsid w:val="00096EAB"/>
    <w:rsid w:val="000A7647"/>
    <w:rsid w:val="000B1F93"/>
    <w:rsid w:val="000B2071"/>
    <w:rsid w:val="000E44F8"/>
    <w:rsid w:val="00101A57"/>
    <w:rsid w:val="00106FC4"/>
    <w:rsid w:val="00117E9F"/>
    <w:rsid w:val="00123F08"/>
    <w:rsid w:val="00140CE9"/>
    <w:rsid w:val="001466C1"/>
    <w:rsid w:val="00167ADF"/>
    <w:rsid w:val="0017074B"/>
    <w:rsid w:val="00172671"/>
    <w:rsid w:val="0017323E"/>
    <w:rsid w:val="00175F09"/>
    <w:rsid w:val="00182337"/>
    <w:rsid w:val="00184837"/>
    <w:rsid w:val="00192820"/>
    <w:rsid w:val="00194B0F"/>
    <w:rsid w:val="001A7181"/>
    <w:rsid w:val="001F59FE"/>
    <w:rsid w:val="00205EE4"/>
    <w:rsid w:val="00220FB2"/>
    <w:rsid w:val="00237164"/>
    <w:rsid w:val="00263F62"/>
    <w:rsid w:val="00272716"/>
    <w:rsid w:val="00275A72"/>
    <w:rsid w:val="00276D1B"/>
    <w:rsid w:val="00287FCE"/>
    <w:rsid w:val="002A6524"/>
    <w:rsid w:val="002C7DBC"/>
    <w:rsid w:val="00303184"/>
    <w:rsid w:val="00325C98"/>
    <w:rsid w:val="003367ED"/>
    <w:rsid w:val="00344046"/>
    <w:rsid w:val="00354059"/>
    <w:rsid w:val="00357024"/>
    <w:rsid w:val="0036250E"/>
    <w:rsid w:val="00375A30"/>
    <w:rsid w:val="00380806"/>
    <w:rsid w:val="00387F28"/>
    <w:rsid w:val="00390B04"/>
    <w:rsid w:val="003929F4"/>
    <w:rsid w:val="003A6B98"/>
    <w:rsid w:val="003E3028"/>
    <w:rsid w:val="003E37B1"/>
    <w:rsid w:val="003F5C56"/>
    <w:rsid w:val="00400385"/>
    <w:rsid w:val="00407F2C"/>
    <w:rsid w:val="004526C0"/>
    <w:rsid w:val="00465043"/>
    <w:rsid w:val="004653E9"/>
    <w:rsid w:val="004653F0"/>
    <w:rsid w:val="004744AC"/>
    <w:rsid w:val="00480D52"/>
    <w:rsid w:val="00493391"/>
    <w:rsid w:val="004A3606"/>
    <w:rsid w:val="004A4C4B"/>
    <w:rsid w:val="004C07CB"/>
    <w:rsid w:val="004C317E"/>
    <w:rsid w:val="004D109C"/>
    <w:rsid w:val="004D15E1"/>
    <w:rsid w:val="004E46EB"/>
    <w:rsid w:val="005118CB"/>
    <w:rsid w:val="00562D02"/>
    <w:rsid w:val="00563B74"/>
    <w:rsid w:val="0058227C"/>
    <w:rsid w:val="005C36A1"/>
    <w:rsid w:val="005C7617"/>
    <w:rsid w:val="005D0E5D"/>
    <w:rsid w:val="005E402B"/>
    <w:rsid w:val="0063663C"/>
    <w:rsid w:val="006372D8"/>
    <w:rsid w:val="00642012"/>
    <w:rsid w:val="006439F2"/>
    <w:rsid w:val="00654DB8"/>
    <w:rsid w:val="006838BF"/>
    <w:rsid w:val="00685878"/>
    <w:rsid w:val="00692714"/>
    <w:rsid w:val="00693C48"/>
    <w:rsid w:val="006971FB"/>
    <w:rsid w:val="006A05D6"/>
    <w:rsid w:val="006A0CBE"/>
    <w:rsid w:val="006E0C03"/>
    <w:rsid w:val="006E0FCA"/>
    <w:rsid w:val="006E3854"/>
    <w:rsid w:val="00701ADB"/>
    <w:rsid w:val="00704010"/>
    <w:rsid w:val="00711E7F"/>
    <w:rsid w:val="00714CF6"/>
    <w:rsid w:val="00722F4C"/>
    <w:rsid w:val="007355A8"/>
    <w:rsid w:val="00737529"/>
    <w:rsid w:val="0074712C"/>
    <w:rsid w:val="007540E0"/>
    <w:rsid w:val="00755711"/>
    <w:rsid w:val="00795BDD"/>
    <w:rsid w:val="007A0A6F"/>
    <w:rsid w:val="00803A25"/>
    <w:rsid w:val="00846E13"/>
    <w:rsid w:val="00850C7C"/>
    <w:rsid w:val="00874E56"/>
    <w:rsid w:val="00877347"/>
    <w:rsid w:val="008B2421"/>
    <w:rsid w:val="008C6652"/>
    <w:rsid w:val="008E4FEA"/>
    <w:rsid w:val="009079B3"/>
    <w:rsid w:val="00943BFB"/>
    <w:rsid w:val="00953D67"/>
    <w:rsid w:val="009979A0"/>
    <w:rsid w:val="009D0A56"/>
    <w:rsid w:val="009D25CD"/>
    <w:rsid w:val="009F14D3"/>
    <w:rsid w:val="00A22F05"/>
    <w:rsid w:val="00A3404A"/>
    <w:rsid w:val="00A34079"/>
    <w:rsid w:val="00A36FF8"/>
    <w:rsid w:val="00A373E6"/>
    <w:rsid w:val="00A40EBB"/>
    <w:rsid w:val="00A41C01"/>
    <w:rsid w:val="00A44D16"/>
    <w:rsid w:val="00A53B25"/>
    <w:rsid w:val="00A66A01"/>
    <w:rsid w:val="00A750BD"/>
    <w:rsid w:val="00A84C31"/>
    <w:rsid w:val="00A852DC"/>
    <w:rsid w:val="00A92FB0"/>
    <w:rsid w:val="00AB7E0C"/>
    <w:rsid w:val="00AD3A78"/>
    <w:rsid w:val="00AF060F"/>
    <w:rsid w:val="00AF3F23"/>
    <w:rsid w:val="00B004D3"/>
    <w:rsid w:val="00B01879"/>
    <w:rsid w:val="00B035CA"/>
    <w:rsid w:val="00B9114B"/>
    <w:rsid w:val="00BC4861"/>
    <w:rsid w:val="00BD046C"/>
    <w:rsid w:val="00BD3D13"/>
    <w:rsid w:val="00BD716D"/>
    <w:rsid w:val="00C0382E"/>
    <w:rsid w:val="00C25F57"/>
    <w:rsid w:val="00C26E5B"/>
    <w:rsid w:val="00C4781F"/>
    <w:rsid w:val="00C8539B"/>
    <w:rsid w:val="00C86141"/>
    <w:rsid w:val="00C94FC8"/>
    <w:rsid w:val="00CD36D8"/>
    <w:rsid w:val="00CD68D9"/>
    <w:rsid w:val="00CE07AF"/>
    <w:rsid w:val="00CF2C21"/>
    <w:rsid w:val="00D07981"/>
    <w:rsid w:val="00D36E5C"/>
    <w:rsid w:val="00D42C2F"/>
    <w:rsid w:val="00D42D80"/>
    <w:rsid w:val="00D51941"/>
    <w:rsid w:val="00DC005E"/>
    <w:rsid w:val="00DD2F55"/>
    <w:rsid w:val="00DF13B2"/>
    <w:rsid w:val="00E2477B"/>
    <w:rsid w:val="00E41F0C"/>
    <w:rsid w:val="00E44826"/>
    <w:rsid w:val="00E84748"/>
    <w:rsid w:val="00E93FEF"/>
    <w:rsid w:val="00EE71C5"/>
    <w:rsid w:val="00EF0121"/>
    <w:rsid w:val="00F26CE9"/>
    <w:rsid w:val="00F35105"/>
    <w:rsid w:val="00F37D14"/>
    <w:rsid w:val="00F43C53"/>
    <w:rsid w:val="00F46D00"/>
    <w:rsid w:val="00F54C8E"/>
    <w:rsid w:val="00F763DD"/>
    <w:rsid w:val="00F97DAF"/>
    <w:rsid w:val="00FA2444"/>
    <w:rsid w:val="00FC511D"/>
    <w:rsid w:val="00FD103C"/>
    <w:rsid w:val="00FD3004"/>
    <w:rsid w:val="00FE3FBA"/>
    <w:rsid w:val="00FE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DA7B"/>
  <w15:docId w15:val="{7F2E3ED7-3759-44AA-9472-0D51985D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5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55A8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184837"/>
    <w:rPr>
      <w:b/>
      <w:bCs/>
    </w:rPr>
  </w:style>
  <w:style w:type="character" w:customStyle="1" w:styleId="FontStyle56">
    <w:name w:val="Font Style56"/>
    <w:basedOn w:val="VarsaylanParagrafYazTipi"/>
    <w:uiPriority w:val="99"/>
    <w:rsid w:val="00D42C2F"/>
    <w:rPr>
      <w:rFonts w:ascii="Times New Roman" w:hAnsi="Times New Roman" w:cs="Times New Roman"/>
      <w:sz w:val="20"/>
      <w:szCs w:val="20"/>
    </w:rPr>
  </w:style>
  <w:style w:type="table" w:styleId="TabloKlavuzu">
    <w:name w:val="Table Grid"/>
    <w:basedOn w:val="NormalTablo"/>
    <w:uiPriority w:val="59"/>
    <w:rsid w:val="00FD103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D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0F0031F2314595A0DCBC1D25302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5F1C5-54B4-4047-86D9-71311D9B6875}"/>
      </w:docPartPr>
      <w:docPartBody>
        <w:p w:rsidR="009356F3" w:rsidRDefault="0049129E" w:rsidP="0049129E">
          <w:pPr>
            <w:pStyle w:val="190F0031F2314595A0DCBC1D25302C09"/>
          </w:pPr>
          <w:r>
            <w:rPr>
              <w:rStyle w:val="YerTutucuMetni"/>
            </w:rPr>
            <w:t>Uzman için aranacak şartları giriniz.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9E"/>
    <w:rsid w:val="000700C2"/>
    <w:rsid w:val="00186412"/>
    <w:rsid w:val="0049129E"/>
    <w:rsid w:val="004E0915"/>
    <w:rsid w:val="005045FC"/>
    <w:rsid w:val="00547248"/>
    <w:rsid w:val="006021DD"/>
    <w:rsid w:val="0082036E"/>
    <w:rsid w:val="00871A95"/>
    <w:rsid w:val="009356F3"/>
    <w:rsid w:val="009850DC"/>
    <w:rsid w:val="00A05EBD"/>
    <w:rsid w:val="00D05FC6"/>
    <w:rsid w:val="00DA248B"/>
    <w:rsid w:val="00FC0F93"/>
    <w:rsid w:val="00FC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9129E"/>
    <w:rPr>
      <w:color w:val="808080"/>
    </w:rPr>
  </w:style>
  <w:style w:type="paragraph" w:customStyle="1" w:styleId="190F0031F2314595A0DCBC1D25302C09">
    <w:name w:val="190F0031F2314595A0DCBC1D25302C09"/>
    <w:rsid w:val="0049129E"/>
  </w:style>
  <w:style w:type="paragraph" w:customStyle="1" w:styleId="19A90BBD3F8044789F67DEF8FCF05E58">
    <w:name w:val="19A90BBD3F8044789F67DEF8FCF05E58"/>
    <w:rsid w:val="004912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A5E43-BA1B-4837-9393-6C7BA73C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34</cp:revision>
  <cp:lastPrinted>2020-10-26T09:45:00Z</cp:lastPrinted>
  <dcterms:created xsi:type="dcterms:W3CDTF">2019-10-23T04:21:00Z</dcterms:created>
  <dcterms:modified xsi:type="dcterms:W3CDTF">2022-02-28T07:43:00Z</dcterms:modified>
</cp:coreProperties>
</file>