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2022/855557</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YARIM KÜRE ŞEKİLLİ MÜZE VE KAFETERYA YAPIM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