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2022/1181212</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YAYLADAĞI BELEDİYESİ</w:t>
      </w:r>
      <w:r w:rsidR="00C53507" w:rsidRPr="00F2506E">
        <w:rPr>
          <w:sz w:val="24"/>
          <w:szCs w:val="22"/>
        </w:rPr>
        <w:t xml:space="preserve"> tarafından ihaleye çıkarılmış bulunan </w:t>
      </w:r>
      <w:r w:rsidR="00354DA4">
        <w:rPr>
          <w:i/>
          <w:color w:val="808080"/>
          <w:sz w:val="24"/>
          <w:szCs w:val="22"/>
        </w:rPr>
        <w:t>Karamagara Enerji Hattı Yapımı</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YAYLADAĞI BELEDİYESİ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