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top w:w="28" w:type="dxa"/>
          <w:left w:w="57" w:type="dxa"/>
          <w:bottom w:w="28" w:type="dxa"/>
          <w:right w:w="57" w:type="dxa"/>
        </w:tblCellMar>
        <w:tblLook w:val="0000" w:firstRow="0" w:lastRow="0" w:firstColumn="0" w:lastColumn="0" w:noHBand="0" w:noVBand="0"/>
      </w:tblPr>
      <w:tblGrid>
        <w:gridCol w:w="729"/>
        <w:gridCol w:w="9869"/>
      </w:tblGrid>
      <w:tr w:rsidR="004D6949" w:rsidRPr="00CA2C4A" w:rsidTr="00CA2C4A">
        <w:trPr>
          <w:cantSplit/>
          <w:trHeight w:val="284"/>
        </w:trPr>
        <w:tc>
          <w:tcPr>
            <w:tcW w:w="729" w:type="dxa"/>
            <w:tcBorders>
              <w:top w:val="single" w:sz="4" w:space="0" w:color="auto"/>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1</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15.190.1015</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proofErr w:type="gramStart"/>
            <w:r w:rsidRPr="00CA2C4A">
              <w:rPr>
                <w:rFonts w:ascii="Times New Roman" w:hAnsi="Times New Roman" w:cs="Times New Roman"/>
                <w:sz w:val="18"/>
                <w:szCs w:val="18"/>
              </w:rPr>
              <w:t>Poliüretan  esaslı</w:t>
            </w:r>
            <w:proofErr w:type="gramEnd"/>
            <w:r w:rsidRPr="00CA2C4A">
              <w:rPr>
                <w:rFonts w:ascii="Times New Roman" w:hAnsi="Times New Roman" w:cs="Times New Roman"/>
                <w:sz w:val="18"/>
                <w:szCs w:val="18"/>
              </w:rPr>
              <w:t xml:space="preserve">  zemin  kaplaması  üzerine  su  bazlı,  </w:t>
            </w:r>
            <w:proofErr w:type="spellStart"/>
            <w:r w:rsidRPr="00CA2C4A">
              <w:rPr>
                <w:rFonts w:ascii="Times New Roman" w:hAnsi="Times New Roman" w:cs="Times New Roman"/>
                <w:sz w:val="18"/>
                <w:szCs w:val="18"/>
              </w:rPr>
              <w:t>solventsiz</w:t>
            </w:r>
            <w:proofErr w:type="spellEnd"/>
            <w:r w:rsidRPr="00CA2C4A">
              <w:rPr>
                <w:rFonts w:ascii="Times New Roman" w:hAnsi="Times New Roman" w:cs="Times New Roman"/>
                <w:sz w:val="18"/>
                <w:szCs w:val="18"/>
              </w:rPr>
              <w:t xml:space="preserve">,  düşük  emisyonlu, </w:t>
            </w:r>
            <w:proofErr w:type="spellStart"/>
            <w:r w:rsidRPr="00CA2C4A">
              <w:rPr>
                <w:rFonts w:ascii="Times New Roman" w:hAnsi="Times New Roman" w:cs="Times New Roman"/>
                <w:sz w:val="18"/>
                <w:szCs w:val="18"/>
              </w:rPr>
              <w:t>bakteriostatik</w:t>
            </w:r>
            <w:proofErr w:type="spellEnd"/>
            <w:r w:rsidRPr="00CA2C4A">
              <w:rPr>
                <w:rFonts w:ascii="Times New Roman" w:hAnsi="Times New Roman" w:cs="Times New Roman"/>
                <w:sz w:val="18"/>
                <w:szCs w:val="18"/>
              </w:rPr>
              <w:t>,  iki  bileşenli,  poliüretan  esaslı,  şeffaf  veya  pigmentli,  mat  yüzey bitişli son kat kaplama malzemesi ile kaplama yapılması</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M2</w:t>
            </w:r>
          </w:p>
        </w:tc>
      </w:tr>
      <w:tr w:rsidR="004D6949" w:rsidRPr="00CA2C4A" w:rsidTr="009A51E8">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205B71" w:rsidRPr="00CA2C4A" w:rsidRDefault="00205B71" w:rsidP="00354ED0">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Onaylı projesine göre hazırlanmış ve kuruması için gerekli süre beklenmiş poliüretan esaslı zemin kaplaması üzerine rulo fırça ile son kat kaplama </w:t>
            </w:r>
            <w:proofErr w:type="gramStart"/>
            <w:r w:rsidRPr="00CA2C4A">
              <w:rPr>
                <w:rFonts w:ascii="Times New Roman" w:hAnsi="Times New Roman" w:cs="Times New Roman"/>
                <w:sz w:val="18"/>
                <w:szCs w:val="18"/>
              </w:rPr>
              <w:t>yapılması  karşılığı</w:t>
            </w:r>
            <w:proofErr w:type="gramEnd"/>
            <w:r w:rsidRPr="00CA2C4A">
              <w:rPr>
                <w:rFonts w:ascii="Times New Roman" w:hAnsi="Times New Roman" w:cs="Times New Roman"/>
                <w:sz w:val="18"/>
                <w:szCs w:val="18"/>
              </w:rPr>
              <w:t xml:space="preserve">, her türlü malzeme ve </w:t>
            </w:r>
            <w:proofErr w:type="spellStart"/>
            <w:r w:rsidRPr="00CA2C4A">
              <w:rPr>
                <w:rFonts w:ascii="Times New Roman" w:hAnsi="Times New Roman" w:cs="Times New Roman"/>
                <w:sz w:val="18"/>
                <w:szCs w:val="18"/>
              </w:rPr>
              <w:t>zaiyatı</w:t>
            </w:r>
            <w:proofErr w:type="spellEnd"/>
            <w:r w:rsidRPr="00CA2C4A">
              <w:rPr>
                <w:rFonts w:ascii="Times New Roman" w:hAnsi="Times New Roman" w:cs="Times New Roman"/>
                <w:sz w:val="18"/>
                <w:szCs w:val="18"/>
              </w:rPr>
              <w:t>, işçilik araç ve gereç giderleri, iş yerinde yükleme, yatay ve düşey taşıma, boşaltma ile müteahhit genel giderleri ve karı dahil 1 m2 fiyatı.</w:t>
            </w:r>
          </w:p>
          <w:p w:rsidR="00205B71" w:rsidRPr="00CA2C4A" w:rsidRDefault="00205B71" w:rsidP="00354ED0">
            <w:pPr>
              <w:keepNext/>
              <w:keepLines/>
              <w:rPr>
                <w:rFonts w:ascii="Times New Roman" w:hAnsi="Times New Roman" w:cs="Times New Roman"/>
                <w:sz w:val="18"/>
                <w:szCs w:val="18"/>
              </w:rPr>
            </w:pPr>
          </w:p>
          <w:p w:rsidR="004D6949" w:rsidRPr="00CA2C4A" w:rsidRDefault="00205B71" w:rsidP="00354ED0">
            <w:pPr>
              <w:keepNext/>
              <w:keepLines/>
              <w:rPr>
                <w:rFonts w:ascii="Times New Roman" w:hAnsi="Times New Roman" w:cs="Times New Roman"/>
                <w:sz w:val="18"/>
                <w:szCs w:val="18"/>
              </w:rPr>
            </w:pPr>
            <w:r w:rsidRPr="00CA2C4A">
              <w:rPr>
                <w:rFonts w:ascii="Times New Roman" w:hAnsi="Times New Roman" w:cs="Times New Roman"/>
                <w:sz w:val="18"/>
                <w:szCs w:val="18"/>
              </w:rPr>
              <w:t>Ölçü: Projesindeki ölçülere göre kaplama yapılan bütün yüzeyler hesaplanır.</w:t>
            </w:r>
          </w:p>
        </w:tc>
      </w:tr>
    </w:tbl>
    <w:p w:rsidR="001A0838" w:rsidRDefault="001A0838">
      <w:pPr>
        <w:rPr>
          <w:rFonts w:ascii="Times New Roman" w:hAnsi="Times New Roman" w:cs="Times New Roman"/>
          <w:sz w:val="18"/>
          <w:szCs w:val="18"/>
        </w:rPr>
      </w:pPr>
    </w:p>
    <w:p w:rsidR="009E0DB4" w:rsidRPr="00DA57D6" w:rsidRDefault="009E0DB4">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firstRow="0" w:lastRow="0" w:firstColumn="0" w:lastColumn="0" w:noHBand="0" w:noVBand="0"/>
      </w:tblPr>
      <w:tblGrid>
        <w:gridCol w:w="729"/>
        <w:gridCol w:w="9869"/>
      </w:tblGrid>
      <w:tr w:rsidR="004D6949" w:rsidRPr="00CA2C4A" w:rsidTr="00CA2C4A">
        <w:trPr>
          <w:cantSplit/>
          <w:trHeight w:val="284"/>
        </w:trPr>
        <w:tc>
          <w:tcPr>
            <w:tcW w:w="729" w:type="dxa"/>
            <w:tcBorders>
              <w:top w:val="single" w:sz="4" w:space="0" w:color="auto"/>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2</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15.385.1008</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60 x 60 cm anma ebatlarında, her türlü desen ve yüzey özelliğinde, </w:t>
            </w:r>
            <w:proofErr w:type="spellStart"/>
            <w:r w:rsidRPr="00CA2C4A">
              <w:rPr>
                <w:rFonts w:ascii="Times New Roman" w:hAnsi="Times New Roman" w:cs="Times New Roman"/>
                <w:sz w:val="18"/>
                <w:szCs w:val="18"/>
              </w:rPr>
              <w:t>I.kalite</w:t>
            </w:r>
            <w:proofErr w:type="spellEnd"/>
            <w:r w:rsidRPr="00CA2C4A">
              <w:rPr>
                <w:rFonts w:ascii="Times New Roman" w:hAnsi="Times New Roman" w:cs="Times New Roman"/>
                <w:sz w:val="18"/>
                <w:szCs w:val="18"/>
              </w:rPr>
              <w:t>, beyaz, sırlı porselen karo ile 3 mm derz aralıklı döşeme kaplaması yapılması (karo yapıştırıcısı ile)</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M2</w:t>
            </w:r>
          </w:p>
        </w:tc>
      </w:tr>
      <w:tr w:rsidR="004D6949" w:rsidRPr="00CA2C4A" w:rsidTr="009A51E8">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Onaylanmış detay projesine uygun düzgün yüzeyin, yapışmayı engelleyici kir, toz, çapak ve benzeri kalıntılardan arındırılması ve nemlendirilmesi, yüzey üzerine çimento esaslı, yüksek performanslı, kayma özelliği azaltılmış, açık bekletme süresi uzatılmış karo yapıştırıcının sürülmesi ve özel tarak ile </w:t>
            </w:r>
            <w:proofErr w:type="spellStart"/>
            <w:r w:rsidRPr="00CA2C4A">
              <w:rPr>
                <w:rFonts w:ascii="Times New Roman" w:hAnsi="Times New Roman" w:cs="Times New Roman"/>
                <w:sz w:val="18"/>
                <w:szCs w:val="18"/>
              </w:rPr>
              <w:t>yivlendirilmesi</w:t>
            </w:r>
            <w:proofErr w:type="spellEnd"/>
            <w:r w:rsidRPr="00CA2C4A">
              <w:rPr>
                <w:rFonts w:ascii="Times New Roman" w:hAnsi="Times New Roman" w:cs="Times New Roman"/>
                <w:sz w:val="18"/>
                <w:szCs w:val="18"/>
              </w:rPr>
              <w:t xml:space="preserve">, 60 x 60 cm anma ebatlarında her türlü desen ve yüzey özelliğine sahip, </w:t>
            </w:r>
            <w:proofErr w:type="spellStart"/>
            <w:r w:rsidRPr="00CA2C4A">
              <w:rPr>
                <w:rFonts w:ascii="Times New Roman" w:hAnsi="Times New Roman" w:cs="Times New Roman"/>
                <w:sz w:val="18"/>
                <w:szCs w:val="18"/>
              </w:rPr>
              <w:t>I.kalite</w:t>
            </w:r>
            <w:proofErr w:type="spellEnd"/>
            <w:r w:rsidRPr="00CA2C4A">
              <w:rPr>
                <w:rFonts w:ascii="Times New Roman" w:hAnsi="Times New Roman" w:cs="Times New Roman"/>
                <w:sz w:val="18"/>
                <w:szCs w:val="18"/>
              </w:rPr>
              <w:t xml:space="preserve">, beyaz, sırlı porselen karonun, mastar ve tesviyesine uygun olarak, 3 mm derz aralıkları bırakılarak döşenmesi, derzlerin istenilen renkte çimento esaslı, yüksek performanslı, yüksek aşınma dayanımlı, su emilimi azaltılmış derz dolgu malzemesi ile doldurulması, kaplama yapılan yüzeyin temizlenmesi, her türlü malzeme ve </w:t>
            </w:r>
            <w:proofErr w:type="spellStart"/>
            <w:r w:rsidRPr="00CA2C4A">
              <w:rPr>
                <w:rFonts w:ascii="Times New Roman" w:hAnsi="Times New Roman" w:cs="Times New Roman"/>
                <w:sz w:val="18"/>
                <w:szCs w:val="18"/>
              </w:rPr>
              <w:t>zaiyatı</w:t>
            </w:r>
            <w:proofErr w:type="spellEnd"/>
            <w:r w:rsidRPr="00CA2C4A">
              <w:rPr>
                <w:rFonts w:ascii="Times New Roman" w:hAnsi="Times New Roman" w:cs="Times New Roman"/>
                <w:sz w:val="18"/>
                <w:szCs w:val="18"/>
              </w:rPr>
              <w:t xml:space="preserve">, işçilik araç ve gereç giderleri, iş yerinde yükleme, yatay ve düşey taşıma, boşaltma, </w:t>
            </w:r>
            <w:proofErr w:type="gramStart"/>
            <w:r w:rsidRPr="00CA2C4A">
              <w:rPr>
                <w:rFonts w:ascii="Times New Roman" w:hAnsi="Times New Roman" w:cs="Times New Roman"/>
                <w:sz w:val="18"/>
                <w:szCs w:val="18"/>
              </w:rPr>
              <w:t>müteahhit</w:t>
            </w:r>
            <w:proofErr w:type="gramEnd"/>
            <w:r w:rsidRPr="00CA2C4A">
              <w:rPr>
                <w:rFonts w:ascii="Times New Roman" w:hAnsi="Times New Roman" w:cs="Times New Roman"/>
                <w:sz w:val="18"/>
                <w:szCs w:val="18"/>
              </w:rPr>
              <w:t xml:space="preserve"> genel giderleri ve karı dahil 1 m² fiyatı:</w:t>
            </w:r>
          </w:p>
          <w:p w:rsidR="004D6949" w:rsidRPr="00CA2C4A" w:rsidRDefault="00205B71" w:rsidP="00AD597D">
            <w:pPr>
              <w:keepNext/>
              <w:keepLines/>
              <w:jc w:val="both"/>
              <w:rPr>
                <w:rFonts w:ascii="Times New Roman" w:hAnsi="Times New Roman" w:cs="Times New Roman"/>
                <w:sz w:val="18"/>
                <w:szCs w:val="18"/>
              </w:rPr>
            </w:pPr>
            <w:proofErr w:type="spellStart"/>
            <w:proofErr w:type="gramStart"/>
            <w:r w:rsidRPr="00CA2C4A">
              <w:rPr>
                <w:rFonts w:ascii="Times New Roman" w:hAnsi="Times New Roman" w:cs="Times New Roman"/>
                <w:sz w:val="18"/>
                <w:szCs w:val="18"/>
              </w:rPr>
              <w:t>Ölçü:Kaplama</w:t>
            </w:r>
            <w:proofErr w:type="spellEnd"/>
            <w:proofErr w:type="gramEnd"/>
            <w:r w:rsidRPr="00CA2C4A">
              <w:rPr>
                <w:rFonts w:ascii="Times New Roman" w:hAnsi="Times New Roman" w:cs="Times New Roman"/>
                <w:sz w:val="18"/>
                <w:szCs w:val="18"/>
              </w:rPr>
              <w:t xml:space="preserve"> yapılan yüzey ve varsa süpürgelik projesi üzerindeki ölçülere göre hesaplanır.</w:t>
            </w:r>
          </w:p>
        </w:tc>
      </w:tr>
    </w:tbl>
    <w:p w:rsidR="001A0838" w:rsidRDefault="001A0838">
      <w:pPr>
        <w:rPr>
          <w:rFonts w:ascii="Times New Roman" w:hAnsi="Times New Roman" w:cs="Times New Roman"/>
          <w:sz w:val="18"/>
          <w:szCs w:val="18"/>
        </w:rPr>
      </w:pPr>
    </w:p>
    <w:p w:rsidR="009E0DB4" w:rsidRPr="00DA57D6" w:rsidRDefault="009E0DB4">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firstRow="0" w:lastRow="0" w:firstColumn="0" w:lastColumn="0" w:noHBand="0" w:noVBand="0"/>
      </w:tblPr>
      <w:tblGrid>
        <w:gridCol w:w="729"/>
        <w:gridCol w:w="9869"/>
      </w:tblGrid>
      <w:tr w:rsidR="004D6949" w:rsidRPr="00CA2C4A" w:rsidTr="00CA2C4A">
        <w:trPr>
          <w:cantSplit/>
          <w:trHeight w:val="284"/>
        </w:trPr>
        <w:tc>
          <w:tcPr>
            <w:tcW w:w="729" w:type="dxa"/>
            <w:tcBorders>
              <w:top w:val="single" w:sz="4" w:space="0" w:color="auto"/>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3</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15.385.1070</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30 x 60 cm anma ebatlarında, her türlü desen ve yüzey özelliğinde, </w:t>
            </w:r>
            <w:proofErr w:type="spellStart"/>
            <w:r w:rsidRPr="00CA2C4A">
              <w:rPr>
                <w:rFonts w:ascii="Times New Roman" w:hAnsi="Times New Roman" w:cs="Times New Roman"/>
                <w:sz w:val="18"/>
                <w:szCs w:val="18"/>
              </w:rPr>
              <w:t>ı.kalite</w:t>
            </w:r>
            <w:proofErr w:type="spellEnd"/>
            <w:r w:rsidRPr="00CA2C4A">
              <w:rPr>
                <w:rFonts w:ascii="Times New Roman" w:hAnsi="Times New Roman" w:cs="Times New Roman"/>
                <w:sz w:val="18"/>
                <w:szCs w:val="18"/>
              </w:rPr>
              <w:t>, renkli, sırlı porselen karo ile 3 mm derz aralıklı duvar ve cephe kaplaması yapılması (karo yapıştırıcısı ile)</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M2</w:t>
            </w:r>
          </w:p>
        </w:tc>
      </w:tr>
      <w:tr w:rsidR="004D6949" w:rsidRPr="00CA2C4A" w:rsidTr="009A51E8">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Onaylanmış detay projesine uygun düzgün yüzeyin, yapışmayı engelleyici kir, toz, çapak ve benzeri kalıntılardan arındırılması ve nemlendirilmesi, yüzey üzerine çimento esaslı, yüksek performanslı, kayma özelliği azaltılmış, açık bekletme süresi uzatılmış karo yapıştırıcının sürülmesi ve özel tarak ile </w:t>
            </w:r>
            <w:proofErr w:type="spellStart"/>
            <w:r w:rsidRPr="00CA2C4A">
              <w:rPr>
                <w:rFonts w:ascii="Times New Roman" w:hAnsi="Times New Roman" w:cs="Times New Roman"/>
                <w:sz w:val="18"/>
                <w:szCs w:val="18"/>
              </w:rPr>
              <w:t>yivlendirilmesi</w:t>
            </w:r>
            <w:proofErr w:type="spellEnd"/>
            <w:r w:rsidRPr="00CA2C4A">
              <w:rPr>
                <w:rFonts w:ascii="Times New Roman" w:hAnsi="Times New Roman" w:cs="Times New Roman"/>
                <w:sz w:val="18"/>
                <w:szCs w:val="18"/>
              </w:rPr>
              <w:t xml:space="preserve">, 30 x 60 cm anma ebatlarında her türlü desen ve yüzey özelliğine sahip, </w:t>
            </w:r>
            <w:proofErr w:type="spellStart"/>
            <w:r w:rsidRPr="00CA2C4A">
              <w:rPr>
                <w:rFonts w:ascii="Times New Roman" w:hAnsi="Times New Roman" w:cs="Times New Roman"/>
                <w:sz w:val="18"/>
                <w:szCs w:val="18"/>
              </w:rPr>
              <w:t>I.kalite</w:t>
            </w:r>
            <w:proofErr w:type="spellEnd"/>
            <w:r w:rsidRPr="00CA2C4A">
              <w:rPr>
                <w:rFonts w:ascii="Times New Roman" w:hAnsi="Times New Roman" w:cs="Times New Roman"/>
                <w:sz w:val="18"/>
                <w:szCs w:val="18"/>
              </w:rPr>
              <w:t xml:space="preserve">, renkli, sırlı porselen karonun, mastarına uygun olarak, 3 mm derz aralıkları bırakılarak döşenmesi, derzlerin istenilen renkte çimento esaslı, yüksek performanslı, yüksek aşınma dayanımlı, su emilimi azaltılmış derz dolgu malzemesi ile doldurulması, kaplama yapılan yüzeyin temizlenmesi, her türlü malzeme ve </w:t>
            </w:r>
            <w:proofErr w:type="spellStart"/>
            <w:r w:rsidRPr="00CA2C4A">
              <w:rPr>
                <w:rFonts w:ascii="Times New Roman" w:hAnsi="Times New Roman" w:cs="Times New Roman"/>
                <w:sz w:val="18"/>
                <w:szCs w:val="18"/>
              </w:rPr>
              <w:t>zaiyatı</w:t>
            </w:r>
            <w:proofErr w:type="spellEnd"/>
            <w:r w:rsidRPr="00CA2C4A">
              <w:rPr>
                <w:rFonts w:ascii="Times New Roman" w:hAnsi="Times New Roman" w:cs="Times New Roman"/>
                <w:sz w:val="18"/>
                <w:szCs w:val="18"/>
              </w:rPr>
              <w:t xml:space="preserve">, işçilik araç ve gereç giderleri, iş yerinde yükleme, yatay ve düşey taşıma, boşaltma, </w:t>
            </w:r>
            <w:proofErr w:type="gramStart"/>
            <w:r w:rsidRPr="00CA2C4A">
              <w:rPr>
                <w:rFonts w:ascii="Times New Roman" w:hAnsi="Times New Roman" w:cs="Times New Roman"/>
                <w:sz w:val="18"/>
                <w:szCs w:val="18"/>
              </w:rPr>
              <w:t>müteahhit</w:t>
            </w:r>
            <w:proofErr w:type="gramEnd"/>
            <w:r w:rsidRPr="00CA2C4A">
              <w:rPr>
                <w:rFonts w:ascii="Times New Roman" w:hAnsi="Times New Roman" w:cs="Times New Roman"/>
                <w:sz w:val="18"/>
                <w:szCs w:val="18"/>
              </w:rPr>
              <w:t xml:space="preserve"> genel giderleri ve karı dahil 1 m² fiyatı:</w:t>
            </w:r>
          </w:p>
          <w:p w:rsidR="004D6949" w:rsidRPr="00CA2C4A" w:rsidRDefault="00205B71" w:rsidP="00AD597D">
            <w:pPr>
              <w:keepNext/>
              <w:keepLines/>
              <w:jc w:val="both"/>
              <w:rPr>
                <w:rFonts w:ascii="Times New Roman" w:hAnsi="Times New Roman" w:cs="Times New Roman"/>
                <w:sz w:val="18"/>
                <w:szCs w:val="18"/>
              </w:rPr>
            </w:pPr>
            <w:proofErr w:type="spellStart"/>
            <w:proofErr w:type="gramStart"/>
            <w:r w:rsidRPr="00CA2C4A">
              <w:rPr>
                <w:rFonts w:ascii="Times New Roman" w:hAnsi="Times New Roman" w:cs="Times New Roman"/>
                <w:sz w:val="18"/>
                <w:szCs w:val="18"/>
              </w:rPr>
              <w:t>Ölçü:Kaplama</w:t>
            </w:r>
            <w:proofErr w:type="spellEnd"/>
            <w:proofErr w:type="gramEnd"/>
            <w:r w:rsidRPr="00CA2C4A">
              <w:rPr>
                <w:rFonts w:ascii="Times New Roman" w:hAnsi="Times New Roman" w:cs="Times New Roman"/>
                <w:sz w:val="18"/>
                <w:szCs w:val="18"/>
              </w:rPr>
              <w:t xml:space="preserve"> yapılan yüzeyler projesi üzerindeki ölçülere göre hesaplanır.</w:t>
            </w:r>
          </w:p>
        </w:tc>
      </w:tr>
    </w:tbl>
    <w:p w:rsidR="001A0838" w:rsidRDefault="001A0838">
      <w:pPr>
        <w:rPr>
          <w:rFonts w:ascii="Times New Roman" w:hAnsi="Times New Roman" w:cs="Times New Roman"/>
          <w:sz w:val="18"/>
          <w:szCs w:val="18"/>
        </w:rPr>
      </w:pPr>
    </w:p>
    <w:p w:rsidR="009E0DB4" w:rsidRPr="00DA57D6" w:rsidRDefault="009E0DB4">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firstRow="0" w:lastRow="0" w:firstColumn="0" w:lastColumn="0" w:noHBand="0" w:noVBand="0"/>
      </w:tblPr>
      <w:tblGrid>
        <w:gridCol w:w="729"/>
        <w:gridCol w:w="9869"/>
      </w:tblGrid>
      <w:tr w:rsidR="004D6949" w:rsidRPr="00CA2C4A" w:rsidTr="00CA2C4A">
        <w:trPr>
          <w:cantSplit/>
          <w:trHeight w:val="284"/>
        </w:trPr>
        <w:tc>
          <w:tcPr>
            <w:tcW w:w="729" w:type="dxa"/>
            <w:tcBorders>
              <w:top w:val="single" w:sz="4" w:space="0" w:color="auto"/>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4</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15.410.1304</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Renkli mermer levha ile merdiven basamağı kaplaması yapılması (basamak 3 cm, </w:t>
            </w:r>
            <w:proofErr w:type="spellStart"/>
            <w:r w:rsidRPr="00CA2C4A">
              <w:rPr>
                <w:rFonts w:ascii="Times New Roman" w:hAnsi="Times New Roman" w:cs="Times New Roman"/>
                <w:sz w:val="18"/>
                <w:szCs w:val="18"/>
              </w:rPr>
              <w:t>rıht</w:t>
            </w:r>
            <w:proofErr w:type="spellEnd"/>
            <w:r w:rsidRPr="00CA2C4A">
              <w:rPr>
                <w:rFonts w:ascii="Times New Roman" w:hAnsi="Times New Roman" w:cs="Times New Roman"/>
                <w:sz w:val="18"/>
                <w:szCs w:val="18"/>
              </w:rPr>
              <w:t xml:space="preserve"> 2 cm kalınlığında) (</w:t>
            </w:r>
            <w:proofErr w:type="spellStart"/>
            <w:r w:rsidRPr="00CA2C4A">
              <w:rPr>
                <w:rFonts w:ascii="Times New Roman" w:hAnsi="Times New Roman" w:cs="Times New Roman"/>
                <w:sz w:val="18"/>
                <w:szCs w:val="18"/>
              </w:rPr>
              <w:t>honlu</w:t>
            </w:r>
            <w:proofErr w:type="spellEnd"/>
            <w:r w:rsidRPr="00CA2C4A">
              <w:rPr>
                <w:rFonts w:ascii="Times New Roman" w:hAnsi="Times New Roman" w:cs="Times New Roman"/>
                <w:sz w:val="18"/>
                <w:szCs w:val="18"/>
              </w:rPr>
              <w:t xml:space="preserve"> ve cilalı hariç her türlü yüzey işlemli)</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MT</w:t>
            </w:r>
          </w:p>
        </w:tc>
      </w:tr>
      <w:tr w:rsidR="004D6949" w:rsidRPr="00CA2C4A" w:rsidTr="009A51E8">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Şartnamesine uygun yapılmış mevcut beton basamak yüzeylerinin temizlenmesi, ıslatılması, 400 kg çimento dozlu harçla bir altlık yapılması, bunun üzerine 3 cm kalınlığında mermer levha (</w:t>
            </w:r>
            <w:proofErr w:type="spellStart"/>
            <w:r w:rsidRPr="00CA2C4A">
              <w:rPr>
                <w:rFonts w:ascii="Times New Roman" w:hAnsi="Times New Roman" w:cs="Times New Roman"/>
                <w:sz w:val="18"/>
                <w:szCs w:val="18"/>
              </w:rPr>
              <w:t>honlu</w:t>
            </w:r>
            <w:proofErr w:type="spellEnd"/>
            <w:r w:rsidRPr="00CA2C4A">
              <w:rPr>
                <w:rFonts w:ascii="Times New Roman" w:hAnsi="Times New Roman" w:cs="Times New Roman"/>
                <w:sz w:val="18"/>
                <w:szCs w:val="18"/>
              </w:rPr>
              <w:t xml:space="preserve"> ve cilalı hariç her türlü yüzey işlemli) ile basamak ve 2 cm kalınlığında mermer levha (</w:t>
            </w:r>
            <w:proofErr w:type="spellStart"/>
            <w:r w:rsidRPr="00CA2C4A">
              <w:rPr>
                <w:rFonts w:ascii="Times New Roman" w:hAnsi="Times New Roman" w:cs="Times New Roman"/>
                <w:sz w:val="18"/>
                <w:szCs w:val="18"/>
              </w:rPr>
              <w:t>honlu</w:t>
            </w:r>
            <w:proofErr w:type="spellEnd"/>
            <w:r w:rsidRPr="00CA2C4A">
              <w:rPr>
                <w:rFonts w:ascii="Times New Roman" w:hAnsi="Times New Roman" w:cs="Times New Roman"/>
                <w:sz w:val="18"/>
                <w:szCs w:val="18"/>
              </w:rPr>
              <w:t xml:space="preserve"> ve cilalı hariç her türlü yüzey işlemli)  ile rıhtın ayrı ayrı yekpare şekilde hazırlanması ve kaplanması, temizlenmesi, silinmesi ve bu işlerin yapılmasında gerekli her türlü işçilik, malzeme ve zayiatı, işyerinde yükleme-boşaltma, yatay-düşey taşıma, </w:t>
            </w:r>
            <w:proofErr w:type="gramStart"/>
            <w:r w:rsidRPr="00CA2C4A">
              <w:rPr>
                <w:rFonts w:ascii="Times New Roman" w:hAnsi="Times New Roman" w:cs="Times New Roman"/>
                <w:sz w:val="18"/>
                <w:szCs w:val="18"/>
              </w:rPr>
              <w:t>müteahhit</w:t>
            </w:r>
            <w:proofErr w:type="gramEnd"/>
            <w:r w:rsidRPr="00CA2C4A">
              <w:rPr>
                <w:rFonts w:ascii="Times New Roman" w:hAnsi="Times New Roman" w:cs="Times New Roman"/>
                <w:sz w:val="18"/>
                <w:szCs w:val="18"/>
              </w:rPr>
              <w:t xml:space="preserve"> genel giderleri ve kârı dâhil, 1 metre fiyatı:</w:t>
            </w:r>
          </w:p>
          <w:p w:rsidR="00205B71" w:rsidRPr="00CA2C4A" w:rsidRDefault="00205B71" w:rsidP="00AD597D">
            <w:pPr>
              <w:keepNext/>
              <w:keepLines/>
              <w:jc w:val="both"/>
              <w:rPr>
                <w:rFonts w:ascii="Times New Roman" w:hAnsi="Times New Roman" w:cs="Times New Roman"/>
                <w:sz w:val="18"/>
                <w:szCs w:val="18"/>
              </w:rPr>
            </w:pPr>
          </w:p>
          <w:p w:rsidR="00205B71" w:rsidRPr="00CA2C4A" w:rsidRDefault="00205B71" w:rsidP="00AD597D">
            <w:pPr>
              <w:keepNext/>
              <w:keepLines/>
              <w:jc w:val="both"/>
              <w:rPr>
                <w:rFonts w:ascii="Times New Roman" w:hAnsi="Times New Roman" w:cs="Times New Roman"/>
                <w:sz w:val="18"/>
                <w:szCs w:val="18"/>
              </w:rPr>
            </w:pPr>
            <w:proofErr w:type="gramStart"/>
            <w:r w:rsidRPr="00CA2C4A">
              <w:rPr>
                <w:rFonts w:ascii="Times New Roman" w:hAnsi="Times New Roman" w:cs="Times New Roman"/>
                <w:sz w:val="18"/>
                <w:szCs w:val="18"/>
              </w:rPr>
              <w:t>ÖLÇÜ : Süpürgelikten</w:t>
            </w:r>
            <w:proofErr w:type="gramEnd"/>
            <w:r w:rsidRPr="00CA2C4A">
              <w:rPr>
                <w:rFonts w:ascii="Times New Roman" w:hAnsi="Times New Roman" w:cs="Times New Roman"/>
                <w:sz w:val="18"/>
                <w:szCs w:val="18"/>
              </w:rPr>
              <w:t xml:space="preserve"> basamak ucuna kadar basamak dış kenarı boyları projesi üzerinden hesaplanır.</w:t>
            </w:r>
          </w:p>
          <w:p w:rsidR="004D6949" w:rsidRPr="00CA2C4A" w:rsidRDefault="00205B71" w:rsidP="00AD597D">
            <w:pPr>
              <w:keepNext/>
              <w:keepLines/>
              <w:jc w:val="both"/>
              <w:rPr>
                <w:rFonts w:ascii="Times New Roman" w:hAnsi="Times New Roman" w:cs="Times New Roman"/>
                <w:sz w:val="18"/>
                <w:szCs w:val="18"/>
              </w:rPr>
            </w:pPr>
            <w:proofErr w:type="gramStart"/>
            <w:r w:rsidRPr="00CA2C4A">
              <w:rPr>
                <w:rFonts w:ascii="Times New Roman" w:hAnsi="Times New Roman" w:cs="Times New Roman"/>
                <w:sz w:val="18"/>
                <w:szCs w:val="18"/>
              </w:rPr>
              <w:t>NOT   : Süpürgelik</w:t>
            </w:r>
            <w:proofErr w:type="gramEnd"/>
            <w:r w:rsidRPr="00CA2C4A">
              <w:rPr>
                <w:rFonts w:ascii="Times New Roman" w:hAnsi="Times New Roman" w:cs="Times New Roman"/>
                <w:sz w:val="18"/>
                <w:szCs w:val="18"/>
              </w:rPr>
              <w:t xml:space="preserve"> ve limonluk kaplamaları bu fiyata dâhil değildir</w:t>
            </w:r>
          </w:p>
        </w:tc>
      </w:tr>
    </w:tbl>
    <w:p w:rsidR="001A0838" w:rsidRDefault="001A0838">
      <w:pPr>
        <w:rPr>
          <w:rFonts w:ascii="Times New Roman" w:hAnsi="Times New Roman" w:cs="Times New Roman"/>
          <w:sz w:val="18"/>
          <w:szCs w:val="18"/>
        </w:rPr>
      </w:pPr>
    </w:p>
    <w:p w:rsidR="009E0DB4" w:rsidRPr="00DA57D6" w:rsidRDefault="009E0DB4">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firstRow="0" w:lastRow="0" w:firstColumn="0" w:lastColumn="0" w:noHBand="0" w:noVBand="0"/>
      </w:tblPr>
      <w:tblGrid>
        <w:gridCol w:w="729"/>
        <w:gridCol w:w="9869"/>
      </w:tblGrid>
      <w:tr w:rsidR="004D6949" w:rsidRPr="00CA2C4A" w:rsidTr="00CA2C4A">
        <w:trPr>
          <w:cantSplit/>
          <w:trHeight w:val="284"/>
        </w:trPr>
        <w:tc>
          <w:tcPr>
            <w:tcW w:w="729" w:type="dxa"/>
            <w:tcBorders>
              <w:top w:val="single" w:sz="4" w:space="0" w:color="auto"/>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lastRenderedPageBreak/>
              <w:t>Sıra No</w:t>
            </w:r>
          </w:p>
        </w:tc>
        <w:tc>
          <w:tcPr>
            <w:tcW w:w="9869"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5</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15.410.1401</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3 cm kalınlığında beyaz mermer levha ile dış denizlik yapılması (3cmx30-40-50cmxserbest boy) (</w:t>
            </w:r>
            <w:proofErr w:type="spellStart"/>
            <w:r w:rsidRPr="00CA2C4A">
              <w:rPr>
                <w:rFonts w:ascii="Times New Roman" w:hAnsi="Times New Roman" w:cs="Times New Roman"/>
                <w:sz w:val="18"/>
                <w:szCs w:val="18"/>
              </w:rPr>
              <w:t>honlu</w:t>
            </w:r>
            <w:proofErr w:type="spellEnd"/>
            <w:r w:rsidRPr="00CA2C4A">
              <w:rPr>
                <w:rFonts w:ascii="Times New Roman" w:hAnsi="Times New Roman" w:cs="Times New Roman"/>
                <w:sz w:val="18"/>
                <w:szCs w:val="18"/>
              </w:rPr>
              <w:t xml:space="preserve"> veya cilalı)</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M2</w:t>
            </w:r>
          </w:p>
        </w:tc>
      </w:tr>
      <w:tr w:rsidR="004D6949" w:rsidRPr="00CA2C4A" w:rsidTr="009A51E8">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Şartnamesine uygun yapılmış mevcut yüzeylerinin temizlenmesi, ıslatılması, 400 kg çimento dozlu harçla bir altlık yapılması, bunun üzerine meyil ve </w:t>
            </w:r>
            <w:proofErr w:type="spellStart"/>
            <w:r w:rsidRPr="00CA2C4A">
              <w:rPr>
                <w:rFonts w:ascii="Times New Roman" w:hAnsi="Times New Roman" w:cs="Times New Roman"/>
                <w:sz w:val="18"/>
                <w:szCs w:val="18"/>
              </w:rPr>
              <w:t>damlalıklı</w:t>
            </w:r>
            <w:proofErr w:type="spellEnd"/>
            <w:r w:rsidRPr="00CA2C4A">
              <w:rPr>
                <w:rFonts w:ascii="Times New Roman" w:hAnsi="Times New Roman" w:cs="Times New Roman"/>
                <w:sz w:val="18"/>
                <w:szCs w:val="18"/>
              </w:rPr>
              <w:t xml:space="preserve"> olarak yekpare şekilde hazırlanmış 3 cm kalınlığında </w:t>
            </w:r>
            <w:proofErr w:type="spellStart"/>
            <w:r w:rsidRPr="00CA2C4A">
              <w:rPr>
                <w:rFonts w:ascii="Times New Roman" w:hAnsi="Times New Roman" w:cs="Times New Roman"/>
                <w:sz w:val="18"/>
                <w:szCs w:val="18"/>
              </w:rPr>
              <w:t>honlu</w:t>
            </w:r>
            <w:proofErr w:type="spellEnd"/>
            <w:r w:rsidRPr="00CA2C4A">
              <w:rPr>
                <w:rFonts w:ascii="Times New Roman" w:hAnsi="Times New Roman" w:cs="Times New Roman"/>
                <w:sz w:val="18"/>
                <w:szCs w:val="18"/>
              </w:rPr>
              <w:t xml:space="preserve"> veya cilalı mermer levhadan yapılmış dış denizliğin yerine kaplanması, temizlenmesi, silinmesi ve bu işlerin yapılmasında gerekli her türlü işçilik, malzeme ve zayiatı, işyerinde yükleme-boşaltma, yatay-düşey taşıma, </w:t>
            </w:r>
            <w:proofErr w:type="gramStart"/>
            <w:r w:rsidRPr="00CA2C4A">
              <w:rPr>
                <w:rFonts w:ascii="Times New Roman" w:hAnsi="Times New Roman" w:cs="Times New Roman"/>
                <w:sz w:val="18"/>
                <w:szCs w:val="18"/>
              </w:rPr>
              <w:t>müteahhit</w:t>
            </w:r>
            <w:proofErr w:type="gramEnd"/>
            <w:r w:rsidRPr="00CA2C4A">
              <w:rPr>
                <w:rFonts w:ascii="Times New Roman" w:hAnsi="Times New Roman" w:cs="Times New Roman"/>
                <w:sz w:val="18"/>
                <w:szCs w:val="18"/>
              </w:rPr>
              <w:t xml:space="preserve"> genel giderleri ve kârı dâhil, 1 m2 fiyatı:</w:t>
            </w:r>
          </w:p>
          <w:p w:rsidR="00205B71" w:rsidRPr="00CA2C4A" w:rsidRDefault="00205B71" w:rsidP="00AD597D">
            <w:pPr>
              <w:keepNext/>
              <w:keepLines/>
              <w:jc w:val="both"/>
              <w:rPr>
                <w:rFonts w:ascii="Times New Roman" w:hAnsi="Times New Roman" w:cs="Times New Roman"/>
                <w:sz w:val="18"/>
                <w:szCs w:val="18"/>
              </w:rPr>
            </w:pPr>
          </w:p>
          <w:p w:rsidR="004D6949" w:rsidRPr="00CA2C4A" w:rsidRDefault="00205B71" w:rsidP="00AD597D">
            <w:pPr>
              <w:keepNext/>
              <w:keepLines/>
              <w:jc w:val="both"/>
              <w:rPr>
                <w:rFonts w:ascii="Times New Roman" w:hAnsi="Times New Roman" w:cs="Times New Roman"/>
                <w:sz w:val="18"/>
                <w:szCs w:val="18"/>
              </w:rPr>
            </w:pPr>
            <w:proofErr w:type="gramStart"/>
            <w:r w:rsidRPr="00CA2C4A">
              <w:rPr>
                <w:rFonts w:ascii="Times New Roman" w:hAnsi="Times New Roman" w:cs="Times New Roman"/>
                <w:sz w:val="18"/>
                <w:szCs w:val="18"/>
              </w:rPr>
              <w:t>ÖLÇÜ : Kaplama</w:t>
            </w:r>
            <w:proofErr w:type="gramEnd"/>
            <w:r w:rsidRPr="00CA2C4A">
              <w:rPr>
                <w:rFonts w:ascii="Times New Roman" w:hAnsi="Times New Roman" w:cs="Times New Roman"/>
                <w:sz w:val="18"/>
                <w:szCs w:val="18"/>
              </w:rPr>
              <w:t xml:space="preserve"> yapılan yüzeyler projesi üzerinden hesaplanır.</w:t>
            </w:r>
          </w:p>
        </w:tc>
      </w:tr>
    </w:tbl>
    <w:p w:rsidR="001A0838" w:rsidRDefault="001A0838">
      <w:pPr>
        <w:rPr>
          <w:rFonts w:ascii="Times New Roman" w:hAnsi="Times New Roman" w:cs="Times New Roman"/>
          <w:sz w:val="18"/>
          <w:szCs w:val="18"/>
        </w:rPr>
      </w:pPr>
    </w:p>
    <w:p w:rsidR="009E0DB4" w:rsidRPr="00DA57D6" w:rsidRDefault="009E0DB4">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firstRow="0" w:lastRow="0" w:firstColumn="0" w:lastColumn="0" w:noHBand="0" w:noVBand="0"/>
      </w:tblPr>
      <w:tblGrid>
        <w:gridCol w:w="729"/>
        <w:gridCol w:w="9869"/>
      </w:tblGrid>
      <w:tr w:rsidR="004D6949" w:rsidRPr="00CA2C4A" w:rsidTr="00CA2C4A">
        <w:trPr>
          <w:cantSplit/>
          <w:trHeight w:val="284"/>
        </w:trPr>
        <w:tc>
          <w:tcPr>
            <w:tcW w:w="729" w:type="dxa"/>
            <w:tcBorders>
              <w:top w:val="single" w:sz="4" w:space="0" w:color="auto"/>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6</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15.420.1101</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3 cm kalınlığında andezit levha ile duvar kaplaması yapılması (30cmxserbest boy)</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M2</w:t>
            </w:r>
          </w:p>
        </w:tc>
      </w:tr>
      <w:tr w:rsidR="004D6949" w:rsidRPr="00CA2C4A" w:rsidTr="009A51E8">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4D6949" w:rsidRPr="00CA2C4A" w:rsidRDefault="004D6949" w:rsidP="00AD597D">
            <w:pPr>
              <w:keepNext/>
              <w:keepLines/>
              <w:jc w:val="both"/>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Duvar yüzlerinin iyice temizlenmesi, derzlerin açılması, duvar yüzünün ıslatılması, üzerine 1,5 cm kalınlıkta 400 kg çimento dozlu bir tabaka yapılması, bunun üstüne 400 kg çimento dozlu harçla aralıkları en çok 2 mm olmak üzere 3 cm kalınlıkta, 30 cm x serbest boy ebadında andezit levhaların kaplanması, her sıra yapıldıktan sonra arkalarının çimento şerbeti ile doldurulması, derzlerin istenilen renkte derz dolgu malzemesi ile doldurulması, evvelce duvarlara yerleştirilmiş kenet demirlerine andezit levhaların tespiti, kaplama esnasında kırılan, çatlayan levhaların değiştirilmesi, kaplama yüzünün harç bulaşıklarından temizlenmesi, silinmesi, her türlü malzeme ve zayiatı, işyerinde yükleme, yatay ve düşey taşıma, boşaltma, işçilik, </w:t>
            </w:r>
            <w:proofErr w:type="gramStart"/>
            <w:r w:rsidRPr="00CA2C4A">
              <w:rPr>
                <w:rFonts w:ascii="Times New Roman" w:hAnsi="Times New Roman" w:cs="Times New Roman"/>
                <w:sz w:val="18"/>
                <w:szCs w:val="18"/>
              </w:rPr>
              <w:t>müteahhit</w:t>
            </w:r>
            <w:proofErr w:type="gramEnd"/>
            <w:r w:rsidRPr="00CA2C4A">
              <w:rPr>
                <w:rFonts w:ascii="Times New Roman" w:hAnsi="Times New Roman" w:cs="Times New Roman"/>
                <w:sz w:val="18"/>
                <w:szCs w:val="18"/>
              </w:rPr>
              <w:t xml:space="preserve"> genel giderleri ve kârı dâhil, 1 m2 fiyatı:</w:t>
            </w:r>
          </w:p>
          <w:p w:rsidR="00205B71" w:rsidRPr="00CA2C4A" w:rsidRDefault="00205B71" w:rsidP="00AD597D">
            <w:pPr>
              <w:keepNext/>
              <w:keepLines/>
              <w:jc w:val="both"/>
              <w:rPr>
                <w:rFonts w:ascii="Times New Roman" w:hAnsi="Times New Roman" w:cs="Times New Roman"/>
                <w:sz w:val="18"/>
                <w:szCs w:val="18"/>
              </w:rPr>
            </w:pPr>
          </w:p>
          <w:p w:rsidR="00205B71" w:rsidRPr="00CA2C4A" w:rsidRDefault="00205B71" w:rsidP="00AD597D">
            <w:pPr>
              <w:keepNext/>
              <w:keepLines/>
              <w:jc w:val="both"/>
              <w:rPr>
                <w:rFonts w:ascii="Times New Roman" w:hAnsi="Times New Roman" w:cs="Times New Roman"/>
                <w:sz w:val="18"/>
                <w:szCs w:val="18"/>
              </w:rPr>
            </w:pPr>
            <w:proofErr w:type="gramStart"/>
            <w:r w:rsidRPr="00CA2C4A">
              <w:rPr>
                <w:rFonts w:ascii="Times New Roman" w:hAnsi="Times New Roman" w:cs="Times New Roman"/>
                <w:sz w:val="18"/>
                <w:szCs w:val="18"/>
              </w:rPr>
              <w:t>ÖLÇÜ :</w:t>
            </w:r>
            <w:proofErr w:type="gramEnd"/>
            <w:r w:rsidRPr="00CA2C4A">
              <w:rPr>
                <w:rFonts w:ascii="Times New Roman" w:hAnsi="Times New Roman" w:cs="Times New Roman"/>
                <w:sz w:val="18"/>
                <w:szCs w:val="18"/>
              </w:rPr>
              <w:t xml:space="preserve"> </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1)Andezit kaplanan bütün yüzeyler projesi üzerinden hesaplanır. </w:t>
            </w:r>
          </w:p>
          <w:p w:rsidR="004D6949"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2) Köşelerdeki bindirmeler nazarı itibara alınmaz. Dış köşelerdeki andezit kalınlığı ölçüden çıkarılmaz.</w:t>
            </w:r>
          </w:p>
        </w:tc>
      </w:tr>
    </w:tbl>
    <w:p w:rsidR="001A0838" w:rsidRDefault="001A0838">
      <w:pPr>
        <w:rPr>
          <w:rFonts w:ascii="Times New Roman" w:hAnsi="Times New Roman" w:cs="Times New Roman"/>
          <w:sz w:val="18"/>
          <w:szCs w:val="18"/>
        </w:rPr>
      </w:pPr>
    </w:p>
    <w:p w:rsidR="009E0DB4" w:rsidRPr="00DA57D6" w:rsidRDefault="009E0DB4">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firstRow="0" w:lastRow="0" w:firstColumn="0" w:lastColumn="0" w:noHBand="0" w:noVBand="0"/>
      </w:tblPr>
      <w:tblGrid>
        <w:gridCol w:w="729"/>
        <w:gridCol w:w="9869"/>
      </w:tblGrid>
      <w:tr w:rsidR="004D6949" w:rsidRPr="00CA2C4A" w:rsidTr="00CA2C4A">
        <w:trPr>
          <w:cantSplit/>
          <w:trHeight w:val="284"/>
        </w:trPr>
        <w:tc>
          <w:tcPr>
            <w:tcW w:w="729" w:type="dxa"/>
            <w:tcBorders>
              <w:top w:val="single" w:sz="4" w:space="0" w:color="auto"/>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7</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15.435.1004</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6 cm yüksekliğinde normal çimentolu buhar </w:t>
            </w:r>
            <w:proofErr w:type="spellStart"/>
            <w:r w:rsidRPr="00CA2C4A">
              <w:rPr>
                <w:rFonts w:ascii="Times New Roman" w:hAnsi="Times New Roman" w:cs="Times New Roman"/>
                <w:sz w:val="18"/>
                <w:szCs w:val="18"/>
              </w:rPr>
              <w:t>kürlü</w:t>
            </w:r>
            <w:proofErr w:type="spellEnd"/>
            <w:r w:rsidRPr="00CA2C4A">
              <w:rPr>
                <w:rFonts w:ascii="Times New Roman" w:hAnsi="Times New Roman" w:cs="Times New Roman"/>
                <w:sz w:val="18"/>
                <w:szCs w:val="18"/>
              </w:rPr>
              <w:t xml:space="preserve"> beton parke taşı ile döşeme kaplaması yapılması (her ebat, renk ve desende)</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M2</w:t>
            </w:r>
          </w:p>
        </w:tc>
      </w:tr>
      <w:tr w:rsidR="004D6949" w:rsidRPr="00CA2C4A" w:rsidTr="009A51E8">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Kaplama yapılacak tabanın düzenlenmesi ve 10 cm kalınlıkta kum serilmesi,  6cm yüksekliğinde doğru kenarlı ve prizmatik normal çimentolu, her ebat, renk ve desende buhar </w:t>
            </w:r>
            <w:proofErr w:type="spellStart"/>
            <w:r w:rsidRPr="00CA2C4A">
              <w:rPr>
                <w:rFonts w:ascii="Times New Roman" w:hAnsi="Times New Roman" w:cs="Times New Roman"/>
                <w:sz w:val="18"/>
                <w:szCs w:val="18"/>
              </w:rPr>
              <w:t>kürlü</w:t>
            </w:r>
            <w:proofErr w:type="spellEnd"/>
            <w:r w:rsidRPr="00CA2C4A">
              <w:rPr>
                <w:rFonts w:ascii="Times New Roman" w:hAnsi="Times New Roman" w:cs="Times New Roman"/>
                <w:sz w:val="18"/>
                <w:szCs w:val="18"/>
              </w:rPr>
              <w:t xml:space="preserve"> beton parke taşının kum tabakası üzerine istenen eğimde ve derz aralığında döşenmesi, taşların </w:t>
            </w:r>
            <w:proofErr w:type="spellStart"/>
            <w:r w:rsidRPr="00CA2C4A">
              <w:rPr>
                <w:rFonts w:ascii="Times New Roman" w:hAnsi="Times New Roman" w:cs="Times New Roman"/>
                <w:sz w:val="18"/>
                <w:szCs w:val="18"/>
              </w:rPr>
              <w:t>tokmaklanması</w:t>
            </w:r>
            <w:proofErr w:type="spellEnd"/>
            <w:r w:rsidRPr="00CA2C4A">
              <w:rPr>
                <w:rFonts w:ascii="Times New Roman" w:hAnsi="Times New Roman" w:cs="Times New Roman"/>
                <w:sz w:val="18"/>
                <w:szCs w:val="18"/>
              </w:rPr>
              <w:t xml:space="preserve">, derz aralarının kumla doldurulması, yüzeyinin süpürülmesi, inşaat yerindeki yükleme, yatay ve düşey taşıma, boşaltmalar, her türlü malzeme ve zayiat, işçilik, araç ve gereç giderleri, </w:t>
            </w:r>
            <w:proofErr w:type="gramStart"/>
            <w:r w:rsidRPr="00CA2C4A">
              <w:rPr>
                <w:rFonts w:ascii="Times New Roman" w:hAnsi="Times New Roman" w:cs="Times New Roman"/>
                <w:sz w:val="18"/>
                <w:szCs w:val="18"/>
              </w:rPr>
              <w:t>müteahhit</w:t>
            </w:r>
            <w:proofErr w:type="gramEnd"/>
            <w:r w:rsidRPr="00CA2C4A">
              <w:rPr>
                <w:rFonts w:ascii="Times New Roman" w:hAnsi="Times New Roman" w:cs="Times New Roman"/>
                <w:sz w:val="18"/>
                <w:szCs w:val="18"/>
              </w:rPr>
              <w:t xml:space="preserve"> genel giderleri ve kârı dâhil,  1 m2 fiyatı:</w:t>
            </w:r>
          </w:p>
          <w:p w:rsidR="00205B71" w:rsidRPr="00CA2C4A" w:rsidRDefault="00205B71" w:rsidP="00AD597D">
            <w:pPr>
              <w:keepNext/>
              <w:keepLines/>
              <w:jc w:val="both"/>
              <w:rPr>
                <w:rFonts w:ascii="Times New Roman" w:hAnsi="Times New Roman" w:cs="Times New Roman"/>
                <w:sz w:val="18"/>
                <w:szCs w:val="18"/>
              </w:rPr>
            </w:pPr>
          </w:p>
          <w:p w:rsidR="004D6949" w:rsidRPr="00CA2C4A" w:rsidRDefault="00205B71" w:rsidP="00AD597D">
            <w:pPr>
              <w:keepNext/>
              <w:keepLines/>
              <w:jc w:val="both"/>
              <w:rPr>
                <w:rFonts w:ascii="Times New Roman" w:hAnsi="Times New Roman" w:cs="Times New Roman"/>
                <w:sz w:val="18"/>
                <w:szCs w:val="18"/>
              </w:rPr>
            </w:pPr>
            <w:proofErr w:type="gramStart"/>
            <w:r w:rsidRPr="00CA2C4A">
              <w:rPr>
                <w:rFonts w:ascii="Times New Roman" w:hAnsi="Times New Roman" w:cs="Times New Roman"/>
                <w:sz w:val="18"/>
                <w:szCs w:val="18"/>
              </w:rPr>
              <w:t>ÖLÇÜ : Kaplama</w:t>
            </w:r>
            <w:proofErr w:type="gramEnd"/>
            <w:r w:rsidRPr="00CA2C4A">
              <w:rPr>
                <w:rFonts w:ascii="Times New Roman" w:hAnsi="Times New Roman" w:cs="Times New Roman"/>
                <w:sz w:val="18"/>
                <w:szCs w:val="18"/>
              </w:rPr>
              <w:t xml:space="preserve"> yapılan yüzey alanı proje üzerinden hesaplanır.</w:t>
            </w:r>
          </w:p>
        </w:tc>
      </w:tr>
    </w:tbl>
    <w:p w:rsidR="001A0838" w:rsidRDefault="001A0838">
      <w:pPr>
        <w:rPr>
          <w:rFonts w:ascii="Times New Roman" w:hAnsi="Times New Roman" w:cs="Times New Roman"/>
          <w:sz w:val="18"/>
          <w:szCs w:val="18"/>
        </w:rPr>
      </w:pPr>
    </w:p>
    <w:p w:rsidR="009E0DB4" w:rsidRPr="00DA57D6" w:rsidRDefault="009E0DB4">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firstRow="0" w:lastRow="0" w:firstColumn="0" w:lastColumn="0" w:noHBand="0" w:noVBand="0"/>
      </w:tblPr>
      <w:tblGrid>
        <w:gridCol w:w="729"/>
        <w:gridCol w:w="9869"/>
      </w:tblGrid>
      <w:tr w:rsidR="004D6949" w:rsidRPr="00CA2C4A" w:rsidTr="00CA2C4A">
        <w:trPr>
          <w:cantSplit/>
          <w:trHeight w:val="284"/>
        </w:trPr>
        <w:tc>
          <w:tcPr>
            <w:tcW w:w="729" w:type="dxa"/>
            <w:tcBorders>
              <w:top w:val="single" w:sz="4" w:space="0" w:color="auto"/>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8</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15.435.1203</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50 x 20 x 10 cm boyutlarında normal çimentolu buhar </w:t>
            </w:r>
            <w:proofErr w:type="spellStart"/>
            <w:r w:rsidRPr="00CA2C4A">
              <w:rPr>
                <w:rFonts w:ascii="Times New Roman" w:hAnsi="Times New Roman" w:cs="Times New Roman"/>
                <w:sz w:val="18"/>
                <w:szCs w:val="18"/>
              </w:rPr>
              <w:t>kürlü</w:t>
            </w:r>
            <w:proofErr w:type="spellEnd"/>
            <w:r w:rsidRPr="00CA2C4A">
              <w:rPr>
                <w:rFonts w:ascii="Times New Roman" w:hAnsi="Times New Roman" w:cs="Times New Roman"/>
                <w:sz w:val="18"/>
                <w:szCs w:val="18"/>
              </w:rPr>
              <w:t xml:space="preserve"> beton bordür döşenmesi (</w:t>
            </w:r>
            <w:proofErr w:type="spellStart"/>
            <w:r w:rsidRPr="00CA2C4A">
              <w:rPr>
                <w:rFonts w:ascii="Times New Roman" w:hAnsi="Times New Roman" w:cs="Times New Roman"/>
                <w:sz w:val="18"/>
                <w:szCs w:val="18"/>
              </w:rPr>
              <w:t>pahlı</w:t>
            </w:r>
            <w:proofErr w:type="spellEnd"/>
            <w:r w:rsidRPr="00CA2C4A">
              <w:rPr>
                <w:rFonts w:ascii="Times New Roman" w:hAnsi="Times New Roman" w:cs="Times New Roman"/>
                <w:sz w:val="18"/>
                <w:szCs w:val="18"/>
              </w:rPr>
              <w:t>, her renk)</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MT</w:t>
            </w:r>
          </w:p>
        </w:tc>
      </w:tr>
      <w:tr w:rsidR="004D6949" w:rsidRPr="00CA2C4A" w:rsidTr="009A51E8">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Proje ve tekniğine uygun olarak 50x20x10 cm boyutlarında normal çimentolu buhar </w:t>
            </w:r>
            <w:proofErr w:type="spellStart"/>
            <w:r w:rsidRPr="00CA2C4A">
              <w:rPr>
                <w:rFonts w:ascii="Times New Roman" w:hAnsi="Times New Roman" w:cs="Times New Roman"/>
                <w:sz w:val="18"/>
                <w:szCs w:val="18"/>
              </w:rPr>
              <w:t>kürlü</w:t>
            </w:r>
            <w:proofErr w:type="spellEnd"/>
            <w:r w:rsidRPr="00CA2C4A">
              <w:rPr>
                <w:rFonts w:ascii="Times New Roman" w:hAnsi="Times New Roman" w:cs="Times New Roman"/>
                <w:sz w:val="18"/>
                <w:szCs w:val="18"/>
              </w:rPr>
              <w:t xml:space="preserve"> beton bordürlerin yerine montajı, iki bordür arasındaki birleşim yerlerinin 400 dozlu çimento harcı ile kapatılması her türlü malzeme ve zayiatı, işçilik işyerindeki yükleme, yatay ve düşey taşıma, boşaltma, araç ve gereç giderleri, </w:t>
            </w:r>
            <w:proofErr w:type="gramStart"/>
            <w:r w:rsidRPr="00CA2C4A">
              <w:rPr>
                <w:rFonts w:ascii="Times New Roman" w:hAnsi="Times New Roman" w:cs="Times New Roman"/>
                <w:sz w:val="18"/>
                <w:szCs w:val="18"/>
              </w:rPr>
              <w:t>müteahhit</w:t>
            </w:r>
            <w:proofErr w:type="gramEnd"/>
            <w:r w:rsidRPr="00CA2C4A">
              <w:rPr>
                <w:rFonts w:ascii="Times New Roman" w:hAnsi="Times New Roman" w:cs="Times New Roman"/>
                <w:sz w:val="18"/>
                <w:szCs w:val="18"/>
              </w:rPr>
              <w:t xml:space="preserve"> genel giderleri ve kârı dâhil, 1 m fiyatı:</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ab/>
            </w:r>
          </w:p>
          <w:p w:rsidR="004D6949" w:rsidRPr="00CA2C4A" w:rsidRDefault="00205B71" w:rsidP="00AD597D">
            <w:pPr>
              <w:keepNext/>
              <w:keepLines/>
              <w:jc w:val="both"/>
              <w:rPr>
                <w:rFonts w:ascii="Times New Roman" w:hAnsi="Times New Roman" w:cs="Times New Roman"/>
                <w:sz w:val="18"/>
                <w:szCs w:val="18"/>
              </w:rPr>
            </w:pPr>
            <w:proofErr w:type="gramStart"/>
            <w:r w:rsidRPr="00CA2C4A">
              <w:rPr>
                <w:rFonts w:ascii="Times New Roman" w:hAnsi="Times New Roman" w:cs="Times New Roman"/>
                <w:sz w:val="18"/>
                <w:szCs w:val="18"/>
              </w:rPr>
              <w:t>ÖLÇÜ : Bordür</w:t>
            </w:r>
            <w:proofErr w:type="gramEnd"/>
            <w:r w:rsidRPr="00CA2C4A">
              <w:rPr>
                <w:rFonts w:ascii="Times New Roman" w:hAnsi="Times New Roman" w:cs="Times New Roman"/>
                <w:sz w:val="18"/>
                <w:szCs w:val="18"/>
              </w:rPr>
              <w:t xml:space="preserve"> boyu projesi üzerinden hesaplanır.</w:t>
            </w:r>
          </w:p>
        </w:tc>
      </w:tr>
    </w:tbl>
    <w:p w:rsidR="001A0838" w:rsidRDefault="001A0838">
      <w:pPr>
        <w:rPr>
          <w:rFonts w:ascii="Times New Roman" w:hAnsi="Times New Roman" w:cs="Times New Roman"/>
          <w:sz w:val="18"/>
          <w:szCs w:val="18"/>
        </w:rPr>
      </w:pPr>
    </w:p>
    <w:p w:rsidR="009E0DB4" w:rsidRPr="00DA57D6" w:rsidRDefault="009E0DB4">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firstRow="0" w:lastRow="0" w:firstColumn="0" w:lastColumn="0" w:noHBand="0" w:noVBand="0"/>
      </w:tblPr>
      <w:tblGrid>
        <w:gridCol w:w="729"/>
        <w:gridCol w:w="9869"/>
      </w:tblGrid>
      <w:tr w:rsidR="004D6949" w:rsidRPr="00CA2C4A" w:rsidTr="00CA2C4A">
        <w:trPr>
          <w:cantSplit/>
          <w:trHeight w:val="284"/>
        </w:trPr>
        <w:tc>
          <w:tcPr>
            <w:tcW w:w="729" w:type="dxa"/>
            <w:tcBorders>
              <w:top w:val="single" w:sz="4" w:space="0" w:color="auto"/>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lastRenderedPageBreak/>
              <w:t>Sıra No</w:t>
            </w:r>
          </w:p>
        </w:tc>
        <w:tc>
          <w:tcPr>
            <w:tcW w:w="9869"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9</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15.455.1001</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Plastik doğrama imalatı yapılması ve yerine konulması (sert </w:t>
            </w:r>
            <w:proofErr w:type="spellStart"/>
            <w:r w:rsidRPr="00CA2C4A">
              <w:rPr>
                <w:rFonts w:ascii="Times New Roman" w:hAnsi="Times New Roman" w:cs="Times New Roman"/>
                <w:sz w:val="18"/>
                <w:szCs w:val="18"/>
              </w:rPr>
              <w:t>pvc</w:t>
            </w:r>
            <w:proofErr w:type="spellEnd"/>
            <w:r w:rsidRPr="00CA2C4A">
              <w:rPr>
                <w:rFonts w:ascii="Times New Roman" w:hAnsi="Times New Roman" w:cs="Times New Roman"/>
                <w:sz w:val="18"/>
                <w:szCs w:val="18"/>
              </w:rPr>
              <w:t xml:space="preserve"> doğrama </w:t>
            </w:r>
            <w:proofErr w:type="gramStart"/>
            <w:r w:rsidRPr="00CA2C4A">
              <w:rPr>
                <w:rFonts w:ascii="Times New Roman" w:hAnsi="Times New Roman" w:cs="Times New Roman"/>
                <w:sz w:val="18"/>
                <w:szCs w:val="18"/>
              </w:rPr>
              <w:t>profillerinden</w:t>
            </w:r>
            <w:proofErr w:type="gramEnd"/>
            <w:r w:rsidRPr="00CA2C4A">
              <w:rPr>
                <w:rFonts w:ascii="Times New Roman" w:hAnsi="Times New Roman" w:cs="Times New Roman"/>
                <w:sz w:val="18"/>
                <w:szCs w:val="18"/>
              </w:rPr>
              <w:t xml:space="preserve"> her çeşit kapı, pencere, kaplama ve benzeri imalat)</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KG</w:t>
            </w:r>
          </w:p>
        </w:tc>
      </w:tr>
      <w:tr w:rsidR="004D6949" w:rsidRPr="00CA2C4A" w:rsidTr="009A51E8">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İdarece onaylanmış proje ve detaylarına göre yapılan sert PVC </w:t>
            </w:r>
            <w:proofErr w:type="gramStart"/>
            <w:r w:rsidRPr="00CA2C4A">
              <w:rPr>
                <w:rFonts w:ascii="Times New Roman" w:hAnsi="Times New Roman" w:cs="Times New Roman"/>
                <w:sz w:val="18"/>
                <w:szCs w:val="18"/>
              </w:rPr>
              <w:t>profillerden</w:t>
            </w:r>
            <w:proofErr w:type="gramEnd"/>
            <w:r w:rsidRPr="00CA2C4A">
              <w:rPr>
                <w:rFonts w:ascii="Times New Roman" w:hAnsi="Times New Roman" w:cs="Times New Roman"/>
                <w:sz w:val="18"/>
                <w:szCs w:val="18"/>
              </w:rPr>
              <w:t xml:space="preserve"> plastik doğramalar ve aksesuarları ve cam çıtaları her türlü hava şartlarına karşı dayanıklı, yüzeyleri pürüzsüz olmalıdır. PVC den mamul ana profil( Standardına göre et kalınlığı sınıfı "A" olan ve görünür yüzeylerdeki et kalınlığı 2,8 </w:t>
            </w:r>
            <w:proofErr w:type="spellStart"/>
            <w:proofErr w:type="gramStart"/>
            <w:r w:rsidRPr="00CA2C4A">
              <w:rPr>
                <w:rFonts w:ascii="Times New Roman" w:hAnsi="Times New Roman" w:cs="Times New Roman"/>
                <w:sz w:val="18"/>
                <w:szCs w:val="18"/>
              </w:rPr>
              <w:t>mm,görünmeyen</w:t>
            </w:r>
            <w:proofErr w:type="spellEnd"/>
            <w:proofErr w:type="gramEnd"/>
            <w:r w:rsidRPr="00CA2C4A">
              <w:rPr>
                <w:rFonts w:ascii="Times New Roman" w:hAnsi="Times New Roman" w:cs="Times New Roman"/>
                <w:sz w:val="18"/>
                <w:szCs w:val="18"/>
              </w:rPr>
              <w:t xml:space="preserve"> yüzeylerde ise 2,5 mm olmalıdır.) kesitlerinde gerek ısı gerekse ses izolasyonu ve ayrıca su tahliyesini hızlandıracak şekilde tasarlanmış ön odacık sistemi olacaktır. Metal takviye </w:t>
            </w:r>
            <w:proofErr w:type="gramStart"/>
            <w:r w:rsidRPr="00CA2C4A">
              <w:rPr>
                <w:rFonts w:ascii="Times New Roman" w:hAnsi="Times New Roman" w:cs="Times New Roman"/>
                <w:sz w:val="18"/>
                <w:szCs w:val="18"/>
              </w:rPr>
              <w:t>profilleri</w:t>
            </w:r>
            <w:proofErr w:type="gramEnd"/>
            <w:r w:rsidRPr="00CA2C4A">
              <w:rPr>
                <w:rFonts w:ascii="Times New Roman" w:hAnsi="Times New Roman" w:cs="Times New Roman"/>
                <w:sz w:val="18"/>
                <w:szCs w:val="18"/>
              </w:rPr>
              <w:t xml:space="preserve"> ile ana profillerin (kasa, kanat, orta kayıt) gerekli mukavemeti sağlanacaktır. Metal takviye </w:t>
            </w:r>
            <w:proofErr w:type="gramStart"/>
            <w:r w:rsidRPr="00CA2C4A">
              <w:rPr>
                <w:rFonts w:ascii="Times New Roman" w:hAnsi="Times New Roman" w:cs="Times New Roman"/>
                <w:sz w:val="18"/>
                <w:szCs w:val="18"/>
              </w:rPr>
              <w:t>profilleri</w:t>
            </w:r>
            <w:proofErr w:type="gramEnd"/>
            <w:r w:rsidRPr="00CA2C4A">
              <w:rPr>
                <w:rFonts w:ascii="Times New Roman" w:hAnsi="Times New Roman" w:cs="Times New Roman"/>
                <w:sz w:val="18"/>
                <w:szCs w:val="18"/>
              </w:rPr>
              <w:t xml:space="preserve">, sıcak daldırma metodu ile yapılmış galvanizle pasa karşı korunmuş, sacdan U veya kutu profillerdir. Her iki halde de sac kalınlığı kasa ve kanatlarda 1,5 mm'den fazla orta </w:t>
            </w:r>
            <w:proofErr w:type="spellStart"/>
            <w:r w:rsidRPr="00CA2C4A">
              <w:rPr>
                <w:rFonts w:ascii="Times New Roman" w:hAnsi="Times New Roman" w:cs="Times New Roman"/>
                <w:sz w:val="18"/>
                <w:szCs w:val="18"/>
              </w:rPr>
              <w:t>kayıtda</w:t>
            </w:r>
            <w:proofErr w:type="spellEnd"/>
            <w:r w:rsidRPr="00CA2C4A">
              <w:rPr>
                <w:rFonts w:ascii="Times New Roman" w:hAnsi="Times New Roman" w:cs="Times New Roman"/>
                <w:sz w:val="18"/>
                <w:szCs w:val="18"/>
              </w:rPr>
              <w:t xml:space="preserve"> da 2 mm den fazla olmayacaktır. (Ancak çok geniş kayıt ve kanatlarda yapılan hesaplama sonucu atalet momenti yukarıda belirtilen sac kalınlıklarından yüksek çıkarsa çıkan sonuca uyumlu kalınlıkta sac kullanılmalıdır.) Metal takviyeli PVC profiller plastik köşe kaynağı, vida, kanat bağlaması </w:t>
            </w:r>
            <w:proofErr w:type="spellStart"/>
            <w:r w:rsidRPr="00CA2C4A">
              <w:rPr>
                <w:rFonts w:ascii="Times New Roman" w:hAnsi="Times New Roman" w:cs="Times New Roman"/>
                <w:sz w:val="18"/>
                <w:szCs w:val="18"/>
              </w:rPr>
              <w:t>vesair</w:t>
            </w:r>
            <w:proofErr w:type="spellEnd"/>
            <w:r w:rsidRPr="00CA2C4A">
              <w:rPr>
                <w:rFonts w:ascii="Times New Roman" w:hAnsi="Times New Roman" w:cs="Times New Roman"/>
                <w:sz w:val="18"/>
                <w:szCs w:val="18"/>
              </w:rPr>
              <w:t xml:space="preserve"> </w:t>
            </w:r>
            <w:proofErr w:type="gramStart"/>
            <w:r w:rsidRPr="00CA2C4A">
              <w:rPr>
                <w:rFonts w:ascii="Times New Roman" w:hAnsi="Times New Roman" w:cs="Times New Roman"/>
                <w:sz w:val="18"/>
                <w:szCs w:val="18"/>
              </w:rPr>
              <w:t>imkanlarla</w:t>
            </w:r>
            <w:proofErr w:type="gramEnd"/>
            <w:r w:rsidRPr="00CA2C4A">
              <w:rPr>
                <w:rFonts w:ascii="Times New Roman" w:hAnsi="Times New Roman" w:cs="Times New Roman"/>
                <w:sz w:val="18"/>
                <w:szCs w:val="18"/>
              </w:rPr>
              <w:t xml:space="preserve"> birleştirilerek yardımcı doğrama profilleri, levhalar ve diğer profiller yardımı ile her çeşit pencere doğraması, kapı, camekan ve benzeri imalat yapılır. İmalatçı firmaca önerilen sisteme uygun olarak kanat aralıkları iki sıra EPDM kauçuk, </w:t>
            </w:r>
            <w:proofErr w:type="spellStart"/>
            <w:r w:rsidRPr="00CA2C4A">
              <w:rPr>
                <w:rFonts w:ascii="Times New Roman" w:hAnsi="Times New Roman" w:cs="Times New Roman"/>
                <w:sz w:val="18"/>
                <w:szCs w:val="18"/>
              </w:rPr>
              <w:t>neopren</w:t>
            </w:r>
            <w:proofErr w:type="spellEnd"/>
            <w:r w:rsidRPr="00CA2C4A">
              <w:rPr>
                <w:rFonts w:ascii="Times New Roman" w:hAnsi="Times New Roman" w:cs="Times New Roman"/>
                <w:sz w:val="18"/>
                <w:szCs w:val="18"/>
              </w:rPr>
              <w:t xml:space="preserve"> veya </w:t>
            </w:r>
            <w:proofErr w:type="spellStart"/>
            <w:r w:rsidRPr="00CA2C4A">
              <w:rPr>
                <w:rFonts w:ascii="Times New Roman" w:hAnsi="Times New Roman" w:cs="Times New Roman"/>
                <w:sz w:val="18"/>
                <w:szCs w:val="18"/>
              </w:rPr>
              <w:t>tpe</w:t>
            </w:r>
            <w:proofErr w:type="spellEnd"/>
            <w:r w:rsidRPr="00CA2C4A">
              <w:rPr>
                <w:rFonts w:ascii="Times New Roman" w:hAnsi="Times New Roman" w:cs="Times New Roman"/>
                <w:sz w:val="18"/>
                <w:szCs w:val="18"/>
              </w:rPr>
              <w:t xml:space="preserve"> contalarla izole edilecektir. Her cins ve kalınlıklardaki camın takılması, cam çıtaları yardımı ile olur. İmalatçı firmaca önerilen sisteme uygun olarak cam tespiti conta, </w:t>
            </w:r>
            <w:proofErr w:type="spellStart"/>
            <w:r w:rsidRPr="00CA2C4A">
              <w:rPr>
                <w:rFonts w:ascii="Times New Roman" w:hAnsi="Times New Roman" w:cs="Times New Roman"/>
                <w:sz w:val="18"/>
                <w:szCs w:val="18"/>
              </w:rPr>
              <w:t>mastik</w:t>
            </w:r>
            <w:proofErr w:type="spellEnd"/>
            <w:r w:rsidRPr="00CA2C4A">
              <w:rPr>
                <w:rFonts w:ascii="Times New Roman" w:hAnsi="Times New Roman" w:cs="Times New Roman"/>
                <w:sz w:val="18"/>
                <w:szCs w:val="18"/>
              </w:rPr>
              <w:t xml:space="preserve"> ve diğer usullerle sağlanacaktır. Her pencere kanat çerçevesi (doğraması) doğrama kasasına en az 2 (iki) </w:t>
            </w:r>
            <w:proofErr w:type="gramStart"/>
            <w:r w:rsidRPr="00CA2C4A">
              <w:rPr>
                <w:rFonts w:ascii="Times New Roman" w:hAnsi="Times New Roman" w:cs="Times New Roman"/>
                <w:sz w:val="18"/>
                <w:szCs w:val="18"/>
              </w:rPr>
              <w:t>)</w:t>
            </w:r>
            <w:proofErr w:type="gramEnd"/>
            <w:r w:rsidRPr="00CA2C4A">
              <w:rPr>
                <w:rFonts w:ascii="Times New Roman" w:hAnsi="Times New Roman" w:cs="Times New Roman"/>
                <w:sz w:val="18"/>
                <w:szCs w:val="18"/>
              </w:rPr>
              <w:t xml:space="preserve"> kapı kanat çerçevesi ise en az 3 (üç) menteşe ile tespit edilir. Menteşeler kanadın ayarlı çalışmasını sağlayacak mukavemette ve </w:t>
            </w:r>
            <w:proofErr w:type="gramStart"/>
            <w:r w:rsidRPr="00CA2C4A">
              <w:rPr>
                <w:rFonts w:ascii="Times New Roman" w:hAnsi="Times New Roman" w:cs="Times New Roman"/>
                <w:sz w:val="18"/>
                <w:szCs w:val="18"/>
              </w:rPr>
              <w:t>dizaynında</w:t>
            </w:r>
            <w:proofErr w:type="gramEnd"/>
            <w:r w:rsidRPr="00CA2C4A">
              <w:rPr>
                <w:rFonts w:ascii="Times New Roman" w:hAnsi="Times New Roman" w:cs="Times New Roman"/>
                <w:sz w:val="18"/>
                <w:szCs w:val="18"/>
              </w:rPr>
              <w:t xml:space="preserve"> olacaktır. Plastik doğrama kasa ve kanat bileşimleri 45 derece kesilerek bu iş için geliştirilmiş makinalarla kaynatılmak suretiyle imalatı yapılan plastik doğramanın </w:t>
            </w:r>
            <w:proofErr w:type="spellStart"/>
            <w:r w:rsidRPr="00CA2C4A">
              <w:rPr>
                <w:rFonts w:ascii="Times New Roman" w:hAnsi="Times New Roman" w:cs="Times New Roman"/>
                <w:sz w:val="18"/>
                <w:szCs w:val="18"/>
              </w:rPr>
              <w:t>kargir</w:t>
            </w:r>
            <w:proofErr w:type="spellEnd"/>
            <w:r w:rsidRPr="00CA2C4A">
              <w:rPr>
                <w:rFonts w:ascii="Times New Roman" w:hAnsi="Times New Roman" w:cs="Times New Roman"/>
                <w:sz w:val="18"/>
                <w:szCs w:val="18"/>
              </w:rPr>
              <w:t xml:space="preserve"> aksama veya demir </w:t>
            </w:r>
            <w:proofErr w:type="gramStart"/>
            <w:r w:rsidRPr="00CA2C4A">
              <w:rPr>
                <w:rFonts w:ascii="Times New Roman" w:hAnsi="Times New Roman" w:cs="Times New Roman"/>
                <w:sz w:val="18"/>
                <w:szCs w:val="18"/>
              </w:rPr>
              <w:t>konstrüksiyona</w:t>
            </w:r>
            <w:proofErr w:type="gramEnd"/>
            <w:r w:rsidRPr="00CA2C4A">
              <w:rPr>
                <w:rFonts w:ascii="Times New Roman" w:hAnsi="Times New Roman" w:cs="Times New Roman"/>
                <w:sz w:val="18"/>
                <w:szCs w:val="18"/>
              </w:rPr>
              <w:t xml:space="preserve"> (kör kasa) tespiti yapılacaktır.</w:t>
            </w:r>
          </w:p>
          <w:p w:rsidR="00205B71" w:rsidRPr="00CA2C4A" w:rsidRDefault="00205B71" w:rsidP="00AD597D">
            <w:pPr>
              <w:keepNext/>
              <w:keepLines/>
              <w:jc w:val="both"/>
              <w:rPr>
                <w:rFonts w:ascii="Times New Roman" w:hAnsi="Times New Roman" w:cs="Times New Roman"/>
                <w:sz w:val="18"/>
                <w:szCs w:val="18"/>
              </w:rPr>
            </w:pPr>
          </w:p>
          <w:p w:rsidR="00205B71" w:rsidRPr="00CA2C4A" w:rsidRDefault="00205B71" w:rsidP="00AD597D">
            <w:pPr>
              <w:keepNext/>
              <w:keepLines/>
              <w:jc w:val="both"/>
              <w:rPr>
                <w:rFonts w:ascii="Times New Roman" w:hAnsi="Times New Roman" w:cs="Times New Roman"/>
                <w:sz w:val="18"/>
                <w:szCs w:val="18"/>
              </w:rPr>
            </w:pPr>
            <w:proofErr w:type="gramStart"/>
            <w:r w:rsidRPr="00CA2C4A">
              <w:rPr>
                <w:rFonts w:ascii="Times New Roman" w:hAnsi="Times New Roman" w:cs="Times New Roman"/>
                <w:sz w:val="18"/>
                <w:szCs w:val="18"/>
              </w:rPr>
              <w:t>(</w:t>
            </w:r>
            <w:proofErr w:type="spellStart"/>
            <w:proofErr w:type="gramEnd"/>
            <w:r w:rsidRPr="00CA2C4A">
              <w:rPr>
                <w:rFonts w:ascii="Times New Roman" w:hAnsi="Times New Roman" w:cs="Times New Roman"/>
                <w:sz w:val="18"/>
                <w:szCs w:val="18"/>
              </w:rPr>
              <w:t>Kargir</w:t>
            </w:r>
            <w:proofErr w:type="spellEnd"/>
            <w:r w:rsidRPr="00CA2C4A">
              <w:rPr>
                <w:rFonts w:ascii="Times New Roman" w:hAnsi="Times New Roman" w:cs="Times New Roman"/>
                <w:sz w:val="18"/>
                <w:szCs w:val="18"/>
              </w:rPr>
              <w:t xml:space="preserve"> aksama montaj 3 şekilde olabilir.</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a)Kenet lamaları </w:t>
            </w:r>
            <w:proofErr w:type="gramStart"/>
            <w:r w:rsidRPr="00CA2C4A">
              <w:rPr>
                <w:rFonts w:ascii="Times New Roman" w:hAnsi="Times New Roman" w:cs="Times New Roman"/>
                <w:sz w:val="18"/>
                <w:szCs w:val="18"/>
              </w:rPr>
              <w:t>ile;</w:t>
            </w:r>
            <w:proofErr w:type="gramEnd"/>
            <w:r w:rsidRPr="00CA2C4A">
              <w:rPr>
                <w:rFonts w:ascii="Times New Roman" w:hAnsi="Times New Roman" w:cs="Times New Roman"/>
                <w:sz w:val="18"/>
                <w:szCs w:val="18"/>
              </w:rPr>
              <w:t xml:space="preserve"> Kenet lamaları uygun boyutta vida ile bir tarafından doğramaya monte edilir, doğrama yerine yerleştirildikten sonra kenet laması diğer tarafından yine uygun boyutta vida ile </w:t>
            </w:r>
            <w:proofErr w:type="spellStart"/>
            <w:r w:rsidRPr="00CA2C4A">
              <w:rPr>
                <w:rFonts w:ascii="Times New Roman" w:hAnsi="Times New Roman" w:cs="Times New Roman"/>
                <w:sz w:val="18"/>
                <w:szCs w:val="18"/>
              </w:rPr>
              <w:t>kargir</w:t>
            </w:r>
            <w:proofErr w:type="spellEnd"/>
            <w:r w:rsidRPr="00CA2C4A">
              <w:rPr>
                <w:rFonts w:ascii="Times New Roman" w:hAnsi="Times New Roman" w:cs="Times New Roman"/>
                <w:sz w:val="18"/>
                <w:szCs w:val="18"/>
              </w:rPr>
              <w:t xml:space="preserve"> aksama monte edilir.</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b)Çelik </w:t>
            </w:r>
            <w:proofErr w:type="spellStart"/>
            <w:r w:rsidRPr="00CA2C4A">
              <w:rPr>
                <w:rFonts w:ascii="Times New Roman" w:hAnsi="Times New Roman" w:cs="Times New Roman"/>
                <w:sz w:val="18"/>
                <w:szCs w:val="18"/>
              </w:rPr>
              <w:t>dubeller</w:t>
            </w:r>
            <w:proofErr w:type="spellEnd"/>
            <w:r w:rsidRPr="00CA2C4A">
              <w:rPr>
                <w:rFonts w:ascii="Times New Roman" w:hAnsi="Times New Roman" w:cs="Times New Roman"/>
                <w:sz w:val="18"/>
                <w:szCs w:val="18"/>
              </w:rPr>
              <w:t xml:space="preserve"> </w:t>
            </w:r>
            <w:proofErr w:type="gramStart"/>
            <w:r w:rsidRPr="00CA2C4A">
              <w:rPr>
                <w:rFonts w:ascii="Times New Roman" w:hAnsi="Times New Roman" w:cs="Times New Roman"/>
                <w:sz w:val="18"/>
                <w:szCs w:val="18"/>
              </w:rPr>
              <w:t>ile;</w:t>
            </w:r>
            <w:proofErr w:type="gramEnd"/>
            <w:r w:rsidRPr="00CA2C4A">
              <w:rPr>
                <w:rFonts w:ascii="Times New Roman" w:hAnsi="Times New Roman" w:cs="Times New Roman"/>
                <w:sz w:val="18"/>
                <w:szCs w:val="18"/>
              </w:rPr>
              <w:t xml:space="preserve"> Doğrama yerine yerleştirildikten sonra, matkap ile doğrama üzerinden </w:t>
            </w:r>
            <w:proofErr w:type="spellStart"/>
            <w:r w:rsidRPr="00CA2C4A">
              <w:rPr>
                <w:rFonts w:ascii="Times New Roman" w:hAnsi="Times New Roman" w:cs="Times New Roman"/>
                <w:sz w:val="18"/>
                <w:szCs w:val="18"/>
              </w:rPr>
              <w:t>kargir</w:t>
            </w:r>
            <w:proofErr w:type="spellEnd"/>
            <w:r w:rsidRPr="00CA2C4A">
              <w:rPr>
                <w:rFonts w:ascii="Times New Roman" w:hAnsi="Times New Roman" w:cs="Times New Roman"/>
                <w:sz w:val="18"/>
                <w:szCs w:val="18"/>
              </w:rPr>
              <w:t xml:space="preserve"> aksama da geçecek şekilde yuva açılır. Bu yuvaya, uygun boyutta seçilmiş çelik </w:t>
            </w:r>
            <w:proofErr w:type="spellStart"/>
            <w:r w:rsidRPr="00CA2C4A">
              <w:rPr>
                <w:rFonts w:ascii="Times New Roman" w:hAnsi="Times New Roman" w:cs="Times New Roman"/>
                <w:sz w:val="18"/>
                <w:szCs w:val="18"/>
              </w:rPr>
              <w:t>dubel</w:t>
            </w:r>
            <w:proofErr w:type="spellEnd"/>
            <w:r w:rsidRPr="00CA2C4A">
              <w:rPr>
                <w:rFonts w:ascii="Times New Roman" w:hAnsi="Times New Roman" w:cs="Times New Roman"/>
                <w:sz w:val="18"/>
                <w:szCs w:val="18"/>
              </w:rPr>
              <w:t xml:space="preserve"> yerleştirilir ve sıkılır.</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c)Çelik montaj vidaları </w:t>
            </w:r>
            <w:proofErr w:type="gramStart"/>
            <w:r w:rsidRPr="00CA2C4A">
              <w:rPr>
                <w:rFonts w:ascii="Times New Roman" w:hAnsi="Times New Roman" w:cs="Times New Roman"/>
                <w:sz w:val="18"/>
                <w:szCs w:val="18"/>
              </w:rPr>
              <w:t>ile;</w:t>
            </w:r>
            <w:proofErr w:type="gramEnd"/>
            <w:r w:rsidRPr="00CA2C4A">
              <w:rPr>
                <w:rFonts w:ascii="Times New Roman" w:hAnsi="Times New Roman" w:cs="Times New Roman"/>
                <w:sz w:val="18"/>
                <w:szCs w:val="18"/>
              </w:rPr>
              <w:t xml:space="preserve"> Doğrama yerine yerleştirildikten sonra, matkap ile doğrama üzerinden </w:t>
            </w:r>
            <w:proofErr w:type="spellStart"/>
            <w:r w:rsidRPr="00CA2C4A">
              <w:rPr>
                <w:rFonts w:ascii="Times New Roman" w:hAnsi="Times New Roman" w:cs="Times New Roman"/>
                <w:sz w:val="18"/>
                <w:szCs w:val="18"/>
              </w:rPr>
              <w:t>kargir</w:t>
            </w:r>
            <w:proofErr w:type="spellEnd"/>
            <w:r w:rsidRPr="00CA2C4A">
              <w:rPr>
                <w:rFonts w:ascii="Times New Roman" w:hAnsi="Times New Roman" w:cs="Times New Roman"/>
                <w:sz w:val="18"/>
                <w:szCs w:val="18"/>
              </w:rPr>
              <w:t xml:space="preserve"> aksama da geçecek şekilde yuva açılır. Bu yuvaya, uygun boyutta seçilmiş çelik montaj vidaları yerleştirilir ve sıkılır.</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Kör kasaya montaj 2 şekilde olabilir.</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a) Sac vidaları </w:t>
            </w:r>
            <w:proofErr w:type="gramStart"/>
            <w:r w:rsidRPr="00CA2C4A">
              <w:rPr>
                <w:rFonts w:ascii="Times New Roman" w:hAnsi="Times New Roman" w:cs="Times New Roman"/>
                <w:sz w:val="18"/>
                <w:szCs w:val="18"/>
              </w:rPr>
              <w:t>ile;</w:t>
            </w:r>
            <w:proofErr w:type="gramEnd"/>
            <w:r w:rsidRPr="00CA2C4A">
              <w:rPr>
                <w:rFonts w:ascii="Times New Roman" w:hAnsi="Times New Roman" w:cs="Times New Roman"/>
                <w:sz w:val="18"/>
                <w:szCs w:val="18"/>
              </w:rPr>
              <w:t xml:space="preserve"> Doğrama yerine yerleştirildikten sonra, matkap ile doğrama üzerinden kör kasaya da geçecek şekilde yuva açılır. Bu yuvaya, uygun boyutta seçilmiş sac vidaları yerleştirilir ve sıkılır.</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b) Kilit profilleri </w:t>
            </w:r>
            <w:proofErr w:type="gramStart"/>
            <w:r w:rsidRPr="00CA2C4A">
              <w:rPr>
                <w:rFonts w:ascii="Times New Roman" w:hAnsi="Times New Roman" w:cs="Times New Roman"/>
                <w:sz w:val="18"/>
                <w:szCs w:val="18"/>
              </w:rPr>
              <w:t>ile;</w:t>
            </w:r>
            <w:proofErr w:type="gramEnd"/>
            <w:r w:rsidRPr="00CA2C4A">
              <w:rPr>
                <w:rFonts w:ascii="Times New Roman" w:hAnsi="Times New Roman" w:cs="Times New Roman"/>
                <w:sz w:val="18"/>
                <w:szCs w:val="18"/>
              </w:rPr>
              <w:t xml:space="preserve"> Kilit profillerinin doğramaya takılacak birinci parçası doğrama üzerine her yönden takılır. Doğrama yerine yerleştirildikten sonra, kilit profillerinin ikinci parçası, birinci parça ile kilitlenecek şekilde yerine yerleştirilir.</w:t>
            </w:r>
            <w:proofErr w:type="gramStart"/>
            <w:r w:rsidRPr="00CA2C4A">
              <w:rPr>
                <w:rFonts w:ascii="Times New Roman" w:hAnsi="Times New Roman" w:cs="Times New Roman"/>
                <w:sz w:val="18"/>
                <w:szCs w:val="18"/>
              </w:rPr>
              <w:t>)</w:t>
            </w:r>
            <w:proofErr w:type="gramEnd"/>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Su, hava, ses geçirmeyecek şekilde sızdırmazlığın sağlanması, kanat aralıklarında izolasyonu sağlayacak contaların sisteme uygun olarak yerlerine tespiti için her türlü malzeme ve zayiatı, inşaat yerindeki yükleme, yatay ve düşey taşıma, boşaltma, işçilik, araç ve gereç giderleri, </w:t>
            </w:r>
            <w:proofErr w:type="gramStart"/>
            <w:r w:rsidRPr="00CA2C4A">
              <w:rPr>
                <w:rFonts w:ascii="Times New Roman" w:hAnsi="Times New Roman" w:cs="Times New Roman"/>
                <w:sz w:val="18"/>
                <w:szCs w:val="18"/>
              </w:rPr>
              <w:t>müteahhit</w:t>
            </w:r>
            <w:proofErr w:type="gramEnd"/>
            <w:r w:rsidRPr="00CA2C4A">
              <w:rPr>
                <w:rFonts w:ascii="Times New Roman" w:hAnsi="Times New Roman" w:cs="Times New Roman"/>
                <w:sz w:val="18"/>
                <w:szCs w:val="18"/>
              </w:rPr>
              <w:t xml:space="preserve"> genel giderleri ve kârı dâhil, yerine monte edilmiş plastik doğramanın 1 kg fiyatı:</w:t>
            </w:r>
          </w:p>
          <w:p w:rsidR="00205B71" w:rsidRPr="00CA2C4A" w:rsidRDefault="00205B71" w:rsidP="00AD597D">
            <w:pPr>
              <w:keepNext/>
              <w:keepLines/>
              <w:jc w:val="both"/>
              <w:rPr>
                <w:rFonts w:ascii="Times New Roman" w:hAnsi="Times New Roman" w:cs="Times New Roman"/>
                <w:sz w:val="18"/>
                <w:szCs w:val="18"/>
              </w:rPr>
            </w:pP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ÖLÇÜ:</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1)Yalnız sert PVC plastik doğrama malzemesi, </w:t>
            </w:r>
            <w:proofErr w:type="spellStart"/>
            <w:r w:rsidRPr="00CA2C4A">
              <w:rPr>
                <w:rFonts w:ascii="Times New Roman" w:hAnsi="Times New Roman" w:cs="Times New Roman"/>
                <w:sz w:val="18"/>
                <w:szCs w:val="18"/>
              </w:rPr>
              <w:t>epdm</w:t>
            </w:r>
            <w:proofErr w:type="spellEnd"/>
            <w:r w:rsidRPr="00CA2C4A">
              <w:rPr>
                <w:rFonts w:ascii="Times New Roman" w:hAnsi="Times New Roman" w:cs="Times New Roman"/>
                <w:sz w:val="18"/>
                <w:szCs w:val="18"/>
              </w:rPr>
              <w:t xml:space="preserve">, </w:t>
            </w:r>
            <w:proofErr w:type="spellStart"/>
            <w:r w:rsidRPr="00CA2C4A">
              <w:rPr>
                <w:rFonts w:ascii="Times New Roman" w:hAnsi="Times New Roman" w:cs="Times New Roman"/>
                <w:sz w:val="18"/>
                <w:szCs w:val="18"/>
              </w:rPr>
              <w:t>neopren</w:t>
            </w:r>
            <w:proofErr w:type="spellEnd"/>
            <w:r w:rsidRPr="00CA2C4A">
              <w:rPr>
                <w:rFonts w:ascii="Times New Roman" w:hAnsi="Times New Roman" w:cs="Times New Roman"/>
                <w:sz w:val="18"/>
                <w:szCs w:val="18"/>
              </w:rPr>
              <w:t xml:space="preserve"> veya </w:t>
            </w:r>
            <w:proofErr w:type="spellStart"/>
            <w:r w:rsidRPr="00CA2C4A">
              <w:rPr>
                <w:rFonts w:ascii="Times New Roman" w:hAnsi="Times New Roman" w:cs="Times New Roman"/>
                <w:sz w:val="18"/>
                <w:szCs w:val="18"/>
              </w:rPr>
              <w:t>tpe</w:t>
            </w:r>
            <w:proofErr w:type="spellEnd"/>
            <w:r w:rsidRPr="00CA2C4A">
              <w:rPr>
                <w:rFonts w:ascii="Times New Roman" w:hAnsi="Times New Roman" w:cs="Times New Roman"/>
                <w:sz w:val="18"/>
                <w:szCs w:val="18"/>
              </w:rPr>
              <w:t xml:space="preserve"> contalar, silikon esaslı macun, tespit vidaları veya kilit profilleri, birleşim parçaları, </w:t>
            </w:r>
            <w:proofErr w:type="gramStart"/>
            <w:r w:rsidRPr="00CA2C4A">
              <w:rPr>
                <w:rFonts w:ascii="Times New Roman" w:hAnsi="Times New Roman" w:cs="Times New Roman"/>
                <w:sz w:val="18"/>
                <w:szCs w:val="18"/>
              </w:rPr>
              <w:t>profil</w:t>
            </w:r>
            <w:proofErr w:type="gramEnd"/>
            <w:r w:rsidRPr="00CA2C4A">
              <w:rPr>
                <w:rFonts w:ascii="Times New Roman" w:hAnsi="Times New Roman" w:cs="Times New Roman"/>
                <w:sz w:val="18"/>
                <w:szCs w:val="18"/>
              </w:rPr>
              <w:t xml:space="preserve"> içinde bulunan takviyeler birlikte tartılır.</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2)İdare lüzum gördüğü takdirde proje boyutları üzerinden, </w:t>
            </w:r>
            <w:proofErr w:type="gramStart"/>
            <w:r w:rsidRPr="00CA2C4A">
              <w:rPr>
                <w:rFonts w:ascii="Times New Roman" w:hAnsi="Times New Roman" w:cs="Times New Roman"/>
                <w:sz w:val="18"/>
                <w:szCs w:val="18"/>
              </w:rPr>
              <w:t>profillerin</w:t>
            </w:r>
            <w:proofErr w:type="gramEnd"/>
            <w:r w:rsidRPr="00CA2C4A">
              <w:rPr>
                <w:rFonts w:ascii="Times New Roman" w:hAnsi="Times New Roman" w:cs="Times New Roman"/>
                <w:sz w:val="18"/>
                <w:szCs w:val="18"/>
              </w:rPr>
              <w:t xml:space="preserve"> tablodaki ağırlıklarına göre tartı ağırlığını tahkik edebilir. Bu tartı neticesinde tablolara nazaran %7 ağırlık fazlasına kadar ödeme yapılır. Tablodaki ağırlıklara nazaran tartı neticesi bulunan ağırlığın az olması halinde, yapılan imalatın idarece kabul edilmesi şartıyla tartı esas alınır.</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3)Detay projelerinde gerek plastik </w:t>
            </w:r>
            <w:proofErr w:type="gramStart"/>
            <w:r w:rsidRPr="00CA2C4A">
              <w:rPr>
                <w:rFonts w:ascii="Times New Roman" w:hAnsi="Times New Roman" w:cs="Times New Roman"/>
                <w:sz w:val="18"/>
                <w:szCs w:val="18"/>
              </w:rPr>
              <w:t>profillerin</w:t>
            </w:r>
            <w:proofErr w:type="gramEnd"/>
            <w:r w:rsidRPr="00CA2C4A">
              <w:rPr>
                <w:rFonts w:ascii="Times New Roman" w:hAnsi="Times New Roman" w:cs="Times New Roman"/>
                <w:sz w:val="18"/>
                <w:szCs w:val="18"/>
              </w:rPr>
              <w:t>, gerekse metal takviye profillerinin metre ağırlıkları ile bağlantı elemanlarının birim ağırlıkları belirtilecektir.</w:t>
            </w:r>
          </w:p>
          <w:p w:rsidR="00205B71" w:rsidRPr="00CA2C4A" w:rsidRDefault="00205B71" w:rsidP="00AD597D">
            <w:pPr>
              <w:keepNext/>
              <w:keepLines/>
              <w:jc w:val="both"/>
              <w:rPr>
                <w:rFonts w:ascii="Times New Roman" w:hAnsi="Times New Roman" w:cs="Times New Roman"/>
                <w:sz w:val="18"/>
                <w:szCs w:val="18"/>
              </w:rPr>
            </w:pP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NOT:</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1)Madeni aksamın yerine takılması bedeli doğrama fiyatlarına dâhildir.</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2)Plastik doğrama aksesuarı (ispanyolet, menteşe, kilit ve ilaveleri, vasistas makas ve çarpmaları, </w:t>
            </w:r>
            <w:proofErr w:type="gramStart"/>
            <w:r w:rsidRPr="00CA2C4A">
              <w:rPr>
                <w:rFonts w:ascii="Times New Roman" w:hAnsi="Times New Roman" w:cs="Times New Roman"/>
                <w:sz w:val="18"/>
                <w:szCs w:val="18"/>
              </w:rPr>
              <w:t>pivot</w:t>
            </w:r>
            <w:proofErr w:type="gramEnd"/>
            <w:r w:rsidRPr="00CA2C4A">
              <w:rPr>
                <w:rFonts w:ascii="Times New Roman" w:hAnsi="Times New Roman" w:cs="Times New Roman"/>
                <w:sz w:val="18"/>
                <w:szCs w:val="18"/>
              </w:rPr>
              <w:t xml:space="preserve"> menteşeler, sürgüler, kapı altı fırçaları, her türlü kapı kolları, hidrolik mekanizmalar benzeri açma, kapama, kilitleme mekanizmaları vb.) tartıya dâhil edilmez. Bedelleri varsa kendi rayicinden yoksa yetkili makamlarca tasdikli fatura bedeline % 25 </w:t>
            </w:r>
            <w:proofErr w:type="gramStart"/>
            <w:r w:rsidRPr="00CA2C4A">
              <w:rPr>
                <w:rFonts w:ascii="Times New Roman" w:hAnsi="Times New Roman" w:cs="Times New Roman"/>
                <w:sz w:val="18"/>
                <w:szCs w:val="18"/>
              </w:rPr>
              <w:t>müteahhit</w:t>
            </w:r>
            <w:proofErr w:type="gramEnd"/>
            <w:r w:rsidRPr="00CA2C4A">
              <w:rPr>
                <w:rFonts w:ascii="Times New Roman" w:hAnsi="Times New Roman" w:cs="Times New Roman"/>
                <w:sz w:val="18"/>
                <w:szCs w:val="18"/>
              </w:rPr>
              <w:t xml:space="preserve"> genel giderleri ve kârı ilave edilerek ödenir.</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3)Tüm ana profiller ile ilave profiller, pencere kapalı iken görülmeyen ve dikkat çekmeyen bir yerde, en az 1 m aralıklarla okunaklı ve görünür şekilde </w:t>
            </w:r>
            <w:proofErr w:type="gramStart"/>
            <w:r w:rsidRPr="00CA2C4A">
              <w:rPr>
                <w:rFonts w:ascii="Times New Roman" w:hAnsi="Times New Roman" w:cs="Times New Roman"/>
                <w:sz w:val="18"/>
                <w:szCs w:val="18"/>
              </w:rPr>
              <w:t>profil</w:t>
            </w:r>
            <w:proofErr w:type="gramEnd"/>
            <w:r w:rsidRPr="00CA2C4A">
              <w:rPr>
                <w:rFonts w:ascii="Times New Roman" w:hAnsi="Times New Roman" w:cs="Times New Roman"/>
                <w:sz w:val="18"/>
                <w:szCs w:val="18"/>
              </w:rPr>
              <w:t xml:space="preserve"> uzunluğu boyunca işaretlenmelidir. Ana </w:t>
            </w:r>
            <w:proofErr w:type="gramStart"/>
            <w:r w:rsidRPr="00CA2C4A">
              <w:rPr>
                <w:rFonts w:ascii="Times New Roman" w:hAnsi="Times New Roman" w:cs="Times New Roman"/>
                <w:sz w:val="18"/>
                <w:szCs w:val="18"/>
              </w:rPr>
              <w:t>profiller</w:t>
            </w:r>
            <w:proofErr w:type="gramEnd"/>
            <w:r w:rsidRPr="00CA2C4A">
              <w:rPr>
                <w:rFonts w:ascii="Times New Roman" w:hAnsi="Times New Roman" w:cs="Times New Roman"/>
                <w:sz w:val="18"/>
                <w:szCs w:val="18"/>
              </w:rPr>
              <w:t xml:space="preserve"> ile ilave profillerin işaretlenmesi en az aşağıdaki bilgileri içermelidir.</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İmalatçının adı veya ticari markası,</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Bu standardın işaret ve numarası (TS EN 12608-1 şeklinde),</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Et kalınlığı sınıfı,</w:t>
            </w:r>
          </w:p>
          <w:p w:rsidR="004D6949"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İzlenebilirliği sağlamak için yeterli olabilecek imalat kodu (örneğin; tarih vb.)</w:t>
            </w:r>
          </w:p>
        </w:tc>
      </w:tr>
    </w:tbl>
    <w:p w:rsidR="001A0838" w:rsidRDefault="001A0838">
      <w:pPr>
        <w:rPr>
          <w:rFonts w:ascii="Times New Roman" w:hAnsi="Times New Roman" w:cs="Times New Roman"/>
          <w:sz w:val="18"/>
          <w:szCs w:val="18"/>
        </w:rPr>
      </w:pPr>
    </w:p>
    <w:p w:rsidR="009E0DB4" w:rsidRPr="00DA57D6" w:rsidRDefault="009E0DB4">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firstRow="0" w:lastRow="0" w:firstColumn="0" w:lastColumn="0" w:noHBand="0" w:noVBand="0"/>
      </w:tblPr>
      <w:tblGrid>
        <w:gridCol w:w="729"/>
        <w:gridCol w:w="9869"/>
      </w:tblGrid>
      <w:tr w:rsidR="004D6949" w:rsidRPr="00CA2C4A" w:rsidTr="00CA2C4A">
        <w:trPr>
          <w:cantSplit/>
          <w:trHeight w:val="284"/>
        </w:trPr>
        <w:tc>
          <w:tcPr>
            <w:tcW w:w="729" w:type="dxa"/>
            <w:tcBorders>
              <w:top w:val="single" w:sz="4" w:space="0" w:color="auto"/>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lastRenderedPageBreak/>
              <w:t>Sıra No</w:t>
            </w:r>
          </w:p>
        </w:tc>
        <w:tc>
          <w:tcPr>
            <w:tcW w:w="9869"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10</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15.470.1009</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proofErr w:type="spellStart"/>
            <w:r w:rsidRPr="00CA2C4A">
              <w:rPr>
                <w:rFonts w:ascii="Times New Roman" w:hAnsi="Times New Roman" w:cs="Times New Roman"/>
                <w:sz w:val="18"/>
                <w:szCs w:val="18"/>
              </w:rPr>
              <w:t>Pvc</w:t>
            </w:r>
            <w:proofErr w:type="spellEnd"/>
            <w:r w:rsidRPr="00CA2C4A">
              <w:rPr>
                <w:rFonts w:ascii="Times New Roman" w:hAnsi="Times New Roman" w:cs="Times New Roman"/>
                <w:sz w:val="18"/>
                <w:szCs w:val="18"/>
              </w:rPr>
              <w:t xml:space="preserve"> ve alüminyum doğramaya </w:t>
            </w:r>
            <w:proofErr w:type="gramStart"/>
            <w:r w:rsidRPr="00CA2C4A">
              <w:rPr>
                <w:rFonts w:ascii="Times New Roman" w:hAnsi="Times New Roman" w:cs="Times New Roman"/>
                <w:sz w:val="18"/>
                <w:szCs w:val="18"/>
              </w:rPr>
              <w:t>profil</w:t>
            </w:r>
            <w:proofErr w:type="gramEnd"/>
            <w:r w:rsidRPr="00CA2C4A">
              <w:rPr>
                <w:rFonts w:ascii="Times New Roman" w:hAnsi="Times New Roman" w:cs="Times New Roman"/>
                <w:sz w:val="18"/>
                <w:szCs w:val="18"/>
              </w:rPr>
              <w:t xml:space="preserve"> ile 3+3 mm kalınlıkta 12 mm ara boşluklu çift camlı pencere ünitesi takılması</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354ED0">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354ED0">
            <w:pPr>
              <w:keepNext/>
              <w:keepLines/>
              <w:rPr>
                <w:rFonts w:ascii="Times New Roman" w:hAnsi="Times New Roman" w:cs="Times New Roman"/>
                <w:sz w:val="18"/>
                <w:szCs w:val="18"/>
              </w:rPr>
            </w:pPr>
            <w:r w:rsidRPr="00CA2C4A">
              <w:rPr>
                <w:rFonts w:ascii="Times New Roman" w:hAnsi="Times New Roman" w:cs="Times New Roman"/>
                <w:sz w:val="18"/>
                <w:szCs w:val="18"/>
              </w:rPr>
              <w:t>M2</w:t>
            </w:r>
          </w:p>
        </w:tc>
      </w:tr>
      <w:tr w:rsidR="004D6949" w:rsidRPr="00CA2C4A" w:rsidTr="009A51E8">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4D6949" w:rsidRPr="00CA2C4A" w:rsidRDefault="004D6949" w:rsidP="00AD597D">
            <w:pPr>
              <w:keepNext/>
              <w:keepLines/>
              <w:jc w:val="both"/>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3+3 mm kalınlıkta, 12 mm ara boşluklu çift camlı pencere ünitesinin takılacağı yerin ölçüsüne göre hazırlanması, cam yuvasına takozların konulması ve camın yuvaya yerleştirilmesi, </w:t>
            </w:r>
            <w:proofErr w:type="gramStart"/>
            <w:r w:rsidRPr="00CA2C4A">
              <w:rPr>
                <w:rFonts w:ascii="Times New Roman" w:hAnsi="Times New Roman" w:cs="Times New Roman"/>
                <w:sz w:val="18"/>
                <w:szCs w:val="18"/>
              </w:rPr>
              <w:t>profil</w:t>
            </w:r>
            <w:proofErr w:type="gramEnd"/>
            <w:r w:rsidRPr="00CA2C4A">
              <w:rPr>
                <w:rFonts w:ascii="Times New Roman" w:hAnsi="Times New Roman" w:cs="Times New Roman"/>
                <w:sz w:val="18"/>
                <w:szCs w:val="18"/>
              </w:rPr>
              <w:t xml:space="preserve"> ve fitilinin yerine oturtulması, </w:t>
            </w:r>
            <w:proofErr w:type="spellStart"/>
            <w:r w:rsidRPr="00CA2C4A">
              <w:rPr>
                <w:rFonts w:ascii="Times New Roman" w:hAnsi="Times New Roman" w:cs="Times New Roman"/>
                <w:sz w:val="18"/>
                <w:szCs w:val="18"/>
              </w:rPr>
              <w:t>camlama</w:t>
            </w:r>
            <w:proofErr w:type="spellEnd"/>
            <w:r w:rsidRPr="00CA2C4A">
              <w:rPr>
                <w:rFonts w:ascii="Times New Roman" w:hAnsi="Times New Roman" w:cs="Times New Roman"/>
                <w:sz w:val="18"/>
                <w:szCs w:val="18"/>
              </w:rPr>
              <w:t xml:space="preserve"> takozları ile ünitenin dengelenmesi, profillerin birleşim yerlerine </w:t>
            </w:r>
            <w:proofErr w:type="spellStart"/>
            <w:r w:rsidRPr="00CA2C4A">
              <w:rPr>
                <w:rFonts w:ascii="Times New Roman" w:hAnsi="Times New Roman" w:cs="Times New Roman"/>
                <w:sz w:val="18"/>
                <w:szCs w:val="18"/>
              </w:rPr>
              <w:t>puntalama</w:t>
            </w:r>
            <w:proofErr w:type="spellEnd"/>
            <w:r w:rsidRPr="00CA2C4A">
              <w:rPr>
                <w:rFonts w:ascii="Times New Roman" w:hAnsi="Times New Roman" w:cs="Times New Roman"/>
                <w:sz w:val="18"/>
                <w:szCs w:val="18"/>
              </w:rPr>
              <w:t xml:space="preserve"> şeklinde </w:t>
            </w:r>
            <w:proofErr w:type="spellStart"/>
            <w:r w:rsidRPr="00CA2C4A">
              <w:rPr>
                <w:rFonts w:ascii="Times New Roman" w:hAnsi="Times New Roman" w:cs="Times New Roman"/>
                <w:sz w:val="18"/>
                <w:szCs w:val="18"/>
              </w:rPr>
              <w:t>nötral</w:t>
            </w:r>
            <w:proofErr w:type="spellEnd"/>
            <w:r w:rsidRPr="00CA2C4A">
              <w:rPr>
                <w:rFonts w:ascii="Times New Roman" w:hAnsi="Times New Roman" w:cs="Times New Roman"/>
                <w:sz w:val="18"/>
                <w:szCs w:val="18"/>
              </w:rPr>
              <w:t xml:space="preserve"> (asitsiz) silikon çekilmesi, inşaat yerinde yükleme, yatay düşey taşıma ve boşaltma, her türlü malzeme ve </w:t>
            </w:r>
            <w:proofErr w:type="spellStart"/>
            <w:r w:rsidRPr="00CA2C4A">
              <w:rPr>
                <w:rFonts w:ascii="Times New Roman" w:hAnsi="Times New Roman" w:cs="Times New Roman"/>
                <w:sz w:val="18"/>
                <w:szCs w:val="18"/>
              </w:rPr>
              <w:t>zaiyatı</w:t>
            </w:r>
            <w:proofErr w:type="spellEnd"/>
            <w:r w:rsidRPr="00CA2C4A">
              <w:rPr>
                <w:rFonts w:ascii="Times New Roman" w:hAnsi="Times New Roman" w:cs="Times New Roman"/>
                <w:sz w:val="18"/>
                <w:szCs w:val="18"/>
              </w:rPr>
              <w:t>, işçilik araç ve gereç giderleri, yüklenici genel giderleri ve karı dahil 1 m² fiyatı:</w:t>
            </w:r>
          </w:p>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ÖLÇÜ: Projedeki ölçülere göre cam takılan alanlar hesaplanır.</w:t>
            </w:r>
          </w:p>
          <w:p w:rsidR="004D6949"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 NOT: Profil ve fitil bedeli kendi doğrama pozundan ödenir</w:t>
            </w:r>
          </w:p>
        </w:tc>
      </w:tr>
    </w:tbl>
    <w:p w:rsidR="001A0838" w:rsidRDefault="001A0838" w:rsidP="00AD597D">
      <w:pPr>
        <w:jc w:val="both"/>
        <w:rPr>
          <w:rFonts w:ascii="Times New Roman" w:hAnsi="Times New Roman" w:cs="Times New Roman"/>
          <w:sz w:val="18"/>
          <w:szCs w:val="18"/>
        </w:rPr>
      </w:pPr>
    </w:p>
    <w:p w:rsidR="009E0DB4" w:rsidRPr="00DA57D6" w:rsidRDefault="009E0DB4" w:rsidP="00AD597D">
      <w:pPr>
        <w:jc w:val="both"/>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firstRow="0" w:lastRow="0" w:firstColumn="0" w:lastColumn="0" w:noHBand="0" w:noVBand="0"/>
      </w:tblPr>
      <w:tblGrid>
        <w:gridCol w:w="729"/>
        <w:gridCol w:w="9869"/>
      </w:tblGrid>
      <w:tr w:rsidR="004D6949" w:rsidRPr="00CA2C4A" w:rsidTr="00CA2C4A">
        <w:trPr>
          <w:cantSplit/>
          <w:trHeight w:val="284"/>
        </w:trPr>
        <w:tc>
          <w:tcPr>
            <w:tcW w:w="729" w:type="dxa"/>
            <w:tcBorders>
              <w:top w:val="single" w:sz="4" w:space="0" w:color="auto"/>
              <w:left w:val="single" w:sz="4" w:space="0" w:color="auto"/>
              <w:bottom w:val="single" w:sz="6" w:space="0" w:color="auto"/>
              <w:right w:val="nil"/>
            </w:tcBorders>
            <w:tcMar>
              <w:top w:w="0" w:type="dxa"/>
              <w:bottom w:w="0" w:type="dxa"/>
            </w:tcMar>
            <w:vAlign w:val="center"/>
          </w:tcPr>
          <w:p w:rsidR="004D6949" w:rsidRPr="00CA2C4A" w:rsidRDefault="004D6949" w:rsidP="00AD597D">
            <w:pPr>
              <w:keepNext/>
              <w:keepLines/>
              <w:jc w:val="both"/>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11</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AD597D">
            <w:pPr>
              <w:keepNext/>
              <w:keepLines/>
              <w:jc w:val="both"/>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15.485.1001</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AD597D">
            <w:pPr>
              <w:keepNext/>
              <w:keepLines/>
              <w:jc w:val="both"/>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Lamine parke döşeme kaplaması yapılması (süpürgelik </w:t>
            </w:r>
            <w:proofErr w:type="gramStart"/>
            <w:r w:rsidRPr="00CA2C4A">
              <w:rPr>
                <w:rFonts w:ascii="Times New Roman" w:hAnsi="Times New Roman" w:cs="Times New Roman"/>
                <w:sz w:val="18"/>
                <w:szCs w:val="18"/>
              </w:rPr>
              <w:t>dahil</w:t>
            </w:r>
            <w:proofErr w:type="gramEnd"/>
            <w:r w:rsidRPr="00CA2C4A">
              <w:rPr>
                <w:rFonts w:ascii="Times New Roman" w:hAnsi="Times New Roman" w:cs="Times New Roman"/>
                <w:sz w:val="18"/>
                <w:szCs w:val="18"/>
              </w:rPr>
              <w:t>)</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AD597D">
            <w:pPr>
              <w:keepNext/>
              <w:keepLines/>
              <w:jc w:val="both"/>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M2</w:t>
            </w:r>
          </w:p>
        </w:tc>
      </w:tr>
      <w:tr w:rsidR="004D6949" w:rsidRPr="00CA2C4A" w:rsidTr="009A51E8">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4D6949" w:rsidRPr="00CA2C4A" w:rsidRDefault="004D6949" w:rsidP="00AD597D">
            <w:pPr>
              <w:keepNext/>
              <w:keepLines/>
              <w:jc w:val="both"/>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Onaylanmış detay projesine uygun, lamine parke döşenmeye uygun hale getirilmiş yüzey üzerine, 2 mm kalınlıkta polietilen şiltenin serilmesi ve üzerine lamba zıvanalı lamine yer kaplamasının tekniğine uygun şekilde döşenmesi ve süpürgeliklerin duvara monte edilmesi, inşaat yerinde yükleme, yatay düşey taşıma ve boşaltma, her türlü malzeme ve </w:t>
            </w:r>
            <w:proofErr w:type="spellStart"/>
            <w:r w:rsidRPr="00CA2C4A">
              <w:rPr>
                <w:rFonts w:ascii="Times New Roman" w:hAnsi="Times New Roman" w:cs="Times New Roman"/>
                <w:sz w:val="18"/>
                <w:szCs w:val="18"/>
              </w:rPr>
              <w:t>zaiyatı</w:t>
            </w:r>
            <w:proofErr w:type="spellEnd"/>
            <w:r w:rsidRPr="00CA2C4A">
              <w:rPr>
                <w:rFonts w:ascii="Times New Roman" w:hAnsi="Times New Roman" w:cs="Times New Roman"/>
                <w:sz w:val="18"/>
                <w:szCs w:val="18"/>
              </w:rPr>
              <w:t xml:space="preserve">, işçilik araç ve gereç giderleri, yüklenici genel giderleri ve karı </w:t>
            </w:r>
            <w:proofErr w:type="gramStart"/>
            <w:r w:rsidRPr="00CA2C4A">
              <w:rPr>
                <w:rFonts w:ascii="Times New Roman" w:hAnsi="Times New Roman" w:cs="Times New Roman"/>
                <w:sz w:val="18"/>
                <w:szCs w:val="18"/>
              </w:rPr>
              <w:t>dahil</w:t>
            </w:r>
            <w:proofErr w:type="gramEnd"/>
            <w:r w:rsidRPr="00CA2C4A">
              <w:rPr>
                <w:rFonts w:ascii="Times New Roman" w:hAnsi="Times New Roman" w:cs="Times New Roman"/>
                <w:sz w:val="18"/>
                <w:szCs w:val="18"/>
              </w:rPr>
              <w:t xml:space="preserve"> 1 m² fiyatı</w:t>
            </w:r>
          </w:p>
          <w:p w:rsidR="00205B71" w:rsidRPr="00CA2C4A" w:rsidRDefault="00205B71" w:rsidP="00AD597D">
            <w:pPr>
              <w:keepNext/>
              <w:keepLines/>
              <w:jc w:val="both"/>
              <w:rPr>
                <w:rFonts w:ascii="Times New Roman" w:hAnsi="Times New Roman" w:cs="Times New Roman"/>
                <w:sz w:val="18"/>
                <w:szCs w:val="18"/>
              </w:rPr>
            </w:pPr>
          </w:p>
          <w:p w:rsidR="004D6949" w:rsidRPr="00CA2C4A" w:rsidRDefault="00205B71" w:rsidP="00AD597D">
            <w:pPr>
              <w:keepNext/>
              <w:keepLines/>
              <w:jc w:val="both"/>
              <w:rPr>
                <w:rFonts w:ascii="Times New Roman" w:hAnsi="Times New Roman" w:cs="Times New Roman"/>
                <w:sz w:val="18"/>
                <w:szCs w:val="18"/>
              </w:rPr>
            </w:pPr>
            <w:proofErr w:type="spellStart"/>
            <w:proofErr w:type="gramStart"/>
            <w:r w:rsidRPr="00CA2C4A">
              <w:rPr>
                <w:rFonts w:ascii="Times New Roman" w:hAnsi="Times New Roman" w:cs="Times New Roman"/>
                <w:sz w:val="18"/>
                <w:szCs w:val="18"/>
              </w:rPr>
              <w:t>ÖLÇÜ:Projedeki</w:t>
            </w:r>
            <w:proofErr w:type="spellEnd"/>
            <w:proofErr w:type="gramEnd"/>
            <w:r w:rsidRPr="00CA2C4A">
              <w:rPr>
                <w:rFonts w:ascii="Times New Roman" w:hAnsi="Times New Roman" w:cs="Times New Roman"/>
                <w:sz w:val="18"/>
                <w:szCs w:val="18"/>
              </w:rPr>
              <w:t xml:space="preserve"> ölçülere göre kaplanan bütün alanlar ölçülür. Süpürgelikler için ayrıca ödeme yapılmaz.</w:t>
            </w:r>
          </w:p>
        </w:tc>
      </w:tr>
    </w:tbl>
    <w:p w:rsidR="001A0838" w:rsidRDefault="001A0838" w:rsidP="00AD597D">
      <w:pPr>
        <w:jc w:val="both"/>
        <w:rPr>
          <w:rFonts w:ascii="Times New Roman" w:hAnsi="Times New Roman" w:cs="Times New Roman"/>
          <w:sz w:val="18"/>
          <w:szCs w:val="18"/>
        </w:rPr>
      </w:pPr>
      <w:bookmarkStart w:id="0" w:name="_GoBack"/>
      <w:bookmarkEnd w:id="0"/>
    </w:p>
    <w:p w:rsidR="009E0DB4" w:rsidRPr="00DA57D6" w:rsidRDefault="009E0DB4" w:rsidP="00AD597D">
      <w:pPr>
        <w:jc w:val="both"/>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firstRow="0" w:lastRow="0" w:firstColumn="0" w:lastColumn="0" w:noHBand="0" w:noVBand="0"/>
      </w:tblPr>
      <w:tblGrid>
        <w:gridCol w:w="729"/>
        <w:gridCol w:w="9869"/>
      </w:tblGrid>
      <w:tr w:rsidR="004D6949" w:rsidRPr="00CA2C4A" w:rsidTr="00CA2C4A">
        <w:trPr>
          <w:cantSplit/>
          <w:trHeight w:val="284"/>
        </w:trPr>
        <w:tc>
          <w:tcPr>
            <w:tcW w:w="729" w:type="dxa"/>
            <w:tcBorders>
              <w:top w:val="single" w:sz="4" w:space="0" w:color="auto"/>
              <w:left w:val="single" w:sz="4" w:space="0" w:color="auto"/>
              <w:bottom w:val="single" w:sz="6" w:space="0" w:color="auto"/>
              <w:right w:val="nil"/>
            </w:tcBorders>
            <w:tcMar>
              <w:top w:w="0" w:type="dxa"/>
              <w:bottom w:w="0" w:type="dxa"/>
            </w:tcMar>
            <w:vAlign w:val="center"/>
          </w:tcPr>
          <w:p w:rsidR="004D6949" w:rsidRPr="00CA2C4A" w:rsidRDefault="004D6949" w:rsidP="00AD597D">
            <w:pPr>
              <w:keepNext/>
              <w:keepLines/>
              <w:jc w:val="both"/>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12</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AD597D">
            <w:pPr>
              <w:keepNext/>
              <w:keepLines/>
              <w:jc w:val="both"/>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15.540.1219</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AD597D">
            <w:pPr>
              <w:keepNext/>
              <w:keepLines/>
              <w:jc w:val="both"/>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Saten alçılı ve </w:t>
            </w:r>
            <w:proofErr w:type="spellStart"/>
            <w:r w:rsidRPr="00CA2C4A">
              <w:rPr>
                <w:rFonts w:ascii="Times New Roman" w:hAnsi="Times New Roman" w:cs="Times New Roman"/>
                <w:sz w:val="18"/>
                <w:szCs w:val="18"/>
              </w:rPr>
              <w:t>alçıpanel</w:t>
            </w:r>
            <w:proofErr w:type="spellEnd"/>
            <w:r w:rsidRPr="00CA2C4A">
              <w:rPr>
                <w:rFonts w:ascii="Times New Roman" w:hAnsi="Times New Roman" w:cs="Times New Roman"/>
                <w:sz w:val="18"/>
                <w:szCs w:val="18"/>
              </w:rPr>
              <w:t xml:space="preserve"> yüzeylere astar uygulanarak iki kat su </w:t>
            </w:r>
            <w:proofErr w:type="gramStart"/>
            <w:r w:rsidRPr="00CA2C4A">
              <w:rPr>
                <w:rFonts w:ascii="Times New Roman" w:hAnsi="Times New Roman" w:cs="Times New Roman"/>
                <w:sz w:val="18"/>
                <w:szCs w:val="18"/>
              </w:rPr>
              <w:t>bazlı</w:t>
            </w:r>
            <w:proofErr w:type="gramEnd"/>
            <w:r w:rsidRPr="00CA2C4A">
              <w:rPr>
                <w:rFonts w:ascii="Times New Roman" w:hAnsi="Times New Roman" w:cs="Times New Roman"/>
                <w:sz w:val="18"/>
                <w:szCs w:val="18"/>
              </w:rPr>
              <w:t xml:space="preserve"> </w:t>
            </w:r>
            <w:proofErr w:type="spellStart"/>
            <w:r w:rsidRPr="00CA2C4A">
              <w:rPr>
                <w:rFonts w:ascii="Times New Roman" w:hAnsi="Times New Roman" w:cs="Times New Roman"/>
                <w:sz w:val="18"/>
                <w:szCs w:val="18"/>
              </w:rPr>
              <w:t>ipekmat</w:t>
            </w:r>
            <w:proofErr w:type="spellEnd"/>
            <w:r w:rsidRPr="00CA2C4A">
              <w:rPr>
                <w:rFonts w:ascii="Times New Roman" w:hAnsi="Times New Roman" w:cs="Times New Roman"/>
                <w:sz w:val="18"/>
                <w:szCs w:val="18"/>
              </w:rPr>
              <w:t xml:space="preserve"> boya yapılması (iç cephe)</w:t>
            </w:r>
          </w:p>
        </w:tc>
      </w:tr>
      <w:tr w:rsidR="004D6949" w:rsidRPr="00CA2C4A" w:rsidTr="00CA2C4A">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4D6949" w:rsidRPr="00CA2C4A" w:rsidRDefault="004D6949" w:rsidP="00AD597D">
            <w:pPr>
              <w:keepNext/>
              <w:keepLines/>
              <w:jc w:val="both"/>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4D6949" w:rsidRPr="00CA2C4A" w:rsidRDefault="003E21E8"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M2</w:t>
            </w:r>
          </w:p>
        </w:tc>
      </w:tr>
      <w:tr w:rsidR="004D6949" w:rsidRPr="00CA2C4A" w:rsidTr="009A51E8">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4D6949" w:rsidRPr="00CA2C4A" w:rsidRDefault="004D6949" w:rsidP="00AD597D">
            <w:pPr>
              <w:keepNext/>
              <w:keepLines/>
              <w:jc w:val="both"/>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205B71"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Boyanacak yüzeyde temizlik yapıldıktan sonra, 0,150 kg su bazlı astar uygulanır, bunun üzerine istenilen renkte 0,100 kg 1.kat, 0,100 kg 2.kat su bazlı </w:t>
            </w:r>
            <w:proofErr w:type="spellStart"/>
            <w:proofErr w:type="gramStart"/>
            <w:r w:rsidRPr="00CA2C4A">
              <w:rPr>
                <w:rFonts w:ascii="Times New Roman" w:hAnsi="Times New Roman" w:cs="Times New Roman"/>
                <w:sz w:val="18"/>
                <w:szCs w:val="18"/>
              </w:rPr>
              <w:t>ipekmat</w:t>
            </w:r>
            <w:proofErr w:type="spellEnd"/>
            <w:r w:rsidRPr="00CA2C4A">
              <w:rPr>
                <w:rFonts w:ascii="Times New Roman" w:hAnsi="Times New Roman" w:cs="Times New Roman"/>
                <w:sz w:val="18"/>
                <w:szCs w:val="18"/>
              </w:rPr>
              <w:t xml:space="preserve">  boya</w:t>
            </w:r>
            <w:proofErr w:type="gramEnd"/>
            <w:r w:rsidRPr="00CA2C4A">
              <w:rPr>
                <w:rFonts w:ascii="Times New Roman" w:hAnsi="Times New Roman" w:cs="Times New Roman"/>
                <w:sz w:val="18"/>
                <w:szCs w:val="18"/>
              </w:rPr>
              <w:t xml:space="preserve"> yapılması için her türlü malzeme ve zayiatı, işçilik, müteahhit genel giderleri ve kârı dâhil, 1 m2 fiyatı:</w:t>
            </w:r>
          </w:p>
          <w:p w:rsidR="00205B71" w:rsidRPr="00CA2C4A" w:rsidRDefault="00205B71" w:rsidP="00AD597D">
            <w:pPr>
              <w:keepNext/>
              <w:keepLines/>
              <w:jc w:val="both"/>
              <w:rPr>
                <w:rFonts w:ascii="Times New Roman" w:hAnsi="Times New Roman" w:cs="Times New Roman"/>
                <w:sz w:val="18"/>
                <w:szCs w:val="18"/>
              </w:rPr>
            </w:pPr>
          </w:p>
          <w:p w:rsidR="00205B71" w:rsidRPr="00CA2C4A" w:rsidRDefault="00205B71" w:rsidP="00AD597D">
            <w:pPr>
              <w:keepNext/>
              <w:keepLines/>
              <w:jc w:val="both"/>
              <w:rPr>
                <w:rFonts w:ascii="Times New Roman" w:hAnsi="Times New Roman" w:cs="Times New Roman"/>
                <w:sz w:val="18"/>
                <w:szCs w:val="18"/>
              </w:rPr>
            </w:pPr>
            <w:proofErr w:type="gramStart"/>
            <w:r w:rsidRPr="00CA2C4A">
              <w:rPr>
                <w:rFonts w:ascii="Times New Roman" w:hAnsi="Times New Roman" w:cs="Times New Roman"/>
                <w:sz w:val="18"/>
                <w:szCs w:val="18"/>
              </w:rPr>
              <w:t>ÖLÇÜ     : Projesi</w:t>
            </w:r>
            <w:proofErr w:type="gramEnd"/>
            <w:r w:rsidRPr="00CA2C4A">
              <w:rPr>
                <w:rFonts w:ascii="Times New Roman" w:hAnsi="Times New Roman" w:cs="Times New Roman"/>
                <w:sz w:val="18"/>
                <w:szCs w:val="18"/>
              </w:rPr>
              <w:t xml:space="preserve"> üzerinden boya yapılan yüzeyler ölçülür. Tüm boşluklar düşülür.</w:t>
            </w:r>
          </w:p>
          <w:p w:rsidR="004D6949" w:rsidRPr="00CA2C4A" w:rsidRDefault="00205B71" w:rsidP="00AD597D">
            <w:pPr>
              <w:keepNext/>
              <w:keepLines/>
              <w:jc w:val="both"/>
              <w:rPr>
                <w:rFonts w:ascii="Times New Roman" w:hAnsi="Times New Roman" w:cs="Times New Roman"/>
                <w:sz w:val="18"/>
                <w:szCs w:val="18"/>
              </w:rPr>
            </w:pPr>
            <w:r w:rsidRPr="00CA2C4A">
              <w:rPr>
                <w:rFonts w:ascii="Times New Roman" w:hAnsi="Times New Roman" w:cs="Times New Roman"/>
                <w:sz w:val="18"/>
                <w:szCs w:val="18"/>
              </w:rPr>
              <w:t xml:space="preserve">NOT  </w:t>
            </w:r>
            <w:r w:rsidRPr="00CA2C4A">
              <w:rPr>
                <w:rFonts w:ascii="Times New Roman" w:hAnsi="Times New Roman" w:cs="Times New Roman"/>
                <w:sz w:val="18"/>
                <w:szCs w:val="18"/>
              </w:rPr>
              <w:tab/>
              <w:t>: 3 m den yüksek duvar ve tavanlarda ayrıca iş iskelesi verilir. Sıva için iş iskelesi varsa, ayrıca boyaya verilmez.</w:t>
            </w:r>
          </w:p>
        </w:tc>
      </w:tr>
    </w:tbl>
    <w:p w:rsidR="001A0838" w:rsidRDefault="001A0838">
      <w:pPr>
        <w:rPr>
          <w:rFonts w:ascii="Times New Roman" w:hAnsi="Times New Roman" w:cs="Times New Roman"/>
          <w:sz w:val="18"/>
          <w:szCs w:val="18"/>
        </w:rPr>
      </w:pPr>
    </w:p>
    <w:p w:rsidR="009E0DB4" w:rsidRPr="00DA57D6" w:rsidRDefault="009E0DB4">
      <w:pPr>
        <w:rPr>
          <w:rFonts w:ascii="Times New Roman" w:hAnsi="Times New Roman" w:cs="Times New Roman"/>
          <w:sz w:val="18"/>
          <w:szCs w:val="18"/>
        </w:rPr>
      </w:pPr>
    </w:p>
    <w:sectPr w:rsidR="009E0DB4" w:rsidRPr="00DA57D6" w:rsidSect="00F839D2">
      <w:headerReference w:type="default" r:id="rId7"/>
      <w:footerReference w:type="even" r:id="rId8"/>
      <w:pgSz w:w="11906" w:h="16838" w:code="9"/>
      <w:pgMar w:top="851" w:right="567" w:bottom="425" w:left="851" w:header="567" w:footer="425"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F69" w:rsidRDefault="00896F69" w:rsidP="00DA2B8A">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separator/>
      </w:r>
    </w:p>
  </w:endnote>
  <w:endnote w:type="continuationSeparator" w:id="0">
    <w:p w:rsidR="00896F69" w:rsidRDefault="00896F69" w:rsidP="00DA2B8A">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E42" w:rsidRDefault="00726E42" w:rsidP="00B67814">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726E42" w:rsidRDefault="00726E42" w:rsidP="00726E42">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F69" w:rsidRDefault="00896F69" w:rsidP="00DA2B8A">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separator/>
      </w:r>
    </w:p>
  </w:footnote>
  <w:footnote w:type="continuationSeparator" w:id="0">
    <w:p w:rsidR="00896F69" w:rsidRDefault="00896F69" w:rsidP="00DA2B8A">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57" w:type="dxa"/>
        <w:right w:w="57" w:type="dxa"/>
      </w:tblCellMar>
      <w:tblLook w:val="0000" w:firstRow="0" w:lastRow="0" w:firstColumn="0" w:lastColumn="0" w:noHBand="0" w:noVBand="0"/>
    </w:tblPr>
    <w:tblGrid>
      <w:gridCol w:w="10598"/>
    </w:tblGrid>
    <w:tr w:rsidR="00354ED0" w:rsidRPr="00965B51" w:rsidTr="00965B51">
      <w:tc>
        <w:tcPr>
          <w:tcW w:w="10598" w:type="dxa"/>
          <w:tcBorders>
            <w:top w:val="nil"/>
            <w:left w:val="nil"/>
            <w:right w:val="nil"/>
          </w:tcBorders>
        </w:tcPr>
        <w:p w:rsidR="00354ED0" w:rsidRPr="00965B51" w:rsidRDefault="00354ED0" w:rsidP="00F3670A">
          <w:pPr>
            <w:rPr>
              <w:rFonts w:ascii="Times New Roman" w:hAnsi="Times New Roman" w:cs="Times New Roman"/>
              <w:b/>
              <w:bCs/>
              <w:sz w:val="20"/>
              <w:szCs w:val="20"/>
            </w:rPr>
          </w:pPr>
        </w:p>
      </w:tc>
    </w:tr>
  </w:tbl>
  <w:p w:rsidR="00354ED0" w:rsidRPr="00965B51" w:rsidRDefault="00354ED0" w:rsidP="00354ED0">
    <w:pPr>
      <w:rPr>
        <w:rFonts w:ascii="Times New Roman" w:hAnsi="Times New Roman" w:cs="Times New Roman"/>
      </w:rPr>
    </w:pPr>
  </w:p>
  <w:p w:rsidR="00354ED0" w:rsidRPr="00354ED0" w:rsidRDefault="00354ED0" w:rsidP="00354ED0">
    <w:pPr>
      <w:spacing w:after="120"/>
      <w:jc w:val="center"/>
      <w:rPr>
        <w:rFonts w:ascii="Times New Roman" w:hAnsi="Times New Roman" w:cs="Times New Roman"/>
        <w:sz w:val="20"/>
        <w:szCs w:val="20"/>
      </w:rPr>
    </w:pPr>
    <w:r w:rsidRPr="0093606D">
      <w:rPr>
        <w:rFonts w:ascii="Times New Roman" w:hAnsi="Times New Roman" w:cs="Times New Roman"/>
        <w:b/>
        <w:bCs/>
        <w:sz w:val="28"/>
        <w:szCs w:val="28"/>
      </w:rPr>
      <w:t>İNŞAAT POZ TARİFLERİ</w:t>
    </w:r>
  </w:p>
  <w:tbl>
    <w:tblPr>
      <w:tblW w:w="0" w:type="auto"/>
      <w:tblLayout w:type="fixed"/>
      <w:tblCellMar>
        <w:top w:w="28" w:type="dxa"/>
        <w:left w:w="57" w:type="dxa"/>
        <w:bottom w:w="28" w:type="dxa"/>
        <w:right w:w="57" w:type="dxa"/>
      </w:tblCellMar>
      <w:tblLook w:val="0000" w:firstRow="0" w:lastRow="0" w:firstColumn="0" w:lastColumn="0" w:noHBand="0" w:noVBand="0"/>
    </w:tblPr>
    <w:tblGrid>
      <w:gridCol w:w="8512"/>
      <w:gridCol w:w="910"/>
      <w:gridCol w:w="1176"/>
    </w:tblGrid>
    <w:tr w:rsidR="00354ED0" w:rsidRPr="00354ED0" w:rsidTr="00B2179A">
      <w:tc>
        <w:tcPr>
          <w:tcW w:w="8512" w:type="dxa"/>
          <w:vMerge w:val="restart"/>
          <w:tcBorders>
            <w:top w:val="nil"/>
            <w:left w:val="nil"/>
            <w:right w:val="nil"/>
          </w:tcBorders>
          <w:vAlign w:val="center"/>
        </w:tcPr>
        <w:p w:rsidR="00354ED0" w:rsidRPr="00965B51" w:rsidRDefault="00174BF4" w:rsidP="00F3670A">
          <w:pPr>
            <w:contextualSpacing/>
            <w:rPr>
              <w:rFonts w:ascii="Times New Roman" w:hAnsi="Times New Roman" w:cs="Times New Roman"/>
              <w:sz w:val="20"/>
              <w:szCs w:val="20"/>
            </w:rPr>
          </w:pPr>
          <w:r>
            <w:rPr>
              <w:rFonts w:ascii="Times New Roman" w:hAnsi="Times New Roman" w:cs="Times New Roman"/>
              <w:sz w:val="20"/>
              <w:szCs w:val="20"/>
            </w:rPr>
            <w:t xml:space="preserve">İŞİN ADI: BİNA TADİLATI VE BİSİKLET YOLU YAPIM İŞİ </w:t>
          </w:r>
        </w:p>
      </w:tc>
      <w:tc>
        <w:tcPr>
          <w:tcW w:w="910" w:type="dxa"/>
          <w:tcBorders>
            <w:top w:val="nil"/>
            <w:left w:val="nil"/>
            <w:right w:val="nil"/>
          </w:tcBorders>
          <w:vAlign w:val="center"/>
        </w:tcPr>
        <w:p w:rsidR="00354ED0" w:rsidRPr="00354ED0" w:rsidRDefault="00ED0065" w:rsidP="00A626CD">
          <w:pPr>
            <w:rPr>
              <w:rFonts w:ascii="Times New Roman" w:hAnsi="Times New Roman" w:cs="Times New Roman"/>
              <w:b/>
              <w:bCs/>
              <w:sz w:val="20"/>
              <w:szCs w:val="20"/>
            </w:rPr>
          </w:pPr>
          <w:r w:rsidRPr="00354ED0">
            <w:rPr>
              <w:rFonts w:ascii="Times New Roman" w:hAnsi="Times New Roman" w:cs="Times New Roman"/>
              <w:b/>
              <w:bCs/>
              <w:sz w:val="20"/>
              <w:szCs w:val="20"/>
            </w:rPr>
            <w:t>Sayfa No</w:t>
          </w:r>
        </w:p>
      </w:tc>
      <w:tc>
        <w:tcPr>
          <w:tcW w:w="1176" w:type="dxa"/>
          <w:tcBorders>
            <w:top w:val="nil"/>
            <w:left w:val="nil"/>
            <w:right w:val="nil"/>
          </w:tcBorders>
          <w:vAlign w:val="center"/>
        </w:tcPr>
        <w:p w:rsidR="00354ED0" w:rsidRPr="00354ED0" w:rsidRDefault="00ED0065" w:rsidP="00150FD5">
          <w:pPr>
            <w:rPr>
              <w:rFonts w:ascii="Times New Roman" w:hAnsi="Times New Roman" w:cs="Times New Roman"/>
              <w:b/>
              <w:bCs/>
              <w:sz w:val="20"/>
              <w:szCs w:val="20"/>
            </w:rPr>
          </w:pPr>
          <w:r w:rsidRPr="00354ED0">
            <w:rPr>
              <w:rFonts w:ascii="Times New Roman" w:hAnsi="Times New Roman" w:cs="Times New Roman"/>
              <w:b/>
              <w:bCs/>
              <w:sz w:val="20"/>
              <w:szCs w:val="20"/>
            </w:rPr>
            <w:t xml:space="preserve">: </w:t>
          </w:r>
          <w:r w:rsidRPr="00354ED0">
            <w:rPr>
              <w:rFonts w:ascii="Times New Roman" w:hAnsi="Times New Roman" w:cs="Times New Roman"/>
              <w:b/>
              <w:bCs/>
              <w:sz w:val="20"/>
              <w:szCs w:val="20"/>
            </w:rPr>
            <w:fldChar w:fldCharType="begin"/>
          </w:r>
          <w:r w:rsidRPr="00354ED0">
            <w:rPr>
              <w:rFonts w:ascii="Times New Roman" w:hAnsi="Times New Roman" w:cs="Times New Roman"/>
              <w:b/>
              <w:bCs/>
              <w:sz w:val="20"/>
              <w:szCs w:val="20"/>
            </w:rPr>
            <w:instrText xml:space="preserve">PAGE  </w:instrText>
          </w:r>
          <w:r w:rsidRPr="00354ED0">
            <w:rPr>
              <w:rFonts w:ascii="Times New Roman" w:hAnsi="Times New Roman" w:cs="Times New Roman"/>
              <w:b/>
              <w:bCs/>
              <w:sz w:val="20"/>
              <w:szCs w:val="20"/>
            </w:rPr>
            <w:fldChar w:fldCharType="separate"/>
          </w:r>
          <w:r w:rsidR="00AD597D">
            <w:rPr>
              <w:rFonts w:ascii="Times New Roman" w:hAnsi="Times New Roman" w:cs="Times New Roman"/>
              <w:b/>
              <w:bCs/>
              <w:noProof/>
              <w:sz w:val="20"/>
              <w:szCs w:val="20"/>
            </w:rPr>
            <w:t>1</w:t>
          </w:r>
          <w:r w:rsidRPr="00354ED0">
            <w:rPr>
              <w:rFonts w:ascii="Times New Roman" w:hAnsi="Times New Roman" w:cs="Times New Roman"/>
              <w:b/>
              <w:bCs/>
              <w:sz w:val="20"/>
              <w:szCs w:val="20"/>
            </w:rPr>
            <w:fldChar w:fldCharType="end"/>
          </w:r>
        </w:p>
      </w:tc>
    </w:tr>
    <w:tr w:rsidR="00354ED0" w:rsidRPr="00354ED0" w:rsidTr="00B2179A">
      <w:tc>
        <w:tcPr>
          <w:tcW w:w="8512" w:type="dxa"/>
          <w:vMerge/>
          <w:tcBorders>
            <w:left w:val="nil"/>
            <w:bottom w:val="nil"/>
            <w:right w:val="nil"/>
          </w:tcBorders>
        </w:tcPr>
        <w:p w:rsidR="00354ED0" w:rsidRPr="00354ED0" w:rsidRDefault="00354ED0" w:rsidP="00F3670A">
          <w:pPr>
            <w:rPr>
              <w:rFonts w:ascii="Times New Roman" w:hAnsi="Times New Roman" w:cs="Times New Roman"/>
            </w:rPr>
          </w:pPr>
        </w:p>
      </w:tc>
      <w:tc>
        <w:tcPr>
          <w:tcW w:w="910" w:type="dxa"/>
          <w:tcBorders>
            <w:top w:val="nil"/>
            <w:left w:val="nil"/>
            <w:bottom w:val="nil"/>
            <w:right w:val="nil"/>
          </w:tcBorders>
          <w:vAlign w:val="center"/>
        </w:tcPr>
        <w:p w:rsidR="00354ED0" w:rsidRPr="00354ED0" w:rsidRDefault="00ED0065" w:rsidP="00ED0065">
          <w:pPr>
            <w:rPr>
              <w:rFonts w:ascii="Times New Roman" w:hAnsi="Times New Roman" w:cs="Times New Roman"/>
              <w:b/>
              <w:bCs/>
              <w:sz w:val="20"/>
              <w:szCs w:val="20"/>
            </w:rPr>
          </w:pPr>
          <w:r w:rsidRPr="00354ED0">
            <w:rPr>
              <w:rFonts w:ascii="Times New Roman" w:hAnsi="Times New Roman" w:cs="Times New Roman"/>
              <w:b/>
              <w:bCs/>
              <w:sz w:val="20"/>
              <w:szCs w:val="20"/>
            </w:rPr>
            <w:t>Tarih</w:t>
          </w:r>
        </w:p>
      </w:tc>
      <w:tc>
        <w:tcPr>
          <w:tcW w:w="1176" w:type="dxa"/>
          <w:tcBorders>
            <w:top w:val="nil"/>
            <w:left w:val="nil"/>
            <w:bottom w:val="nil"/>
            <w:right w:val="nil"/>
          </w:tcBorders>
          <w:vAlign w:val="center"/>
        </w:tcPr>
        <w:p w:rsidR="00354ED0" w:rsidRPr="00354ED0" w:rsidRDefault="00ED0065" w:rsidP="00ED0065">
          <w:pPr>
            <w:widowControl/>
            <w:tabs>
              <w:tab w:val="center" w:pos="4536"/>
              <w:tab w:val="right" w:pos="9072"/>
            </w:tabs>
            <w:autoSpaceDE/>
            <w:autoSpaceDN/>
            <w:adjustRightInd/>
            <w:rPr>
              <w:rFonts w:ascii="Times New Roman" w:hAnsi="Times New Roman" w:cs="Times New Roman"/>
              <w:b/>
              <w:bCs/>
              <w:sz w:val="20"/>
              <w:szCs w:val="20"/>
            </w:rPr>
          </w:pPr>
          <w:r w:rsidRPr="00354ED0">
            <w:rPr>
              <w:rFonts w:ascii="Times New Roman" w:hAnsi="Times New Roman" w:cs="Times New Roman"/>
              <w:b/>
              <w:bCs/>
              <w:sz w:val="20"/>
              <w:szCs w:val="20"/>
            </w:rPr>
            <w:t>: 12.01.2021</w:t>
          </w:r>
        </w:p>
      </w:tc>
    </w:tr>
  </w:tbl>
  <w:p w:rsidR="00DA0B29" w:rsidRPr="00DA0B29" w:rsidRDefault="00DA0B29" w:rsidP="00354ED0">
    <w:pPr>
      <w:rPr>
        <w:rFonts w:ascii="Times New Roman" w:hAnsi="Times New Roman" w:cs="Times New Roman"/>
        <w:sz w:val="6"/>
        <w:szCs w:val="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54"/>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CC5853"/>
    <w:rsid w:val="000257DE"/>
    <w:rsid w:val="00046593"/>
    <w:rsid w:val="000A08EC"/>
    <w:rsid w:val="000D7652"/>
    <w:rsid w:val="000E0551"/>
    <w:rsid w:val="00116312"/>
    <w:rsid w:val="001166B1"/>
    <w:rsid w:val="001452F7"/>
    <w:rsid w:val="00150FD5"/>
    <w:rsid w:val="00153D23"/>
    <w:rsid w:val="001555AF"/>
    <w:rsid w:val="00155779"/>
    <w:rsid w:val="00170DA3"/>
    <w:rsid w:val="0017102C"/>
    <w:rsid w:val="00174BF4"/>
    <w:rsid w:val="00180AC3"/>
    <w:rsid w:val="001A0838"/>
    <w:rsid w:val="001C7370"/>
    <w:rsid w:val="001D0F0F"/>
    <w:rsid w:val="001E0400"/>
    <w:rsid w:val="001E599D"/>
    <w:rsid w:val="001E776D"/>
    <w:rsid w:val="00205B71"/>
    <w:rsid w:val="00205EAA"/>
    <w:rsid w:val="00236447"/>
    <w:rsid w:val="0027303A"/>
    <w:rsid w:val="00274990"/>
    <w:rsid w:val="002A35F7"/>
    <w:rsid w:val="002A7ABF"/>
    <w:rsid w:val="002B6836"/>
    <w:rsid w:val="002C29BD"/>
    <w:rsid w:val="002C60F6"/>
    <w:rsid w:val="00312677"/>
    <w:rsid w:val="00332002"/>
    <w:rsid w:val="00340958"/>
    <w:rsid w:val="00354ED0"/>
    <w:rsid w:val="0037525E"/>
    <w:rsid w:val="003D1CC2"/>
    <w:rsid w:val="003E21E8"/>
    <w:rsid w:val="003E2C92"/>
    <w:rsid w:val="003F51C2"/>
    <w:rsid w:val="00433B53"/>
    <w:rsid w:val="00434059"/>
    <w:rsid w:val="00444D47"/>
    <w:rsid w:val="00487BF8"/>
    <w:rsid w:val="004D6949"/>
    <w:rsid w:val="004F6255"/>
    <w:rsid w:val="005035A4"/>
    <w:rsid w:val="00541E99"/>
    <w:rsid w:val="00566045"/>
    <w:rsid w:val="005C48EE"/>
    <w:rsid w:val="005D7537"/>
    <w:rsid w:val="005E04C9"/>
    <w:rsid w:val="006047E6"/>
    <w:rsid w:val="00617E4E"/>
    <w:rsid w:val="00636EA6"/>
    <w:rsid w:val="00642BAF"/>
    <w:rsid w:val="006540D9"/>
    <w:rsid w:val="006617DA"/>
    <w:rsid w:val="006619DC"/>
    <w:rsid w:val="00663749"/>
    <w:rsid w:val="00664012"/>
    <w:rsid w:val="0069670F"/>
    <w:rsid w:val="006A6559"/>
    <w:rsid w:val="006D4617"/>
    <w:rsid w:val="006F1CD5"/>
    <w:rsid w:val="007046F1"/>
    <w:rsid w:val="00726E42"/>
    <w:rsid w:val="0075194C"/>
    <w:rsid w:val="00752592"/>
    <w:rsid w:val="00761F99"/>
    <w:rsid w:val="00771721"/>
    <w:rsid w:val="007740ED"/>
    <w:rsid w:val="0078317B"/>
    <w:rsid w:val="007B7E26"/>
    <w:rsid w:val="007C0BF3"/>
    <w:rsid w:val="008101F2"/>
    <w:rsid w:val="00813F0C"/>
    <w:rsid w:val="0084706C"/>
    <w:rsid w:val="008569BC"/>
    <w:rsid w:val="008678A4"/>
    <w:rsid w:val="00873845"/>
    <w:rsid w:val="008744F7"/>
    <w:rsid w:val="008827DD"/>
    <w:rsid w:val="0089404A"/>
    <w:rsid w:val="00896F69"/>
    <w:rsid w:val="008C5E75"/>
    <w:rsid w:val="008F3DA1"/>
    <w:rsid w:val="009037B2"/>
    <w:rsid w:val="00907DB7"/>
    <w:rsid w:val="0091082D"/>
    <w:rsid w:val="00934ACE"/>
    <w:rsid w:val="0093606D"/>
    <w:rsid w:val="00965B51"/>
    <w:rsid w:val="0096670B"/>
    <w:rsid w:val="009A2057"/>
    <w:rsid w:val="009A51E8"/>
    <w:rsid w:val="009C7280"/>
    <w:rsid w:val="009D6BA8"/>
    <w:rsid w:val="009E0DB4"/>
    <w:rsid w:val="009F59F4"/>
    <w:rsid w:val="00A21715"/>
    <w:rsid w:val="00A23B05"/>
    <w:rsid w:val="00A320B6"/>
    <w:rsid w:val="00A335BE"/>
    <w:rsid w:val="00A52468"/>
    <w:rsid w:val="00A52AF6"/>
    <w:rsid w:val="00A626CD"/>
    <w:rsid w:val="00A72B23"/>
    <w:rsid w:val="00A77221"/>
    <w:rsid w:val="00AD597D"/>
    <w:rsid w:val="00AE2A28"/>
    <w:rsid w:val="00B2179A"/>
    <w:rsid w:val="00B36C90"/>
    <w:rsid w:val="00B44943"/>
    <w:rsid w:val="00B5654B"/>
    <w:rsid w:val="00B67814"/>
    <w:rsid w:val="00B7181B"/>
    <w:rsid w:val="00B74D78"/>
    <w:rsid w:val="00BC4832"/>
    <w:rsid w:val="00BC5C24"/>
    <w:rsid w:val="00C84596"/>
    <w:rsid w:val="00CA2C4A"/>
    <w:rsid w:val="00CA3F94"/>
    <w:rsid w:val="00CC45B6"/>
    <w:rsid w:val="00CC5853"/>
    <w:rsid w:val="00CD3F54"/>
    <w:rsid w:val="00CE6404"/>
    <w:rsid w:val="00D01A48"/>
    <w:rsid w:val="00D40737"/>
    <w:rsid w:val="00D75AA8"/>
    <w:rsid w:val="00DA0B29"/>
    <w:rsid w:val="00DA2B8A"/>
    <w:rsid w:val="00DA57D6"/>
    <w:rsid w:val="00DC63B9"/>
    <w:rsid w:val="00DD4E1D"/>
    <w:rsid w:val="00DF4E11"/>
    <w:rsid w:val="00E26A16"/>
    <w:rsid w:val="00E30719"/>
    <w:rsid w:val="00E30DD7"/>
    <w:rsid w:val="00E336DB"/>
    <w:rsid w:val="00E62D0F"/>
    <w:rsid w:val="00E72454"/>
    <w:rsid w:val="00ED0065"/>
    <w:rsid w:val="00EE009A"/>
    <w:rsid w:val="00EF1A74"/>
    <w:rsid w:val="00F02E39"/>
    <w:rsid w:val="00F04B17"/>
    <w:rsid w:val="00F144F3"/>
    <w:rsid w:val="00F15A3F"/>
    <w:rsid w:val="00F335CE"/>
    <w:rsid w:val="00F357D0"/>
    <w:rsid w:val="00F3670A"/>
    <w:rsid w:val="00F46953"/>
    <w:rsid w:val="00F52088"/>
    <w:rsid w:val="00F54C63"/>
    <w:rsid w:val="00F5582B"/>
    <w:rsid w:val="00F624CC"/>
    <w:rsid w:val="00F839D2"/>
    <w:rsid w:val="00F86C37"/>
    <w:rsid w:val="00F93F04"/>
    <w:rsid w:val="00F94FA2"/>
    <w:rsid w:val="00F97B5E"/>
    <w:rsid w:val="00FD69D4"/>
    <w:rsid w:val="00FF6744"/>
    <w:rsid w:val="00FF79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Arial" w:hAnsi="Arial" w:cs="Arial"/>
      <w:sz w:val="16"/>
      <w:szCs w:val="1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RAPORBASLIK">
    <w:name w:val="RAPOR BASLIK"/>
    <w:uiPriority w:val="99"/>
    <w:pPr>
      <w:widowControl w:val="0"/>
      <w:autoSpaceDE w:val="0"/>
      <w:autoSpaceDN w:val="0"/>
      <w:adjustRightInd w:val="0"/>
      <w:spacing w:before="113" w:after="113" w:line="240" w:lineRule="auto"/>
      <w:jc w:val="center"/>
    </w:pPr>
    <w:rPr>
      <w:rFonts w:ascii="Arial" w:hAnsi="Arial" w:cs="Arial"/>
      <w:b/>
      <w:bCs/>
      <w:sz w:val="32"/>
      <w:szCs w:val="32"/>
    </w:rPr>
  </w:style>
  <w:style w:type="paragraph" w:customStyle="1" w:styleId="GRUPADI">
    <w:name w:val="GRUP ADI"/>
    <w:uiPriority w:val="99"/>
    <w:pPr>
      <w:widowControl w:val="0"/>
      <w:autoSpaceDE w:val="0"/>
      <w:autoSpaceDN w:val="0"/>
      <w:adjustRightInd w:val="0"/>
      <w:spacing w:before="113" w:after="113" w:line="240" w:lineRule="auto"/>
    </w:pPr>
    <w:rPr>
      <w:rFonts w:ascii="Arial" w:hAnsi="Arial" w:cs="Arial"/>
      <w:b/>
      <w:bCs/>
      <w:sz w:val="18"/>
      <w:szCs w:val="18"/>
    </w:rPr>
  </w:style>
  <w:style w:type="paragraph" w:customStyle="1" w:styleId="ALTBASLIK">
    <w:name w:val="ALT BASLIK"/>
    <w:uiPriority w:val="99"/>
    <w:pPr>
      <w:widowControl w:val="0"/>
      <w:autoSpaceDE w:val="0"/>
      <w:autoSpaceDN w:val="0"/>
      <w:adjustRightInd w:val="0"/>
      <w:spacing w:after="0" w:line="240" w:lineRule="auto"/>
    </w:pPr>
    <w:rPr>
      <w:rFonts w:ascii="Arial" w:hAnsi="Arial" w:cs="Arial"/>
      <w:color w:val="000000"/>
      <w:sz w:val="16"/>
      <w:szCs w:val="16"/>
    </w:rPr>
  </w:style>
  <w:style w:type="paragraph" w:customStyle="1" w:styleId="TABLOBASLIK">
    <w:name w:val="TABLO BASLIK"/>
    <w:uiPriority w:val="99"/>
    <w:pPr>
      <w:widowControl w:val="0"/>
      <w:autoSpaceDE w:val="0"/>
      <w:autoSpaceDN w:val="0"/>
      <w:adjustRightInd w:val="0"/>
      <w:spacing w:after="0" w:line="240" w:lineRule="auto"/>
      <w:jc w:val="center"/>
    </w:pPr>
    <w:rPr>
      <w:rFonts w:ascii="Arial" w:hAnsi="Arial" w:cs="Arial"/>
      <w:color w:val="000000"/>
      <w:sz w:val="16"/>
      <w:szCs w:val="16"/>
    </w:rPr>
  </w:style>
  <w:style w:type="paragraph" w:customStyle="1" w:styleId="TABLOBOL">
    <w:name w:val="TABLO BOL"/>
    <w:uiPriority w:val="99"/>
    <w:pPr>
      <w:widowControl w:val="0"/>
      <w:autoSpaceDE w:val="0"/>
      <w:autoSpaceDN w:val="0"/>
      <w:adjustRightInd w:val="0"/>
      <w:spacing w:after="0" w:line="240" w:lineRule="auto"/>
    </w:pPr>
    <w:rPr>
      <w:rFonts w:ascii="Arial" w:hAnsi="Arial" w:cs="Arial"/>
      <w:sz w:val="4"/>
      <w:szCs w:val="4"/>
    </w:rPr>
  </w:style>
  <w:style w:type="paragraph" w:styleId="Altbilgi">
    <w:name w:val="footer"/>
    <w:basedOn w:val="Normal"/>
    <w:link w:val="AltbilgiChar"/>
    <w:uiPriority w:val="99"/>
    <w:rsid w:val="00726E42"/>
    <w:pPr>
      <w:widowControl/>
      <w:tabs>
        <w:tab w:val="center" w:pos="4536"/>
        <w:tab w:val="right" w:pos="9072"/>
      </w:tabs>
      <w:autoSpaceDE/>
      <w:autoSpaceDN/>
      <w:adjustRightInd/>
    </w:pPr>
    <w:rPr>
      <w:rFonts w:ascii="Times New Roman" w:hAnsi="Times New Roman" w:cs="Times New Roman"/>
      <w:sz w:val="24"/>
      <w:szCs w:val="24"/>
    </w:rPr>
  </w:style>
  <w:style w:type="character" w:customStyle="1" w:styleId="AltbilgiChar">
    <w:name w:val="Altbilgi Char"/>
    <w:basedOn w:val="VarsaylanParagrafYazTipi"/>
    <w:link w:val="Altbilgi"/>
    <w:uiPriority w:val="99"/>
    <w:locked/>
    <w:rPr>
      <w:rFonts w:cs="Times New Roman"/>
      <w:sz w:val="24"/>
      <w:szCs w:val="24"/>
    </w:rPr>
  </w:style>
  <w:style w:type="character" w:styleId="SayfaNumaras">
    <w:name w:val="page number"/>
    <w:basedOn w:val="VarsaylanParagrafYazTipi"/>
    <w:uiPriority w:val="99"/>
    <w:rsid w:val="00726E42"/>
    <w:rPr>
      <w:rFonts w:cs="Times New Roman"/>
    </w:rPr>
  </w:style>
  <w:style w:type="paragraph" w:styleId="stbilgi">
    <w:name w:val="header"/>
    <w:basedOn w:val="Normal"/>
    <w:link w:val="stbilgiChar"/>
    <w:uiPriority w:val="99"/>
    <w:rsid w:val="00726E42"/>
    <w:pPr>
      <w:widowControl/>
      <w:tabs>
        <w:tab w:val="center" w:pos="4536"/>
        <w:tab w:val="right" w:pos="9072"/>
      </w:tabs>
      <w:autoSpaceDE/>
      <w:autoSpaceDN/>
      <w:adjustRightInd/>
    </w:pPr>
    <w:rPr>
      <w:rFonts w:ascii="Times New Roman" w:hAnsi="Times New Roman" w:cs="Times New Roman"/>
      <w:sz w:val="24"/>
      <w:szCs w:val="24"/>
    </w:rPr>
  </w:style>
  <w:style w:type="character" w:customStyle="1" w:styleId="stbilgiChar">
    <w:name w:val="Üstbilgi Char"/>
    <w:basedOn w:val="VarsaylanParagrafYazTipi"/>
    <w:link w:val="stbilgi"/>
    <w:uiPriority w:val="99"/>
    <w:semiHidden/>
    <w:locked/>
    <w:rPr>
      <w:rFonts w:cs="Times New Roman"/>
      <w:sz w:val="24"/>
      <w:szCs w:val="24"/>
    </w:rPr>
  </w:style>
  <w:style w:type="character" w:styleId="Kpr">
    <w:name w:val="Hyperlink"/>
    <w:basedOn w:val="VarsaylanParagrafYazTipi"/>
    <w:uiPriority w:val="99"/>
    <w:rsid w:val="00BC4832"/>
    <w:rPr>
      <w:rFonts w:cs="Times New Roman"/>
      <w:color w:val="0000FF"/>
      <w:u w:val="single"/>
    </w:rPr>
  </w:style>
  <w:style w:type="table" w:styleId="TabloKlavuzu">
    <w:name w:val="Table Grid"/>
    <w:basedOn w:val="NormalTablo"/>
    <w:uiPriority w:val="99"/>
    <w:rsid w:val="008827D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uiPriority w:val="99"/>
    <w:rsid w:val="001555AF"/>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799487">
      <w:marLeft w:val="0"/>
      <w:marRight w:val="0"/>
      <w:marTop w:val="0"/>
      <w:marBottom w:val="0"/>
      <w:divBdr>
        <w:top w:val="none" w:sz="0" w:space="0" w:color="auto"/>
        <w:left w:val="none" w:sz="0" w:space="0" w:color="auto"/>
        <w:bottom w:val="none" w:sz="0" w:space="0" w:color="auto"/>
        <w:right w:val="none" w:sz="0" w:space="0" w:color="auto"/>
      </w:divBdr>
    </w:div>
    <w:div w:id="1545799488">
      <w:marLeft w:val="0"/>
      <w:marRight w:val="0"/>
      <w:marTop w:val="0"/>
      <w:marBottom w:val="0"/>
      <w:divBdr>
        <w:top w:val="none" w:sz="0" w:space="0" w:color="auto"/>
        <w:left w:val="none" w:sz="0" w:space="0" w:color="auto"/>
        <w:bottom w:val="none" w:sz="0" w:space="0" w:color="auto"/>
        <w:right w:val="none" w:sz="0" w:space="0" w:color="auto"/>
      </w:divBdr>
    </w:div>
    <w:div w:id="1545799489">
      <w:marLeft w:val="0"/>
      <w:marRight w:val="0"/>
      <w:marTop w:val="0"/>
      <w:marBottom w:val="0"/>
      <w:divBdr>
        <w:top w:val="none" w:sz="0" w:space="0" w:color="auto"/>
        <w:left w:val="none" w:sz="0" w:space="0" w:color="auto"/>
        <w:bottom w:val="none" w:sz="0" w:space="0" w:color="auto"/>
        <w:right w:val="none" w:sz="0" w:space="0" w:color="auto"/>
      </w:divBdr>
    </w:div>
    <w:div w:id="1545799490">
      <w:marLeft w:val="0"/>
      <w:marRight w:val="0"/>
      <w:marTop w:val="0"/>
      <w:marBottom w:val="0"/>
      <w:divBdr>
        <w:top w:val="none" w:sz="0" w:space="0" w:color="auto"/>
        <w:left w:val="none" w:sz="0" w:space="0" w:color="auto"/>
        <w:bottom w:val="none" w:sz="0" w:space="0" w:color="auto"/>
        <w:right w:val="none" w:sz="0" w:space="0" w:color="auto"/>
      </w:divBdr>
    </w:div>
    <w:div w:id="1545799491">
      <w:marLeft w:val="0"/>
      <w:marRight w:val="0"/>
      <w:marTop w:val="0"/>
      <w:marBottom w:val="0"/>
      <w:divBdr>
        <w:top w:val="none" w:sz="0" w:space="0" w:color="auto"/>
        <w:left w:val="none" w:sz="0" w:space="0" w:color="auto"/>
        <w:bottom w:val="none" w:sz="0" w:space="0" w:color="auto"/>
        <w:right w:val="none" w:sz="0" w:space="0" w:color="auto"/>
      </w:divBdr>
    </w:div>
    <w:div w:id="1545799492">
      <w:marLeft w:val="0"/>
      <w:marRight w:val="0"/>
      <w:marTop w:val="0"/>
      <w:marBottom w:val="0"/>
      <w:divBdr>
        <w:top w:val="none" w:sz="0" w:space="0" w:color="auto"/>
        <w:left w:val="none" w:sz="0" w:space="0" w:color="auto"/>
        <w:bottom w:val="none" w:sz="0" w:space="0" w:color="auto"/>
        <w:right w:val="none" w:sz="0" w:space="0" w:color="auto"/>
      </w:divBdr>
    </w:div>
    <w:div w:id="1545799493">
      <w:marLeft w:val="0"/>
      <w:marRight w:val="0"/>
      <w:marTop w:val="0"/>
      <w:marBottom w:val="0"/>
      <w:divBdr>
        <w:top w:val="none" w:sz="0" w:space="0" w:color="auto"/>
        <w:left w:val="none" w:sz="0" w:space="0" w:color="auto"/>
        <w:bottom w:val="none" w:sz="0" w:space="0" w:color="auto"/>
        <w:right w:val="none" w:sz="0" w:space="0" w:color="auto"/>
      </w:divBdr>
    </w:div>
    <w:div w:id="1545799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2228</Words>
  <Characters>12702</Characters>
  <Application>Microsoft Office Word</Application>
  <DocSecurity>0</DocSecurity>
  <Lines>105</Lines>
  <Paragraphs>29</Paragraphs>
  <ScaleCrop>false</ScaleCrop>
  <Company/>
  <LinksUpToDate>false</LinksUpToDate>
  <CharactersWithSpaces>14901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abs</dc:creator>
  <cp:lastModifiedBy>ubbat</cp:lastModifiedBy>
  <cp:revision>6</cp:revision>
  <dcterms:created xsi:type="dcterms:W3CDTF">2021-01-12T12:24:00Z</dcterms:created>
  <dcterms:modified xsi:type="dcterms:W3CDTF">2021-01-13T23:04:00Z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ote">
    <vt:lpwstr>Created by WPTools</vt:lpwstr>
  </property>
</Properties>
</file>