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AFŞİN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YARIM KÜRE ŞEKİLLİ MÜZE VE KAFETERYA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