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FŞİN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YARIM KÜRE ŞEKİLLİ MÜZE VE KAFETERY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