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0E7" w:rsidRPr="00DA60E7" w:rsidRDefault="00D9436F" w:rsidP="00DA60E7">
      <w:pPr>
        <w:rPr>
          <w:b/>
        </w:rPr>
      </w:pPr>
      <w:r>
        <w:rPr>
          <w:b/>
        </w:rPr>
        <w:t>2020</w:t>
      </w:r>
      <w:r w:rsidR="00DA60E7" w:rsidRPr="00DA60E7">
        <w:rPr>
          <w:b/>
        </w:rPr>
        <w:t xml:space="preserve"> Yılı </w:t>
      </w:r>
      <w:r w:rsidR="007C4658">
        <w:rPr>
          <w:b/>
        </w:rPr>
        <w:t>Temmuz-Ağustos</w:t>
      </w:r>
      <w:r w:rsidR="00DA60E7" w:rsidRPr="00DA60E7">
        <w:rPr>
          <w:b/>
        </w:rPr>
        <w:t xml:space="preserve"> Dönemi Teknik Destek S</w:t>
      </w:r>
      <w:r w:rsidR="00DA60E7">
        <w:rPr>
          <w:b/>
        </w:rPr>
        <w:t>özleşme Sürecine İlişkin Duyuru</w:t>
      </w:r>
    </w:p>
    <w:p w:rsidR="00DA60E7" w:rsidRDefault="00DA60E7" w:rsidP="00DA60E7">
      <w:pPr>
        <w:jc w:val="both"/>
      </w:pPr>
      <w:r>
        <w:t>Doğu Akden</w:t>
      </w:r>
      <w:r w:rsidR="00D9436F">
        <w:t>iz Kalkınma Ajansı (DOĞAKA) 2020</w:t>
      </w:r>
      <w:r>
        <w:t xml:space="preserve"> Yılı Teknik Destek </w:t>
      </w:r>
      <w:r w:rsidRPr="00762F9A">
        <w:t xml:space="preserve">Programı </w:t>
      </w:r>
      <w:r w:rsidR="007C4658">
        <w:t>Temmuz-Ağustos</w:t>
      </w:r>
      <w:r w:rsidR="00762F9A" w:rsidRPr="00762F9A">
        <w:t xml:space="preserve"> </w:t>
      </w:r>
      <w:r w:rsidRPr="00762F9A">
        <w:t>dönemine il</w:t>
      </w:r>
      <w:r w:rsidR="00B460BD" w:rsidRPr="00762F9A">
        <w:t xml:space="preserve">işkin değerlendirme sonuçları </w:t>
      </w:r>
      <w:r w:rsidR="007C4658">
        <w:t>14</w:t>
      </w:r>
      <w:r w:rsidR="00A866F0" w:rsidRPr="00762F9A">
        <w:t xml:space="preserve"> </w:t>
      </w:r>
      <w:r w:rsidR="007C4658">
        <w:t>Eylül</w:t>
      </w:r>
      <w:r w:rsidR="00FD0BA5" w:rsidRPr="00762F9A">
        <w:t xml:space="preserve"> </w:t>
      </w:r>
      <w:r w:rsidR="00682EA7" w:rsidRPr="00762F9A">
        <w:t>2020</w:t>
      </w:r>
      <w:r w:rsidRPr="00762F9A">
        <w:t xml:space="preserve"> tarihi itibariyle Ajansımız</w:t>
      </w:r>
      <w:r>
        <w:t xml:space="preserve"> internet sitesinde kamuoyuna duyurulmuştur.</w:t>
      </w:r>
    </w:p>
    <w:p w:rsidR="00DA60E7" w:rsidRDefault="00DA60E7" w:rsidP="00DA60E7">
      <w:pPr>
        <w:jc w:val="both"/>
      </w:pPr>
      <w:r>
        <w:t>Söz konusu program kapsamında destek almaya hak kazanan başvuru sahiplerine sözleşme ve proje uygulama sürecine ilişkin olarak Ajansımız İzleme ve Değerlendirme Birimi tarafından gerekli yazılı bildirimler önümüzdeki günlerde yapılacaktır.</w:t>
      </w:r>
    </w:p>
    <w:p w:rsidR="00DA60E7" w:rsidRDefault="00DA60E7" w:rsidP="00DA60E7">
      <w:pPr>
        <w:jc w:val="both"/>
      </w:pPr>
      <w:r>
        <w:t>Yazılı bildirimlerin tebellüğ edildiği tarihten itib</w:t>
      </w:r>
      <w:r w:rsidR="00FC2B32">
        <w:t xml:space="preserve">aren en geç on (10) gün içinde </w:t>
      </w:r>
      <w:r>
        <w:t>sözleşmeyi imzalamak üzere İzleme Değe</w:t>
      </w:r>
      <w:r w:rsidR="00172A29">
        <w:t xml:space="preserve">rlendirme Birimi'ne </w:t>
      </w:r>
      <w:r>
        <w:t>müracaat edilmesi gerekmektedir.</w:t>
      </w:r>
    </w:p>
    <w:p w:rsidR="00DA60E7" w:rsidRDefault="00DA60E7" w:rsidP="00DA60E7">
      <w:pPr>
        <w:jc w:val="both"/>
      </w:pPr>
      <w:r>
        <w:t>Kurumların söz konusu destekten yararlanma hakkı, yukarıda bahsi geçen sözleşmenin taraflarca imzalanmasından sonra doğacaktır. Bu sebeple, yukarıda belirtilen süre içinde talep edilen bilgi ve belgelerle birlikte sözleşmeyi imzalamak üzere tarafımıza müracaat edilmediği takdirde, destek alma hakkından feragat ettiğiniz varsayılacaktır.</w:t>
      </w:r>
    </w:p>
    <w:p w:rsidR="00DA60E7" w:rsidRDefault="00DA60E7" w:rsidP="00DA60E7"/>
    <w:p w:rsidR="00DA60E7" w:rsidRPr="00E56018" w:rsidRDefault="00DA60E7" w:rsidP="00E56018">
      <w:pPr>
        <w:jc w:val="right"/>
        <w:rPr>
          <w:b/>
        </w:rPr>
      </w:pPr>
      <w:r w:rsidRPr="00E56018">
        <w:rPr>
          <w:b/>
        </w:rPr>
        <w:t>T.C. Doğu Akdeniz Kalkınma Ajansı</w:t>
      </w:r>
    </w:p>
    <w:p w:rsidR="00DA60E7" w:rsidRPr="00E56018" w:rsidRDefault="00DA60E7" w:rsidP="00E56018">
      <w:pPr>
        <w:jc w:val="right"/>
        <w:rPr>
          <w:b/>
        </w:rPr>
      </w:pPr>
      <w:r w:rsidRPr="00E56018">
        <w:rPr>
          <w:b/>
        </w:rPr>
        <w:t>Genel Sekreterliği</w:t>
      </w:r>
    </w:p>
    <w:p w:rsidR="00DA60E7" w:rsidRPr="002C7CCC" w:rsidRDefault="00DA60E7" w:rsidP="00DA60E7">
      <w:pPr>
        <w:pStyle w:val="ListeParagraf"/>
        <w:spacing w:after="0" w:line="240" w:lineRule="auto"/>
        <w:rPr>
          <w:rFonts w:ascii="Times New Roman" w:eastAsia="Times New Roman" w:hAnsi="Times New Roman" w:cs="Times New Roman"/>
          <w:sz w:val="18"/>
          <w:szCs w:val="20"/>
          <w:u w:val="single"/>
          <w:lang w:eastAsia="tr-TR"/>
        </w:rPr>
      </w:pPr>
    </w:p>
    <w:tbl>
      <w:tblPr>
        <w:tblW w:w="452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1815"/>
        <w:gridCol w:w="4017"/>
      </w:tblGrid>
      <w:tr w:rsidR="00CD03DA" w:rsidRPr="00DA60E7" w:rsidTr="00CD03DA">
        <w:trPr>
          <w:trHeight w:val="440"/>
          <w:tblCellSpacing w:w="0" w:type="dxa"/>
        </w:trPr>
        <w:tc>
          <w:tcPr>
            <w:tcW w:w="0" w:type="auto"/>
            <w:vAlign w:val="center"/>
            <w:hideMark/>
          </w:tcPr>
          <w:p w:rsidR="00CD03DA" w:rsidRPr="00DA60E7" w:rsidRDefault="00CD03DA" w:rsidP="00DA60E7">
            <w:pPr>
              <w:spacing w:after="0" w:line="240" w:lineRule="auto"/>
              <w:rPr>
                <w:rFonts w:ascii="Times New Roman" w:eastAsia="Times New Roman" w:hAnsi="Times New Roman" w:cs="Times New Roman"/>
                <w:szCs w:val="24"/>
                <w:lang w:eastAsia="tr-TR"/>
              </w:rPr>
            </w:pPr>
            <w:r>
              <w:rPr>
                <w:rFonts w:ascii="Times New Roman" w:eastAsia="Times New Roman" w:hAnsi="Times New Roman" w:cs="Times New Roman"/>
                <w:b/>
                <w:bCs/>
                <w:szCs w:val="24"/>
                <w:lang w:eastAsia="tr-TR"/>
              </w:rPr>
              <w:t>İrtibat Kişisi</w:t>
            </w:r>
          </w:p>
        </w:tc>
        <w:tc>
          <w:tcPr>
            <w:tcW w:w="0" w:type="auto"/>
            <w:vAlign w:val="center"/>
            <w:hideMark/>
          </w:tcPr>
          <w:p w:rsidR="00CD03DA" w:rsidRPr="00DA60E7" w:rsidRDefault="00CD03DA" w:rsidP="00DA60E7">
            <w:pPr>
              <w:spacing w:after="0" w:line="240" w:lineRule="auto"/>
              <w:rPr>
                <w:rFonts w:ascii="Times New Roman" w:eastAsia="Times New Roman" w:hAnsi="Times New Roman" w:cs="Times New Roman"/>
                <w:szCs w:val="24"/>
                <w:lang w:eastAsia="tr-TR"/>
              </w:rPr>
            </w:pPr>
            <w:r w:rsidRPr="00DA60E7">
              <w:rPr>
                <w:rFonts w:ascii="Times New Roman" w:eastAsia="Times New Roman" w:hAnsi="Times New Roman" w:cs="Times New Roman"/>
                <w:b/>
                <w:bCs/>
                <w:szCs w:val="24"/>
                <w:lang w:eastAsia="tr-TR"/>
              </w:rPr>
              <w:t>Telefon</w:t>
            </w:r>
          </w:p>
        </w:tc>
        <w:tc>
          <w:tcPr>
            <w:tcW w:w="0" w:type="auto"/>
            <w:vAlign w:val="center"/>
            <w:hideMark/>
          </w:tcPr>
          <w:p w:rsidR="00CD03DA" w:rsidRPr="00DA60E7" w:rsidRDefault="00CD03DA" w:rsidP="00DA60E7">
            <w:pPr>
              <w:spacing w:after="0" w:line="240" w:lineRule="auto"/>
              <w:rPr>
                <w:rFonts w:ascii="Times New Roman" w:eastAsia="Times New Roman" w:hAnsi="Times New Roman" w:cs="Times New Roman"/>
                <w:szCs w:val="24"/>
                <w:lang w:eastAsia="tr-TR"/>
              </w:rPr>
            </w:pPr>
            <w:r w:rsidRPr="00DA60E7">
              <w:rPr>
                <w:rFonts w:ascii="Times New Roman" w:eastAsia="Times New Roman" w:hAnsi="Times New Roman" w:cs="Times New Roman"/>
                <w:b/>
                <w:bCs/>
                <w:szCs w:val="24"/>
                <w:lang w:eastAsia="tr-TR"/>
              </w:rPr>
              <w:t>E-Posta</w:t>
            </w:r>
          </w:p>
        </w:tc>
      </w:tr>
      <w:tr w:rsidR="00CD03DA" w:rsidRPr="00DA60E7" w:rsidTr="00CD03DA">
        <w:trPr>
          <w:trHeight w:val="440"/>
          <w:tblCellSpacing w:w="0" w:type="dxa"/>
        </w:trPr>
        <w:tc>
          <w:tcPr>
            <w:tcW w:w="0" w:type="auto"/>
            <w:vAlign w:val="center"/>
            <w:hideMark/>
          </w:tcPr>
          <w:p w:rsidR="00CD03DA" w:rsidRPr="00DA60E7" w:rsidRDefault="00CD03DA" w:rsidP="00DA60E7">
            <w:pPr>
              <w:spacing w:after="0" w:line="240" w:lineRule="auto"/>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Mustafa Emre Nakış</w:t>
            </w:r>
          </w:p>
        </w:tc>
        <w:tc>
          <w:tcPr>
            <w:tcW w:w="0" w:type="auto"/>
            <w:vAlign w:val="center"/>
            <w:hideMark/>
          </w:tcPr>
          <w:p w:rsidR="00CD03DA" w:rsidRPr="00DA60E7" w:rsidRDefault="00CD03DA" w:rsidP="00DA60E7">
            <w:pPr>
              <w:spacing w:after="0" w:line="240" w:lineRule="auto"/>
              <w:rPr>
                <w:rFonts w:ascii="Times New Roman" w:eastAsia="Times New Roman" w:hAnsi="Times New Roman" w:cs="Times New Roman"/>
                <w:szCs w:val="24"/>
                <w:lang w:eastAsia="tr-TR"/>
              </w:rPr>
            </w:pPr>
            <w:r w:rsidRPr="00DA60E7">
              <w:rPr>
                <w:rFonts w:ascii="Times New Roman" w:eastAsia="Times New Roman" w:hAnsi="Times New Roman" w:cs="Times New Roman"/>
                <w:szCs w:val="24"/>
                <w:lang w:eastAsia="tr-TR"/>
              </w:rPr>
              <w:t>0326 225 14 15</w:t>
            </w:r>
          </w:p>
        </w:tc>
        <w:tc>
          <w:tcPr>
            <w:tcW w:w="0" w:type="auto"/>
            <w:vAlign w:val="center"/>
            <w:hideMark/>
          </w:tcPr>
          <w:p w:rsidR="00CD03DA" w:rsidRPr="00DA60E7" w:rsidRDefault="00434A1D" w:rsidP="00127EBC">
            <w:pPr>
              <w:spacing w:after="0" w:line="240" w:lineRule="auto"/>
              <w:rPr>
                <w:rFonts w:ascii="Times New Roman" w:eastAsia="Times New Roman" w:hAnsi="Times New Roman" w:cs="Times New Roman"/>
                <w:szCs w:val="24"/>
                <w:lang w:eastAsia="tr-TR"/>
              </w:rPr>
            </w:pPr>
            <w:hyperlink r:id="rId6" w:history="1">
              <w:r w:rsidR="000303DC" w:rsidRPr="00B1349E">
                <w:rPr>
                  <w:rStyle w:val="Kpr"/>
                  <w:rFonts w:ascii="Times New Roman" w:eastAsia="Times New Roman" w:hAnsi="Times New Roman" w:cs="Times New Roman"/>
                  <w:szCs w:val="24"/>
                  <w:lang w:eastAsia="tr-TR"/>
                </w:rPr>
                <w:t>mustafaemre.nakis@dogaka.gov.tr</w:t>
              </w:r>
            </w:hyperlink>
          </w:p>
        </w:tc>
      </w:tr>
      <w:tr w:rsidR="000303DC" w:rsidRPr="00DA60E7" w:rsidTr="00CD03DA">
        <w:trPr>
          <w:trHeight w:val="440"/>
          <w:tblCellSpacing w:w="0" w:type="dxa"/>
        </w:trPr>
        <w:tc>
          <w:tcPr>
            <w:tcW w:w="0" w:type="auto"/>
            <w:vAlign w:val="center"/>
          </w:tcPr>
          <w:p w:rsidR="000303DC" w:rsidRDefault="000303DC" w:rsidP="00DA60E7">
            <w:pPr>
              <w:spacing w:after="0" w:line="240" w:lineRule="auto"/>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Ayşe Gülen</w:t>
            </w:r>
          </w:p>
        </w:tc>
        <w:tc>
          <w:tcPr>
            <w:tcW w:w="0" w:type="auto"/>
            <w:vAlign w:val="center"/>
          </w:tcPr>
          <w:p w:rsidR="000303DC" w:rsidRPr="00DA60E7" w:rsidRDefault="000303DC" w:rsidP="008C49FD">
            <w:pPr>
              <w:spacing w:after="0" w:line="240" w:lineRule="auto"/>
              <w:rPr>
                <w:rFonts w:ascii="Times New Roman" w:eastAsia="Times New Roman" w:hAnsi="Times New Roman" w:cs="Times New Roman"/>
                <w:szCs w:val="24"/>
                <w:lang w:eastAsia="tr-TR"/>
              </w:rPr>
            </w:pPr>
            <w:r w:rsidRPr="00DA60E7">
              <w:rPr>
                <w:rFonts w:ascii="Times New Roman" w:eastAsia="Times New Roman" w:hAnsi="Times New Roman" w:cs="Times New Roman"/>
                <w:szCs w:val="24"/>
                <w:lang w:eastAsia="tr-TR"/>
              </w:rPr>
              <w:t>0326 225 14 15</w:t>
            </w:r>
          </w:p>
        </w:tc>
        <w:tc>
          <w:tcPr>
            <w:tcW w:w="0" w:type="auto"/>
            <w:vAlign w:val="center"/>
          </w:tcPr>
          <w:p w:rsidR="000303DC" w:rsidRDefault="00434A1D" w:rsidP="000303DC">
            <w:pPr>
              <w:spacing w:after="0" w:line="240" w:lineRule="auto"/>
              <w:rPr>
                <w:rFonts w:ascii="Times New Roman" w:eastAsia="Times New Roman" w:hAnsi="Times New Roman" w:cs="Times New Roman"/>
                <w:szCs w:val="24"/>
                <w:lang w:eastAsia="tr-TR"/>
              </w:rPr>
            </w:pPr>
            <w:hyperlink r:id="rId7" w:history="1">
              <w:r w:rsidR="000303DC" w:rsidRPr="00B1349E">
                <w:rPr>
                  <w:rStyle w:val="Kpr"/>
                  <w:rFonts w:ascii="Times New Roman" w:eastAsia="Times New Roman" w:hAnsi="Times New Roman" w:cs="Times New Roman"/>
                  <w:szCs w:val="24"/>
                  <w:lang w:eastAsia="tr-TR"/>
                </w:rPr>
                <w:t>ayse.gulen@dogaka.gov.tr</w:t>
              </w:r>
            </w:hyperlink>
          </w:p>
        </w:tc>
      </w:tr>
    </w:tbl>
    <w:p w:rsidR="00E700CB" w:rsidRDefault="00E700CB" w:rsidP="00DA60E7"/>
    <w:sectPr w:rsidR="00E70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2AC2"/>
    <w:multiLevelType w:val="hybridMultilevel"/>
    <w:tmpl w:val="2E4ED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E7"/>
    <w:rsid w:val="000303DC"/>
    <w:rsid w:val="00127EBC"/>
    <w:rsid w:val="00134B84"/>
    <w:rsid w:val="00172A29"/>
    <w:rsid w:val="0023640F"/>
    <w:rsid w:val="00291E34"/>
    <w:rsid w:val="002C7CCC"/>
    <w:rsid w:val="00370981"/>
    <w:rsid w:val="003F78BB"/>
    <w:rsid w:val="0045586F"/>
    <w:rsid w:val="00682EA7"/>
    <w:rsid w:val="00750478"/>
    <w:rsid w:val="00762F9A"/>
    <w:rsid w:val="007C4658"/>
    <w:rsid w:val="0098223B"/>
    <w:rsid w:val="00A866F0"/>
    <w:rsid w:val="00B22D8A"/>
    <w:rsid w:val="00B460BD"/>
    <w:rsid w:val="00BE12BC"/>
    <w:rsid w:val="00C45DE7"/>
    <w:rsid w:val="00CD03DA"/>
    <w:rsid w:val="00CF0E82"/>
    <w:rsid w:val="00D364D8"/>
    <w:rsid w:val="00D36DBF"/>
    <w:rsid w:val="00D8675F"/>
    <w:rsid w:val="00D9436F"/>
    <w:rsid w:val="00DA60E7"/>
    <w:rsid w:val="00DC2D96"/>
    <w:rsid w:val="00E327A9"/>
    <w:rsid w:val="00E56018"/>
    <w:rsid w:val="00E700CB"/>
    <w:rsid w:val="00F20705"/>
    <w:rsid w:val="00F764D1"/>
    <w:rsid w:val="00F90379"/>
    <w:rsid w:val="00FC2B32"/>
    <w:rsid w:val="00FD0B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60E7"/>
    <w:pPr>
      <w:ind w:left="720"/>
      <w:contextualSpacing/>
    </w:pPr>
  </w:style>
  <w:style w:type="character" w:customStyle="1" w:styleId="arial132b282anormal">
    <w:name w:val="arial_13_2b282a_normal"/>
    <w:basedOn w:val="VarsaylanParagrafYazTipi"/>
    <w:rsid w:val="00DA60E7"/>
  </w:style>
  <w:style w:type="character" w:styleId="Gl">
    <w:name w:val="Strong"/>
    <w:basedOn w:val="VarsaylanParagrafYazTipi"/>
    <w:uiPriority w:val="22"/>
    <w:qFormat/>
    <w:rsid w:val="00DA60E7"/>
    <w:rPr>
      <w:b/>
      <w:bCs/>
    </w:rPr>
  </w:style>
  <w:style w:type="character" w:styleId="Kpr">
    <w:name w:val="Hyperlink"/>
    <w:basedOn w:val="VarsaylanParagrafYazTipi"/>
    <w:uiPriority w:val="99"/>
    <w:unhideWhenUsed/>
    <w:rsid w:val="00F2070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60E7"/>
    <w:pPr>
      <w:ind w:left="720"/>
      <w:contextualSpacing/>
    </w:pPr>
  </w:style>
  <w:style w:type="character" w:customStyle="1" w:styleId="arial132b282anormal">
    <w:name w:val="arial_13_2b282a_normal"/>
    <w:basedOn w:val="VarsaylanParagrafYazTipi"/>
    <w:rsid w:val="00DA60E7"/>
  </w:style>
  <w:style w:type="character" w:styleId="Gl">
    <w:name w:val="Strong"/>
    <w:basedOn w:val="VarsaylanParagrafYazTipi"/>
    <w:uiPriority w:val="22"/>
    <w:qFormat/>
    <w:rsid w:val="00DA60E7"/>
    <w:rPr>
      <w:b/>
      <w:bCs/>
    </w:rPr>
  </w:style>
  <w:style w:type="character" w:styleId="Kpr">
    <w:name w:val="Hyperlink"/>
    <w:basedOn w:val="VarsaylanParagrafYazTipi"/>
    <w:uiPriority w:val="99"/>
    <w:unhideWhenUsed/>
    <w:rsid w:val="00F207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yse.gulen@dogaka.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tafaemre.nakis@dogaka.gov.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202</Words>
  <Characters>1153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HALİS YALÇINKAYA</dc:creator>
  <cp:lastModifiedBy>MUSTAFA EMRE NAKIS</cp:lastModifiedBy>
  <cp:revision>11</cp:revision>
  <dcterms:created xsi:type="dcterms:W3CDTF">2019-08-07T11:14:00Z</dcterms:created>
  <dcterms:modified xsi:type="dcterms:W3CDTF">2020-09-21T07:14:00Z</dcterms:modified>
</cp:coreProperties>
</file>