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82" w:rsidRDefault="00B02EFC" w:rsidP="00451DC9">
      <w:pPr>
        <w:tabs>
          <w:tab w:val="left" w:pos="284"/>
        </w:tabs>
        <w:ind w:left="284"/>
        <w:jc w:val="center"/>
        <w:rPr>
          <w:b/>
          <w:sz w:val="24"/>
        </w:rPr>
      </w:pPr>
      <w:r w:rsidRPr="00B02EFC">
        <w:rPr>
          <w:b/>
          <w:sz w:val="24"/>
        </w:rPr>
        <w:t>2013 SODES SIKÇA SORULAN SORULAR (SSS)</w:t>
      </w:r>
    </w:p>
    <w:p w:rsidR="00F37782" w:rsidRPr="00F37782" w:rsidRDefault="00061159" w:rsidP="00451DC9">
      <w:pPr>
        <w:pStyle w:val="ListeParagraf"/>
        <w:numPr>
          <w:ilvl w:val="0"/>
          <w:numId w:val="6"/>
        </w:numPr>
        <w:tabs>
          <w:tab w:val="left" w:pos="284"/>
        </w:tabs>
        <w:ind w:left="284" w:firstLine="0"/>
        <w:jc w:val="both"/>
        <w:rPr>
          <w:b/>
          <w:sz w:val="24"/>
        </w:rPr>
      </w:pPr>
      <w:r>
        <w:rPr>
          <w:b/>
          <w:sz w:val="24"/>
        </w:rPr>
        <w:t>www.dogaka.gov</w:t>
      </w:r>
      <w:r w:rsidR="00F37782" w:rsidRPr="00F37782">
        <w:rPr>
          <w:b/>
          <w:sz w:val="24"/>
        </w:rPr>
        <w:t>.tr’ye girdim ancak başvuru yapabileceğim elektronik başvuru formunu göremiyorum. Ne yapmalıyım?</w:t>
      </w:r>
    </w:p>
    <w:p w:rsidR="006E76D2" w:rsidRPr="00F37782" w:rsidRDefault="00FE1B02" w:rsidP="00451DC9">
      <w:pPr>
        <w:tabs>
          <w:tab w:val="left" w:pos="284"/>
        </w:tabs>
        <w:ind w:left="284"/>
        <w:jc w:val="both"/>
        <w:rPr>
          <w:sz w:val="24"/>
        </w:rPr>
      </w:pPr>
      <w:r>
        <w:rPr>
          <w:sz w:val="24"/>
        </w:rPr>
        <w:t>DOĞAKA 2013</w:t>
      </w:r>
      <w:r w:rsidR="00F37782" w:rsidRPr="00F37782">
        <w:rPr>
          <w:sz w:val="24"/>
        </w:rPr>
        <w:t xml:space="preserve"> SODE</w:t>
      </w:r>
      <w:r w:rsidR="00061159">
        <w:rPr>
          <w:sz w:val="24"/>
        </w:rPr>
        <w:t>S Başvuru Rehberi www.dogaka.gov</w:t>
      </w:r>
      <w:r w:rsidR="00F37782" w:rsidRPr="00F37782">
        <w:rPr>
          <w:sz w:val="24"/>
        </w:rPr>
        <w:t>.tr de yayınlamıştır. Dikkatle incelenmesini önermekteyiz. Rehberden de anlaşılacağı üzere başvurunun ilk aşaması olan elektronik başvuru formu http://online.sodes.gov.tr adresindedir. Kullanıcı adı ve şifre alarak sisteme giril</w:t>
      </w:r>
      <w:r w:rsidR="00614ACA">
        <w:rPr>
          <w:sz w:val="24"/>
        </w:rPr>
        <w:t xml:space="preserve">ebilir ve başvuru formu görüntülenebilir. </w:t>
      </w:r>
      <w:r w:rsidR="00F37782" w:rsidRPr="00F37782">
        <w:rPr>
          <w:sz w:val="24"/>
        </w:rPr>
        <w:t>Başvurunuzu elektronik başvuru formu üzerinde konunuza uygun ilgili yerleri seçerek yapa</w:t>
      </w:r>
      <w:bookmarkStart w:id="0" w:name="_GoBack"/>
      <w:bookmarkEnd w:id="0"/>
      <w:r w:rsidR="00F37782" w:rsidRPr="00F37782">
        <w:rPr>
          <w:sz w:val="24"/>
        </w:rPr>
        <w:t>bilirsiniz. Ayrıca www.sodes.gov.tr de bulunan sistem Kullanıcı Kılavuzu da inceleyebilirsiniz.</w:t>
      </w:r>
    </w:p>
    <w:p w:rsidR="006F2757" w:rsidRDefault="006F2757" w:rsidP="00451DC9">
      <w:pPr>
        <w:pStyle w:val="ListeParagraf"/>
        <w:numPr>
          <w:ilvl w:val="0"/>
          <w:numId w:val="6"/>
        </w:numPr>
        <w:tabs>
          <w:tab w:val="left" w:pos="284"/>
        </w:tabs>
        <w:ind w:left="284" w:firstLine="0"/>
        <w:jc w:val="both"/>
        <w:rPr>
          <w:b/>
          <w:sz w:val="24"/>
        </w:rPr>
      </w:pPr>
      <w:r w:rsidRPr="006F2757">
        <w:rPr>
          <w:b/>
          <w:sz w:val="24"/>
        </w:rPr>
        <w:t>SODES BİS' e bir kez kayıt olduktan sonra bu kayıt üzerinden farklı kurumlar için sisteme SODES projesi yükleyebilir miyiz?</w:t>
      </w:r>
      <w:r>
        <w:rPr>
          <w:b/>
          <w:sz w:val="24"/>
        </w:rPr>
        <w:t xml:space="preserve"> </w:t>
      </w:r>
      <w:r w:rsidRPr="006F2757">
        <w:rPr>
          <w:b/>
          <w:sz w:val="24"/>
        </w:rPr>
        <w:t>Yoksa her kurumun projesinde koordinatör olmak için yeni kayıt mı gereklidir?</w:t>
      </w:r>
    </w:p>
    <w:p w:rsidR="006F2757" w:rsidRPr="006F2757" w:rsidRDefault="006F2757" w:rsidP="00451DC9">
      <w:pPr>
        <w:tabs>
          <w:tab w:val="left" w:pos="284"/>
        </w:tabs>
        <w:ind w:left="284"/>
        <w:jc w:val="both"/>
        <w:rPr>
          <w:sz w:val="24"/>
        </w:rPr>
      </w:pPr>
      <w:r>
        <w:rPr>
          <w:sz w:val="24"/>
        </w:rPr>
        <w:t xml:space="preserve">Yeni kayıt gerekmemektedir. </w:t>
      </w:r>
      <w:r w:rsidR="001E23E6">
        <w:rPr>
          <w:sz w:val="24"/>
        </w:rPr>
        <w:t xml:space="preserve">Kayıtlı SODES hesabı üzerinden farklı kurumlar için proje yüklenebilir. </w:t>
      </w:r>
    </w:p>
    <w:p w:rsidR="006E76D2" w:rsidRPr="006E76D2" w:rsidRDefault="006E76D2" w:rsidP="00451DC9">
      <w:pPr>
        <w:pStyle w:val="ListeParagraf"/>
        <w:numPr>
          <w:ilvl w:val="0"/>
          <w:numId w:val="6"/>
        </w:numPr>
        <w:tabs>
          <w:tab w:val="left" w:pos="284"/>
        </w:tabs>
        <w:ind w:left="284" w:firstLine="0"/>
        <w:jc w:val="both"/>
        <w:rPr>
          <w:b/>
          <w:sz w:val="24"/>
        </w:rPr>
      </w:pPr>
      <w:r w:rsidRPr="006E76D2">
        <w:rPr>
          <w:b/>
          <w:sz w:val="24"/>
        </w:rPr>
        <w:t>SODES programına kimler başvurabilir?</w:t>
      </w:r>
    </w:p>
    <w:p w:rsidR="006E76D2" w:rsidRPr="006E76D2" w:rsidRDefault="006E76D2" w:rsidP="00451DC9">
      <w:pPr>
        <w:tabs>
          <w:tab w:val="left" w:pos="284"/>
        </w:tabs>
        <w:ind w:left="284"/>
        <w:jc w:val="both"/>
        <w:rPr>
          <w:sz w:val="24"/>
        </w:rPr>
      </w:pPr>
      <w:r w:rsidRPr="006E76D2">
        <w:rPr>
          <w:sz w:val="24"/>
        </w:rPr>
        <w:t>SODES Programında başvuru rehberinde sayılan ve elektronik ortamda da tanımlanmış kurum ve kuruluşları, sivil toplum örgütleri (dernekler, vakıflar vb.) başvurabilirler.</w:t>
      </w:r>
    </w:p>
    <w:p w:rsidR="00B02EFC" w:rsidRPr="00655983" w:rsidRDefault="00B02EFC" w:rsidP="00451DC9">
      <w:pPr>
        <w:pStyle w:val="ListeParagraf"/>
        <w:numPr>
          <w:ilvl w:val="0"/>
          <w:numId w:val="6"/>
        </w:numPr>
        <w:tabs>
          <w:tab w:val="left" w:pos="284"/>
        </w:tabs>
        <w:ind w:left="284" w:firstLine="0"/>
        <w:jc w:val="both"/>
        <w:rPr>
          <w:b/>
          <w:sz w:val="24"/>
        </w:rPr>
      </w:pPr>
      <w:r w:rsidRPr="00655983">
        <w:rPr>
          <w:b/>
          <w:sz w:val="24"/>
        </w:rPr>
        <w:t>Çiftçilere ekonomik katkı sağlanacak projeler yapılabilir mi?</w:t>
      </w:r>
    </w:p>
    <w:p w:rsidR="00B02EFC" w:rsidRDefault="00C11DB0" w:rsidP="00451DC9">
      <w:pPr>
        <w:tabs>
          <w:tab w:val="left" w:pos="284"/>
        </w:tabs>
        <w:ind w:left="284"/>
        <w:jc w:val="both"/>
        <w:rPr>
          <w:sz w:val="24"/>
        </w:rPr>
      </w:pPr>
      <w:r>
        <w:rPr>
          <w:sz w:val="24"/>
        </w:rPr>
        <w:t xml:space="preserve">  Z</w:t>
      </w:r>
      <w:r w:rsidR="00732BA0">
        <w:rPr>
          <w:sz w:val="24"/>
        </w:rPr>
        <w:t>irai eğitimler</w:t>
      </w:r>
      <w:r w:rsidR="005A6239">
        <w:rPr>
          <w:sz w:val="24"/>
        </w:rPr>
        <w:t xml:space="preserve"> </w:t>
      </w:r>
      <w:r w:rsidR="00B63755">
        <w:rPr>
          <w:sz w:val="24"/>
        </w:rPr>
        <w:t xml:space="preserve">ve faaliyetler </w:t>
      </w:r>
      <w:r w:rsidR="005A6239">
        <w:rPr>
          <w:sz w:val="24"/>
        </w:rPr>
        <w:t>program kapsamında desteklenmemektedir.</w:t>
      </w:r>
    </w:p>
    <w:p w:rsidR="001145CC" w:rsidRPr="001145CC" w:rsidRDefault="001145CC" w:rsidP="00451DC9">
      <w:pPr>
        <w:pStyle w:val="ListeParagraf"/>
        <w:numPr>
          <w:ilvl w:val="0"/>
          <w:numId w:val="6"/>
        </w:numPr>
        <w:tabs>
          <w:tab w:val="left" w:pos="284"/>
        </w:tabs>
        <w:ind w:left="284" w:firstLine="0"/>
        <w:jc w:val="both"/>
        <w:rPr>
          <w:b/>
          <w:sz w:val="24"/>
        </w:rPr>
      </w:pPr>
      <w:r w:rsidRPr="001145CC">
        <w:rPr>
          <w:b/>
          <w:sz w:val="24"/>
        </w:rPr>
        <w:t xml:space="preserve">Arıcılık eğitim projesi için kursiyerlere 10’ar </w:t>
      </w:r>
      <w:r w:rsidR="008D31FB">
        <w:rPr>
          <w:b/>
          <w:sz w:val="24"/>
        </w:rPr>
        <w:t xml:space="preserve">adet </w:t>
      </w:r>
      <w:r w:rsidRPr="001145CC">
        <w:rPr>
          <w:b/>
          <w:sz w:val="24"/>
        </w:rPr>
        <w:t>kovan arı alınabilir mi?</w:t>
      </w:r>
    </w:p>
    <w:p w:rsidR="001145CC" w:rsidRPr="00CE7CBB" w:rsidRDefault="00D0392A" w:rsidP="00CE7CBB">
      <w:pPr>
        <w:tabs>
          <w:tab w:val="left" w:pos="284"/>
        </w:tabs>
        <w:ind w:left="284"/>
        <w:jc w:val="both"/>
        <w:rPr>
          <w:b/>
          <w:sz w:val="24"/>
        </w:rPr>
      </w:pPr>
      <w:r>
        <w:rPr>
          <w:sz w:val="24"/>
        </w:rPr>
        <w:t>2013</w:t>
      </w:r>
      <w:r w:rsidR="007153C1">
        <w:rPr>
          <w:sz w:val="24"/>
        </w:rPr>
        <w:t xml:space="preserve"> yılı DOĞAKA SODES</w:t>
      </w:r>
      <w:r w:rsidR="00B77237">
        <w:rPr>
          <w:sz w:val="24"/>
        </w:rPr>
        <w:t xml:space="preserve"> Programı kapsamında “zirai e</w:t>
      </w:r>
      <w:r w:rsidR="001145CC" w:rsidRPr="001145CC">
        <w:rPr>
          <w:sz w:val="24"/>
        </w:rPr>
        <w:t>ğitim” yer almamaktadır.  Ayrıca ayni destek yerine geçebilecek bu tür alımlar proje olarak sunulamamaktadır.</w:t>
      </w:r>
    </w:p>
    <w:p w:rsidR="00655983" w:rsidRDefault="00655983" w:rsidP="00451DC9">
      <w:pPr>
        <w:pStyle w:val="ListeParagraf"/>
        <w:numPr>
          <w:ilvl w:val="0"/>
          <w:numId w:val="6"/>
        </w:numPr>
        <w:tabs>
          <w:tab w:val="left" w:pos="284"/>
        </w:tabs>
        <w:ind w:left="284" w:firstLine="0"/>
        <w:jc w:val="both"/>
        <w:rPr>
          <w:b/>
          <w:sz w:val="24"/>
        </w:rPr>
      </w:pPr>
      <w:r w:rsidRPr="00655983">
        <w:rPr>
          <w:b/>
          <w:sz w:val="24"/>
        </w:rPr>
        <w:t>Engelliler için üç farklı okula engellilere yönelik özel eğitim sınıfı oluşturmak istiyoruz. Bu kapsamda okul bahçelerinde prefabrik sınıf inşa edilebilir mi?</w:t>
      </w:r>
    </w:p>
    <w:p w:rsidR="00655983" w:rsidRDefault="00655983" w:rsidP="00451DC9">
      <w:pPr>
        <w:tabs>
          <w:tab w:val="left" w:pos="284"/>
        </w:tabs>
        <w:ind w:left="284"/>
        <w:jc w:val="both"/>
        <w:rPr>
          <w:sz w:val="24"/>
        </w:rPr>
      </w:pPr>
      <w:r>
        <w:rPr>
          <w:sz w:val="24"/>
        </w:rPr>
        <w:t>SODES kapsamında arazi veya bina alımları, inşaat yapımı veya büyük çaplı t</w:t>
      </w:r>
      <w:r w:rsidR="005A6239">
        <w:rPr>
          <w:sz w:val="24"/>
        </w:rPr>
        <w:t>adilat/onarım</w:t>
      </w:r>
      <w:r w:rsidR="00CE7CBB">
        <w:rPr>
          <w:sz w:val="24"/>
        </w:rPr>
        <w:t>lar</w:t>
      </w:r>
      <w:r w:rsidR="005A6239">
        <w:rPr>
          <w:sz w:val="24"/>
        </w:rPr>
        <w:t xml:space="preserve"> uygun olmayan maliyetlerdir</w:t>
      </w:r>
      <w:r>
        <w:rPr>
          <w:sz w:val="24"/>
        </w:rPr>
        <w:t xml:space="preserve">. Bu nedenle, prefabrik sınıf inşaatı da </w:t>
      </w:r>
      <w:r w:rsidR="005A6239">
        <w:rPr>
          <w:sz w:val="24"/>
        </w:rPr>
        <w:t>program kapsamında desteklenmemektedir.</w:t>
      </w:r>
    </w:p>
    <w:p w:rsidR="0075721B" w:rsidRPr="0075721B" w:rsidRDefault="0075721B" w:rsidP="00451DC9">
      <w:pPr>
        <w:pStyle w:val="ListeParagraf"/>
        <w:numPr>
          <w:ilvl w:val="0"/>
          <w:numId w:val="6"/>
        </w:numPr>
        <w:tabs>
          <w:tab w:val="left" w:pos="284"/>
        </w:tabs>
        <w:ind w:left="284" w:firstLine="0"/>
        <w:jc w:val="both"/>
        <w:rPr>
          <w:b/>
          <w:sz w:val="24"/>
        </w:rPr>
      </w:pPr>
      <w:r w:rsidRPr="0075721B">
        <w:rPr>
          <w:b/>
          <w:sz w:val="24"/>
        </w:rPr>
        <w:t>İstihdam pr</w:t>
      </w:r>
      <w:r w:rsidR="00BA182C">
        <w:rPr>
          <w:b/>
          <w:sz w:val="24"/>
        </w:rPr>
        <w:t>ojelerinde kursiyerlerin İŞKUR'a</w:t>
      </w:r>
      <w:r w:rsidRPr="0075721B">
        <w:rPr>
          <w:b/>
          <w:sz w:val="24"/>
        </w:rPr>
        <w:t xml:space="preserve"> kayıt yaptırılması ve sigortalanması zorunlu mudur?</w:t>
      </w:r>
    </w:p>
    <w:p w:rsidR="0075721B" w:rsidRDefault="0075721B" w:rsidP="00451DC9">
      <w:pPr>
        <w:tabs>
          <w:tab w:val="left" w:pos="284"/>
        </w:tabs>
        <w:ind w:left="284"/>
        <w:jc w:val="both"/>
        <w:rPr>
          <w:sz w:val="24"/>
        </w:rPr>
      </w:pPr>
      <w:r w:rsidRPr="0075721B">
        <w:rPr>
          <w:sz w:val="24"/>
        </w:rPr>
        <w:t>Mesleki eğitim kur</w:t>
      </w:r>
      <w:r w:rsidR="00B37790">
        <w:rPr>
          <w:sz w:val="24"/>
        </w:rPr>
        <w:t>s</w:t>
      </w:r>
      <w:r w:rsidRPr="0075721B">
        <w:rPr>
          <w:sz w:val="24"/>
        </w:rPr>
        <w:t>ları için kursiyerlerin İŞKUR ‘a kayıt yaptırmaları ve sigortalanmaları zorunludur.</w:t>
      </w:r>
    </w:p>
    <w:p w:rsidR="00883F5D" w:rsidRPr="00883F5D" w:rsidRDefault="00883F5D" w:rsidP="00451DC9">
      <w:pPr>
        <w:pStyle w:val="ListeParagraf"/>
        <w:numPr>
          <w:ilvl w:val="0"/>
          <w:numId w:val="6"/>
        </w:numPr>
        <w:tabs>
          <w:tab w:val="left" w:pos="284"/>
        </w:tabs>
        <w:ind w:left="284" w:firstLine="0"/>
        <w:jc w:val="both"/>
        <w:rPr>
          <w:b/>
          <w:sz w:val="24"/>
        </w:rPr>
      </w:pPr>
      <w:r w:rsidRPr="00883F5D">
        <w:rPr>
          <w:b/>
          <w:sz w:val="24"/>
        </w:rPr>
        <w:lastRenderedPageBreak/>
        <w:t>SODES kurs kapsamında kursiyer sayısının 50’yi geçmemesi gerektiği belirtilmektedir. SBS kurslarında birden fazla okulun kursiyer toplamı 50’den fazla oluyor. Burada da 50 kişi sınırı geçerli mi?</w:t>
      </w:r>
    </w:p>
    <w:p w:rsidR="00DA6213" w:rsidRPr="006D3756" w:rsidRDefault="000C466C" w:rsidP="00451DC9">
      <w:pPr>
        <w:tabs>
          <w:tab w:val="left" w:pos="284"/>
        </w:tabs>
        <w:ind w:left="284"/>
        <w:jc w:val="both"/>
        <w:rPr>
          <w:sz w:val="24"/>
        </w:rPr>
      </w:pPr>
      <w:r w:rsidRPr="00732BA0">
        <w:rPr>
          <w:sz w:val="24"/>
        </w:rPr>
        <w:t>Sadece i</w:t>
      </w:r>
      <w:r w:rsidR="00883F5D" w:rsidRPr="00732BA0">
        <w:rPr>
          <w:sz w:val="24"/>
        </w:rPr>
        <w:t>stihdam projelerinde kursiyer sayısı 50’den fazla olmamalıdır.</w:t>
      </w:r>
      <w:r w:rsidRPr="00732BA0">
        <w:rPr>
          <w:sz w:val="24"/>
        </w:rPr>
        <w:t xml:space="preserve"> Kültür Sanat, Spor ve Sosyal İçerme kapsamında düzenlenen kurslarda kursiyer sayısında kısıtlama bulunmamaktadır.</w:t>
      </w:r>
      <w:r w:rsidR="00883F5D" w:rsidRPr="00732BA0">
        <w:rPr>
          <w:sz w:val="24"/>
        </w:rPr>
        <w:t xml:space="preserve"> </w:t>
      </w:r>
      <w:r w:rsidRPr="00732BA0">
        <w:rPr>
          <w:sz w:val="24"/>
        </w:rPr>
        <w:t xml:space="preserve">Böylelikle, </w:t>
      </w:r>
      <w:r w:rsidR="00883F5D" w:rsidRPr="00732BA0">
        <w:rPr>
          <w:sz w:val="24"/>
        </w:rPr>
        <w:t>SBS kursları için</w:t>
      </w:r>
      <w:r w:rsidRPr="00732BA0">
        <w:rPr>
          <w:sz w:val="24"/>
        </w:rPr>
        <w:t xml:space="preserve"> 50 kişi sınırı</w:t>
      </w:r>
      <w:r w:rsidR="00883F5D" w:rsidRPr="00732BA0">
        <w:rPr>
          <w:sz w:val="24"/>
        </w:rPr>
        <w:t xml:space="preserve"> geçerli değil</w:t>
      </w:r>
      <w:r w:rsidRPr="00732BA0">
        <w:rPr>
          <w:sz w:val="24"/>
        </w:rPr>
        <w:t>dir</w:t>
      </w:r>
      <w:r w:rsidR="006D3756">
        <w:rPr>
          <w:sz w:val="24"/>
        </w:rPr>
        <w:t>.</w:t>
      </w:r>
    </w:p>
    <w:p w:rsidR="00DA6213" w:rsidRPr="00DA6213" w:rsidRDefault="00DA6213" w:rsidP="00451DC9">
      <w:pPr>
        <w:pStyle w:val="ListeParagraf"/>
        <w:numPr>
          <w:ilvl w:val="0"/>
          <w:numId w:val="6"/>
        </w:numPr>
        <w:tabs>
          <w:tab w:val="left" w:pos="284"/>
        </w:tabs>
        <w:ind w:left="284" w:firstLine="0"/>
        <w:jc w:val="both"/>
        <w:rPr>
          <w:b/>
          <w:sz w:val="24"/>
        </w:rPr>
      </w:pPr>
      <w:r w:rsidRPr="00DA6213">
        <w:rPr>
          <w:b/>
          <w:sz w:val="24"/>
        </w:rPr>
        <w:t>Sosyal içerme ile kültür, sanat ve spor bileşenlerinde; proje kapsamında verilecek kurs, eğitim ve bilgilendirme çalışmalarına katılanlara, istihdam projelerinde olduğu gibi kursiyerlere verilen ücret bu kapsamda da verilebilir mi?</w:t>
      </w:r>
    </w:p>
    <w:p w:rsidR="00DA6213" w:rsidRPr="00DA6213" w:rsidRDefault="00DA6213" w:rsidP="00451DC9">
      <w:pPr>
        <w:tabs>
          <w:tab w:val="left" w:pos="284"/>
        </w:tabs>
        <w:ind w:left="284"/>
        <w:jc w:val="both"/>
        <w:rPr>
          <w:sz w:val="24"/>
        </w:rPr>
      </w:pPr>
      <w:r w:rsidRPr="00DA6213">
        <w:rPr>
          <w:sz w:val="24"/>
        </w:rPr>
        <w:t>SODES kapsamı</w:t>
      </w:r>
      <w:r w:rsidR="00457C42">
        <w:rPr>
          <w:sz w:val="24"/>
        </w:rPr>
        <w:t xml:space="preserve">nda desteklenen projeler için, </w:t>
      </w:r>
      <w:r w:rsidRPr="00DA6213">
        <w:rPr>
          <w:sz w:val="24"/>
        </w:rPr>
        <w:t xml:space="preserve">İŞ-KUR’un ödediği kursiyer </w:t>
      </w:r>
      <w:r w:rsidR="001A7C8C" w:rsidRPr="00DA6213">
        <w:rPr>
          <w:sz w:val="24"/>
        </w:rPr>
        <w:t xml:space="preserve">harçlıklarını </w:t>
      </w:r>
      <w:r w:rsidR="001A7C8C">
        <w:rPr>
          <w:sz w:val="24"/>
        </w:rPr>
        <w:t>aşmamak</w:t>
      </w:r>
      <w:r w:rsidRPr="00DA6213">
        <w:rPr>
          <w:sz w:val="24"/>
        </w:rPr>
        <w:t xml:space="preserve"> üzere ve yalnızca istihdam içerikli projelerde kursiyerlere ödeme yapılabilir.</w:t>
      </w:r>
    </w:p>
    <w:p w:rsidR="001A7C8C" w:rsidRPr="001A7C8C" w:rsidRDefault="001A7C8C" w:rsidP="00451DC9">
      <w:pPr>
        <w:pStyle w:val="ListeParagraf"/>
        <w:numPr>
          <w:ilvl w:val="0"/>
          <w:numId w:val="6"/>
        </w:numPr>
        <w:tabs>
          <w:tab w:val="left" w:pos="284"/>
        </w:tabs>
        <w:ind w:left="284" w:firstLine="0"/>
        <w:jc w:val="both"/>
        <w:rPr>
          <w:b/>
          <w:sz w:val="24"/>
        </w:rPr>
      </w:pPr>
      <w:r w:rsidRPr="001A7C8C">
        <w:rPr>
          <w:b/>
          <w:sz w:val="24"/>
        </w:rPr>
        <w:t>İstihdam pro</w:t>
      </w:r>
      <w:r w:rsidR="00457C42">
        <w:rPr>
          <w:b/>
          <w:sz w:val="24"/>
        </w:rPr>
        <w:t xml:space="preserve">jelerinde kursiyerlerin İŞKUR'a </w:t>
      </w:r>
      <w:r w:rsidRPr="001A7C8C">
        <w:rPr>
          <w:b/>
          <w:sz w:val="24"/>
        </w:rPr>
        <w:t>kayıt</w:t>
      </w:r>
      <w:r w:rsidR="00457C42">
        <w:rPr>
          <w:b/>
          <w:sz w:val="24"/>
        </w:rPr>
        <w:t xml:space="preserve">larının </w:t>
      </w:r>
      <w:r w:rsidRPr="001A7C8C">
        <w:rPr>
          <w:b/>
          <w:sz w:val="24"/>
        </w:rPr>
        <w:t>yaptırılması ve sigortalanması zorunlu mudur?</w:t>
      </w:r>
    </w:p>
    <w:p w:rsidR="001A7C8C" w:rsidRPr="001A7C8C" w:rsidRDefault="001A7C8C" w:rsidP="00451DC9">
      <w:pPr>
        <w:tabs>
          <w:tab w:val="left" w:pos="284"/>
        </w:tabs>
        <w:ind w:left="284"/>
        <w:jc w:val="both"/>
        <w:rPr>
          <w:b/>
          <w:sz w:val="24"/>
        </w:rPr>
      </w:pPr>
      <w:r w:rsidRPr="001A7C8C">
        <w:rPr>
          <w:sz w:val="24"/>
        </w:rPr>
        <w:t>Mesleki eğitim kurları için kursiyerlerin İŞKUR ‘a kayıt yaptırmaları ve sigortalanmaları zorunludur.</w:t>
      </w:r>
    </w:p>
    <w:p w:rsidR="00835AE1" w:rsidRDefault="00835AE1" w:rsidP="00451DC9">
      <w:pPr>
        <w:pStyle w:val="ListeParagraf"/>
        <w:numPr>
          <w:ilvl w:val="0"/>
          <w:numId w:val="6"/>
        </w:numPr>
        <w:tabs>
          <w:tab w:val="left" w:pos="284"/>
        </w:tabs>
        <w:ind w:left="284" w:firstLine="0"/>
        <w:rPr>
          <w:b/>
          <w:sz w:val="24"/>
        </w:rPr>
      </w:pPr>
      <w:r>
        <w:rPr>
          <w:b/>
          <w:sz w:val="24"/>
        </w:rPr>
        <w:t xml:space="preserve"> </w:t>
      </w:r>
      <w:r w:rsidRPr="00835AE1">
        <w:rPr>
          <w:b/>
          <w:sz w:val="24"/>
        </w:rPr>
        <w:t>Mesleki eğitim faaliyeti içeren projelerde, Milli Eğitim Bakanlığı ve İŞKUR’la işbirliği yapmak suretiyle kursiyerlere işgücü piyasasında geçerliliği olan bir sertifika verilmesi zorunlu ise bu kurumları proje ortağı yapmak zorunlu mudur?</w:t>
      </w:r>
    </w:p>
    <w:p w:rsidR="007621BC" w:rsidRDefault="00835AE1" w:rsidP="0073784A">
      <w:pPr>
        <w:pStyle w:val="ListeParagraf"/>
        <w:tabs>
          <w:tab w:val="left" w:pos="284"/>
        </w:tabs>
        <w:ind w:left="284"/>
        <w:rPr>
          <w:sz w:val="24"/>
        </w:rPr>
      </w:pPr>
      <w:r w:rsidRPr="00835AE1">
        <w:rPr>
          <w:sz w:val="24"/>
        </w:rPr>
        <w:t xml:space="preserve">İŞKUR ve MEB ile “proje ortaklığı” zorunlu olmayıp, her iki kurumun da onaylayacağı bir sertifika düzenlenmesi zorunlu olduğu için, adı geçen kurumlarla “işbirliği” yapılmalıdır, </w:t>
      </w:r>
      <w:r w:rsidR="007621BC">
        <w:rPr>
          <w:sz w:val="24"/>
        </w:rPr>
        <w:t xml:space="preserve">bu kurumlar ile ortaklık içeren kuruluşların projelerine öncelik verilecektir. </w:t>
      </w:r>
      <w:r w:rsidRPr="00835AE1">
        <w:rPr>
          <w:sz w:val="24"/>
        </w:rPr>
        <w:t xml:space="preserve"> </w:t>
      </w:r>
    </w:p>
    <w:p w:rsidR="0073784A" w:rsidRPr="0073784A" w:rsidRDefault="0073784A" w:rsidP="0073784A">
      <w:pPr>
        <w:pStyle w:val="ListeParagraf"/>
        <w:tabs>
          <w:tab w:val="left" w:pos="284"/>
        </w:tabs>
        <w:ind w:left="284"/>
        <w:rPr>
          <w:sz w:val="16"/>
          <w:szCs w:val="16"/>
        </w:rPr>
      </w:pPr>
    </w:p>
    <w:p w:rsidR="000449F1" w:rsidRPr="000449F1" w:rsidRDefault="000449F1" w:rsidP="00451DC9">
      <w:pPr>
        <w:pStyle w:val="ListeParagraf"/>
        <w:numPr>
          <w:ilvl w:val="0"/>
          <w:numId w:val="6"/>
        </w:numPr>
        <w:tabs>
          <w:tab w:val="left" w:pos="284"/>
        </w:tabs>
        <w:ind w:left="284" w:firstLine="0"/>
        <w:jc w:val="both"/>
        <w:rPr>
          <w:b/>
          <w:sz w:val="24"/>
        </w:rPr>
      </w:pPr>
      <w:r w:rsidRPr="000449F1">
        <w:rPr>
          <w:b/>
          <w:sz w:val="24"/>
        </w:rPr>
        <w:t>Tarım ile ilgili eğitimler vermek için gezici eğitim aracı SODES tarafından desteklenir mi?</w:t>
      </w:r>
    </w:p>
    <w:p w:rsidR="000449F1" w:rsidRPr="00732BA0" w:rsidRDefault="000449F1" w:rsidP="00451DC9">
      <w:pPr>
        <w:tabs>
          <w:tab w:val="left" w:pos="284"/>
        </w:tabs>
        <w:ind w:left="284"/>
        <w:jc w:val="both"/>
        <w:rPr>
          <w:sz w:val="24"/>
        </w:rPr>
      </w:pPr>
      <w:r w:rsidRPr="00732BA0">
        <w:rPr>
          <w:sz w:val="24"/>
        </w:rPr>
        <w:t>Birincil tarıma yönelik faaliyetler SODES kapsamı dışındadır.</w:t>
      </w:r>
    </w:p>
    <w:p w:rsidR="000449F1" w:rsidRDefault="000449F1" w:rsidP="00451DC9">
      <w:pPr>
        <w:pStyle w:val="ListeParagraf"/>
        <w:numPr>
          <w:ilvl w:val="0"/>
          <w:numId w:val="6"/>
        </w:numPr>
        <w:tabs>
          <w:tab w:val="left" w:pos="284"/>
        </w:tabs>
        <w:ind w:left="284" w:firstLine="0"/>
        <w:jc w:val="both"/>
        <w:rPr>
          <w:b/>
          <w:sz w:val="24"/>
        </w:rPr>
      </w:pPr>
      <w:r w:rsidRPr="000449F1">
        <w:rPr>
          <w:b/>
          <w:sz w:val="24"/>
        </w:rPr>
        <w:t>60.000</w:t>
      </w:r>
      <w:r w:rsidR="0073784A">
        <w:rPr>
          <w:b/>
          <w:sz w:val="24"/>
        </w:rPr>
        <w:t xml:space="preserve"> </w:t>
      </w:r>
      <w:r w:rsidRPr="000449F1">
        <w:rPr>
          <w:b/>
          <w:sz w:val="24"/>
        </w:rPr>
        <w:t>TL’den düşük olan projeler elenecek mi?</w:t>
      </w:r>
    </w:p>
    <w:p w:rsidR="000449F1" w:rsidRPr="000449F1" w:rsidRDefault="0073784A" w:rsidP="00451DC9">
      <w:pPr>
        <w:tabs>
          <w:tab w:val="left" w:pos="284"/>
        </w:tabs>
        <w:ind w:left="284"/>
        <w:jc w:val="both"/>
        <w:rPr>
          <w:sz w:val="24"/>
        </w:rPr>
      </w:pPr>
      <w:r>
        <w:rPr>
          <w:sz w:val="24"/>
        </w:rPr>
        <w:t xml:space="preserve">Evet, </w:t>
      </w:r>
      <w:r w:rsidR="000449F1">
        <w:rPr>
          <w:sz w:val="24"/>
        </w:rPr>
        <w:t xml:space="preserve">2013 SODES proje alt limiti 60.000 TL, üst limiti 600.000 TL’dir. </w:t>
      </w:r>
      <w:r w:rsidR="00732BA0">
        <w:rPr>
          <w:sz w:val="24"/>
        </w:rPr>
        <w:t>Projeler, belirtilen limitler dâhilinde değerlendirilecektir.</w:t>
      </w:r>
    </w:p>
    <w:p w:rsidR="005A6239" w:rsidRPr="00732BA0" w:rsidRDefault="00732BA0" w:rsidP="00451DC9">
      <w:pPr>
        <w:pStyle w:val="ListeParagraf"/>
        <w:numPr>
          <w:ilvl w:val="0"/>
          <w:numId w:val="6"/>
        </w:numPr>
        <w:tabs>
          <w:tab w:val="left" w:pos="284"/>
        </w:tabs>
        <w:ind w:left="284" w:firstLine="0"/>
        <w:jc w:val="both"/>
        <w:rPr>
          <w:b/>
          <w:sz w:val="24"/>
        </w:rPr>
      </w:pPr>
      <w:r w:rsidRPr="00732BA0">
        <w:rPr>
          <w:b/>
          <w:sz w:val="24"/>
        </w:rPr>
        <w:t>Milli Eğitim Müdürlüğü dışındaki kurumlar eğitim ile ilgili proje sunabilir mi?</w:t>
      </w:r>
    </w:p>
    <w:p w:rsidR="00655983" w:rsidRDefault="00732BA0" w:rsidP="00451DC9">
      <w:pPr>
        <w:tabs>
          <w:tab w:val="left" w:pos="284"/>
        </w:tabs>
        <w:ind w:left="284"/>
        <w:jc w:val="both"/>
        <w:rPr>
          <w:sz w:val="24"/>
        </w:rPr>
      </w:pPr>
      <w:r>
        <w:rPr>
          <w:sz w:val="24"/>
        </w:rPr>
        <w:t xml:space="preserve">Milli Eğitim Müdürlüğü dışındaki kurumlar da eğitimle ilgili proje sunabilirler ancak proje faaliyetinin projeyi sunan kurum/kuruluşun görev ve yetki alanının içinde olması şartı aranmaktadır. </w:t>
      </w:r>
    </w:p>
    <w:p w:rsidR="00DA6213" w:rsidRDefault="00DA6213" w:rsidP="00451DC9">
      <w:pPr>
        <w:pStyle w:val="ListeParagraf"/>
        <w:numPr>
          <w:ilvl w:val="0"/>
          <w:numId w:val="6"/>
        </w:numPr>
        <w:tabs>
          <w:tab w:val="left" w:pos="284"/>
        </w:tabs>
        <w:ind w:left="284" w:firstLine="0"/>
        <w:jc w:val="both"/>
        <w:rPr>
          <w:b/>
          <w:sz w:val="24"/>
        </w:rPr>
      </w:pPr>
      <w:r w:rsidRPr="00DA6213">
        <w:rPr>
          <w:b/>
          <w:sz w:val="24"/>
        </w:rPr>
        <w:t>Proje kapsamında ikinci el makine alabilir miyiz?</w:t>
      </w:r>
    </w:p>
    <w:p w:rsidR="00DA6213" w:rsidRDefault="00DA6213" w:rsidP="00451DC9">
      <w:pPr>
        <w:tabs>
          <w:tab w:val="left" w:pos="284"/>
        </w:tabs>
        <w:ind w:left="284"/>
        <w:jc w:val="both"/>
        <w:rPr>
          <w:sz w:val="24"/>
        </w:rPr>
      </w:pPr>
      <w:r w:rsidRPr="00DA6213">
        <w:rPr>
          <w:sz w:val="24"/>
        </w:rPr>
        <w:t>Proje kapsamında ikinci el makine-ekipman</w:t>
      </w:r>
      <w:r w:rsidR="00810ABD">
        <w:rPr>
          <w:sz w:val="24"/>
        </w:rPr>
        <w:t xml:space="preserve"> ve</w:t>
      </w:r>
      <w:r w:rsidRPr="00DA6213">
        <w:rPr>
          <w:sz w:val="24"/>
        </w:rPr>
        <w:t xml:space="preserve"> araç alımı uygun maliyet değildir.  </w:t>
      </w:r>
    </w:p>
    <w:p w:rsidR="00732BA0" w:rsidRDefault="00BA182C" w:rsidP="00451DC9">
      <w:pPr>
        <w:pStyle w:val="ListeParagraf"/>
        <w:numPr>
          <w:ilvl w:val="0"/>
          <w:numId w:val="6"/>
        </w:numPr>
        <w:tabs>
          <w:tab w:val="left" w:pos="284"/>
        </w:tabs>
        <w:ind w:left="284" w:firstLine="0"/>
        <w:jc w:val="both"/>
        <w:rPr>
          <w:b/>
          <w:sz w:val="24"/>
        </w:rPr>
      </w:pPr>
      <w:r>
        <w:rPr>
          <w:b/>
          <w:sz w:val="24"/>
        </w:rPr>
        <w:lastRenderedPageBreak/>
        <w:t xml:space="preserve">Projelerde okul müdürleri doğrudan yetkili kılınamaz mı? </w:t>
      </w:r>
    </w:p>
    <w:p w:rsidR="00BA182C" w:rsidRDefault="00BA182C" w:rsidP="00451DC9">
      <w:pPr>
        <w:tabs>
          <w:tab w:val="left" w:pos="284"/>
        </w:tabs>
        <w:ind w:left="284"/>
        <w:jc w:val="both"/>
        <w:rPr>
          <w:sz w:val="24"/>
        </w:rPr>
      </w:pPr>
      <w:r>
        <w:rPr>
          <w:sz w:val="24"/>
        </w:rPr>
        <w:t xml:space="preserve">Okul, halk eğitim merkezi, kütüphane, gençlik merkezi, çocuk yuvası, huzurevi gibi kamu kuruluşlarının proje başvuruları bağlı bulundukları il ve ilçe müdürlükleri tarafından yapılır ve kabul edilmeleri halinde bunlar tarafından yürütülür. </w:t>
      </w:r>
      <w:r w:rsidR="00067EBC">
        <w:rPr>
          <w:sz w:val="24"/>
        </w:rPr>
        <w:t xml:space="preserve">Proje başvurularının Milli Eğitim Müdürlüğü tarafından yapılması gerekmektedir. </w:t>
      </w:r>
    </w:p>
    <w:p w:rsidR="0023369B" w:rsidRDefault="0023369B" w:rsidP="00451DC9">
      <w:pPr>
        <w:pStyle w:val="ListeParagraf"/>
        <w:numPr>
          <w:ilvl w:val="0"/>
          <w:numId w:val="6"/>
        </w:numPr>
        <w:tabs>
          <w:tab w:val="left" w:pos="284"/>
        </w:tabs>
        <w:ind w:left="284" w:firstLine="0"/>
        <w:jc w:val="both"/>
        <w:rPr>
          <w:b/>
          <w:sz w:val="24"/>
        </w:rPr>
      </w:pPr>
      <w:r>
        <w:rPr>
          <w:b/>
          <w:sz w:val="24"/>
        </w:rPr>
        <w:t xml:space="preserve"> P</w:t>
      </w:r>
      <w:r w:rsidRPr="0023369B">
        <w:rPr>
          <w:b/>
          <w:sz w:val="24"/>
        </w:rPr>
        <w:t>roje koordinatörü birden fazla kişi olabilir mi?</w:t>
      </w:r>
    </w:p>
    <w:p w:rsidR="00FD24EE" w:rsidRPr="00FD24EE" w:rsidRDefault="00FD24EE" w:rsidP="00FD24EE">
      <w:pPr>
        <w:tabs>
          <w:tab w:val="left" w:pos="284"/>
        </w:tabs>
        <w:jc w:val="both"/>
        <w:rPr>
          <w:sz w:val="24"/>
        </w:rPr>
      </w:pPr>
      <w:r>
        <w:rPr>
          <w:sz w:val="24"/>
        </w:rPr>
        <w:tab/>
      </w:r>
      <w:r w:rsidRPr="00FD24EE">
        <w:rPr>
          <w:sz w:val="24"/>
        </w:rPr>
        <w:t>Hayır</w:t>
      </w:r>
      <w:r w:rsidRPr="00FD24EE">
        <w:rPr>
          <w:b/>
          <w:sz w:val="24"/>
        </w:rPr>
        <w:t xml:space="preserve">, </w:t>
      </w:r>
      <w:r>
        <w:rPr>
          <w:sz w:val="24"/>
        </w:rPr>
        <w:t>her bir p</w:t>
      </w:r>
      <w:r w:rsidRPr="00FD24EE">
        <w:rPr>
          <w:sz w:val="24"/>
        </w:rPr>
        <w:t>roje için sadece bir t</w:t>
      </w:r>
      <w:r>
        <w:rPr>
          <w:sz w:val="24"/>
        </w:rPr>
        <w:t>ane proje koordinatörü olabilir.</w:t>
      </w:r>
    </w:p>
    <w:p w:rsidR="0023369B" w:rsidRPr="0023369B" w:rsidRDefault="0023369B" w:rsidP="00451DC9">
      <w:pPr>
        <w:pStyle w:val="ListeParagraf"/>
        <w:numPr>
          <w:ilvl w:val="0"/>
          <w:numId w:val="6"/>
        </w:numPr>
        <w:tabs>
          <w:tab w:val="left" w:pos="284"/>
        </w:tabs>
        <w:ind w:left="284" w:firstLine="0"/>
        <w:jc w:val="both"/>
        <w:rPr>
          <w:b/>
          <w:sz w:val="24"/>
        </w:rPr>
      </w:pPr>
      <w:r w:rsidRPr="0023369B">
        <w:rPr>
          <w:b/>
          <w:sz w:val="24"/>
        </w:rPr>
        <w:t>Kamuda çalışan kişiler projelerde tam zamanlı veya yarı zamanlı idari destek personeli olarak görev alabilirler mi?</w:t>
      </w:r>
    </w:p>
    <w:p w:rsidR="0023369B" w:rsidRDefault="0023369B" w:rsidP="00451DC9">
      <w:pPr>
        <w:tabs>
          <w:tab w:val="left" w:pos="284"/>
        </w:tabs>
        <w:ind w:left="284"/>
        <w:jc w:val="both"/>
        <w:rPr>
          <w:sz w:val="24"/>
        </w:rPr>
      </w:pPr>
      <w:r>
        <w:rPr>
          <w:sz w:val="24"/>
        </w:rPr>
        <w:t xml:space="preserve">Hayır, projede destek personeli olarak çalışacak kişiler İŞKUR’a kayıtlı </w:t>
      </w:r>
      <w:r w:rsidR="00466CD8">
        <w:rPr>
          <w:sz w:val="24"/>
        </w:rPr>
        <w:t xml:space="preserve">işsizler </w:t>
      </w:r>
      <w:r>
        <w:rPr>
          <w:sz w:val="24"/>
        </w:rPr>
        <w:t xml:space="preserve">arasından seçilmelidir. </w:t>
      </w:r>
    </w:p>
    <w:p w:rsidR="00547FB3" w:rsidRPr="00547FB3" w:rsidRDefault="008D541B" w:rsidP="00451DC9">
      <w:pPr>
        <w:pStyle w:val="ListeParagraf"/>
        <w:numPr>
          <w:ilvl w:val="0"/>
          <w:numId w:val="6"/>
        </w:numPr>
        <w:tabs>
          <w:tab w:val="left" w:pos="284"/>
        </w:tabs>
        <w:ind w:left="284" w:firstLine="0"/>
        <w:jc w:val="both"/>
        <w:rPr>
          <w:b/>
          <w:sz w:val="24"/>
        </w:rPr>
      </w:pPr>
      <w:r>
        <w:rPr>
          <w:b/>
          <w:sz w:val="24"/>
        </w:rPr>
        <w:t xml:space="preserve"> </w:t>
      </w:r>
      <w:r w:rsidR="00835AE1">
        <w:rPr>
          <w:b/>
          <w:sz w:val="24"/>
        </w:rPr>
        <w:t xml:space="preserve"> </w:t>
      </w:r>
      <w:r w:rsidR="00547FB3" w:rsidRPr="00547FB3">
        <w:rPr>
          <w:b/>
          <w:sz w:val="24"/>
        </w:rPr>
        <w:t>Kamuda görevli personeller projelerde neden tam zamanlı veya yarı zamanlı idari destek personeli olarak görev alamamaktadır?</w:t>
      </w:r>
    </w:p>
    <w:p w:rsidR="00547FB3" w:rsidRPr="00547FB3" w:rsidRDefault="00547FB3" w:rsidP="00451DC9">
      <w:pPr>
        <w:tabs>
          <w:tab w:val="left" w:pos="284"/>
        </w:tabs>
        <w:ind w:left="284"/>
        <w:jc w:val="both"/>
        <w:rPr>
          <w:sz w:val="24"/>
        </w:rPr>
      </w:pPr>
      <w:r w:rsidRPr="00547FB3">
        <w:rPr>
          <w:sz w:val="24"/>
        </w:rPr>
        <w:t>Çünkü koordinatör dışındaki</w:t>
      </w:r>
      <w:r>
        <w:rPr>
          <w:sz w:val="24"/>
        </w:rPr>
        <w:t xml:space="preserve"> idari destek personelinin İŞKUR</w:t>
      </w:r>
      <w:r w:rsidR="00D07386">
        <w:rPr>
          <w:sz w:val="24"/>
        </w:rPr>
        <w:t xml:space="preserve">’a kayıtlı işsizler </w:t>
      </w:r>
      <w:r w:rsidR="00030435">
        <w:rPr>
          <w:sz w:val="24"/>
        </w:rPr>
        <w:t>arasından seçilmesi gerekmektedir</w:t>
      </w:r>
      <w:r w:rsidRPr="00547FB3">
        <w:rPr>
          <w:sz w:val="24"/>
        </w:rPr>
        <w:t xml:space="preserve">. Kamu personeli projede </w:t>
      </w:r>
      <w:r w:rsidR="00030435">
        <w:rPr>
          <w:sz w:val="24"/>
        </w:rPr>
        <w:t xml:space="preserve">ancak </w:t>
      </w:r>
      <w:r w:rsidR="00D07386">
        <w:rPr>
          <w:sz w:val="24"/>
        </w:rPr>
        <w:t xml:space="preserve">proje </w:t>
      </w:r>
      <w:r w:rsidRPr="00547FB3">
        <w:rPr>
          <w:sz w:val="24"/>
        </w:rPr>
        <w:t>koordinatör</w:t>
      </w:r>
      <w:r w:rsidR="00D07386">
        <w:rPr>
          <w:sz w:val="24"/>
        </w:rPr>
        <w:t>ü</w:t>
      </w:r>
      <w:r w:rsidRPr="00547FB3">
        <w:rPr>
          <w:sz w:val="24"/>
        </w:rPr>
        <w:t xml:space="preserve"> </w:t>
      </w:r>
      <w:r w:rsidR="00030435">
        <w:rPr>
          <w:sz w:val="24"/>
        </w:rPr>
        <w:t xml:space="preserve">veya eğitmen vb. </w:t>
      </w:r>
      <w:r w:rsidRPr="00547FB3">
        <w:rPr>
          <w:sz w:val="24"/>
        </w:rPr>
        <w:t xml:space="preserve">olarak görev olabilir. </w:t>
      </w:r>
    </w:p>
    <w:p w:rsidR="00835AE1" w:rsidRDefault="00835AE1" w:rsidP="00451DC9">
      <w:pPr>
        <w:pStyle w:val="ListeParagraf"/>
        <w:numPr>
          <w:ilvl w:val="0"/>
          <w:numId w:val="6"/>
        </w:numPr>
        <w:tabs>
          <w:tab w:val="left" w:pos="284"/>
        </w:tabs>
        <w:ind w:left="284" w:firstLine="0"/>
        <w:jc w:val="both"/>
        <w:rPr>
          <w:b/>
          <w:sz w:val="24"/>
        </w:rPr>
      </w:pPr>
      <w:r w:rsidRPr="00835AE1">
        <w:rPr>
          <w:b/>
          <w:sz w:val="24"/>
        </w:rPr>
        <w:t>Başvuru Sahipleri, proje kapsamında koordinatörler dışında istihdam edeceği kişileri İŞKUR’a kayıtlı olan kişiler arasından mı belirlenecektir? Proje koordinatörü işsiz bir kişi de olabilir mi?</w:t>
      </w:r>
    </w:p>
    <w:p w:rsidR="00835AE1" w:rsidRPr="00835AE1" w:rsidRDefault="00835AE1" w:rsidP="00451DC9">
      <w:pPr>
        <w:pStyle w:val="ListeParagraf"/>
        <w:tabs>
          <w:tab w:val="left" w:pos="284"/>
        </w:tabs>
        <w:ind w:left="284"/>
        <w:jc w:val="both"/>
        <w:rPr>
          <w:b/>
          <w:sz w:val="24"/>
        </w:rPr>
      </w:pPr>
      <w:r w:rsidRPr="00835AE1">
        <w:rPr>
          <w:sz w:val="24"/>
        </w:rPr>
        <w:t>İşsiz ve sosyal güvencesi olmayan kişiler proje koordinatörü olamaz (usul ve esaslar 13. Madde d fıkrası) proje koordinatörünün tam za</w:t>
      </w:r>
      <w:r w:rsidR="00030435">
        <w:rPr>
          <w:sz w:val="24"/>
        </w:rPr>
        <w:t>manlı olarak çalışması gerekmektedir</w:t>
      </w:r>
      <w:r w:rsidRPr="00835AE1">
        <w:rPr>
          <w:sz w:val="24"/>
        </w:rPr>
        <w:t>. Bu kapsamda işsiz bir kişi tam zamanlı olarak istihdam edilip asgari ücretin altında (400 TL) ücret ödenemez. O nedenle sosyal güvencesi olan kişiler arasından belirlenmelidir. Ücret almasında mevzuat açı</w:t>
      </w:r>
      <w:r w:rsidR="00030435">
        <w:rPr>
          <w:sz w:val="24"/>
        </w:rPr>
        <w:t>sından sakınca yoksa, alabilir.</w:t>
      </w:r>
    </w:p>
    <w:p w:rsidR="00835AE1" w:rsidRPr="00835AE1" w:rsidRDefault="00835AE1" w:rsidP="00451DC9">
      <w:pPr>
        <w:pStyle w:val="ListeParagraf"/>
        <w:tabs>
          <w:tab w:val="left" w:pos="284"/>
        </w:tabs>
        <w:ind w:left="284"/>
        <w:jc w:val="both"/>
        <w:rPr>
          <w:sz w:val="24"/>
        </w:rPr>
      </w:pPr>
      <w:r w:rsidRPr="00835AE1">
        <w:rPr>
          <w:sz w:val="24"/>
        </w:rPr>
        <w:t>Bunların dışında,</w:t>
      </w:r>
    </w:p>
    <w:p w:rsidR="00835AE1" w:rsidRDefault="00835AE1" w:rsidP="00214A0C">
      <w:pPr>
        <w:pStyle w:val="ListeParagraf"/>
        <w:tabs>
          <w:tab w:val="left" w:pos="284"/>
        </w:tabs>
        <w:ind w:left="284"/>
        <w:jc w:val="both"/>
        <w:rPr>
          <w:sz w:val="24"/>
        </w:rPr>
      </w:pPr>
      <w:r w:rsidRPr="00835AE1">
        <w:rPr>
          <w:sz w:val="24"/>
        </w:rPr>
        <w:t xml:space="preserve">Proje koordinatörü en az lise mezunu olmalıdır. Proje koordinatörü sadece bir projeden koordinatör ücreti alabilir. Proje koordinatörü sorumlu olduğu projeden koordinatör ücreti dışında başka </w:t>
      </w:r>
      <w:r w:rsidR="00030435">
        <w:rPr>
          <w:sz w:val="24"/>
        </w:rPr>
        <w:t xml:space="preserve">projeyi de yürütüyor olsa da </w:t>
      </w:r>
      <w:r w:rsidRPr="00835AE1">
        <w:rPr>
          <w:sz w:val="24"/>
        </w:rPr>
        <w:t>bir ücret alamaz. Proje koordinatörü yürüttüğü proje yada baş</w:t>
      </w:r>
      <w:r w:rsidR="00030435">
        <w:rPr>
          <w:sz w:val="24"/>
        </w:rPr>
        <w:t>ka bir projede eğitimci olarak d</w:t>
      </w:r>
      <w:r w:rsidRPr="00835AE1">
        <w:rPr>
          <w:sz w:val="24"/>
        </w:rPr>
        <w:t>a görev alabilir. Ancak proje koordinatörü olarak ücret alıyorsa bu ücret dışında yürüttüğü proje yada başka projelerde de eğitimci olarak görev alıyorsa bu eğitimlerden dolayı kendisine ücret ödemesi yapılamaz.</w:t>
      </w:r>
    </w:p>
    <w:p w:rsidR="00214A0C" w:rsidRPr="00214A0C" w:rsidRDefault="00214A0C" w:rsidP="00214A0C">
      <w:pPr>
        <w:pStyle w:val="ListeParagraf"/>
        <w:tabs>
          <w:tab w:val="left" w:pos="284"/>
        </w:tabs>
        <w:ind w:left="284"/>
        <w:jc w:val="both"/>
        <w:rPr>
          <w:sz w:val="24"/>
        </w:rPr>
      </w:pPr>
    </w:p>
    <w:p w:rsidR="008D541B" w:rsidRPr="008D541B" w:rsidRDefault="008D541B" w:rsidP="00451DC9">
      <w:pPr>
        <w:pStyle w:val="ListeParagraf"/>
        <w:numPr>
          <w:ilvl w:val="0"/>
          <w:numId w:val="6"/>
        </w:numPr>
        <w:tabs>
          <w:tab w:val="left" w:pos="284"/>
        </w:tabs>
        <w:ind w:left="284" w:firstLine="0"/>
        <w:jc w:val="both"/>
        <w:rPr>
          <w:b/>
          <w:sz w:val="24"/>
        </w:rPr>
      </w:pPr>
      <w:r w:rsidRPr="008D541B">
        <w:rPr>
          <w:b/>
          <w:sz w:val="24"/>
        </w:rPr>
        <w:t>Proje koordinatörü olan kişi projede eğitmenlik de yapabilir mi? Her iki pozisyon için de proje bütçesinden ücret alabilir mi?</w:t>
      </w:r>
    </w:p>
    <w:p w:rsidR="008D541B" w:rsidRPr="008D541B" w:rsidRDefault="00214A0C" w:rsidP="00451DC9">
      <w:pPr>
        <w:tabs>
          <w:tab w:val="left" w:pos="284"/>
        </w:tabs>
        <w:ind w:left="284"/>
        <w:jc w:val="both"/>
        <w:rPr>
          <w:b/>
          <w:sz w:val="24"/>
        </w:rPr>
      </w:pPr>
      <w:r>
        <w:rPr>
          <w:sz w:val="24"/>
        </w:rPr>
        <w:lastRenderedPageBreak/>
        <w:t>Proje Koordinatörü, b</w:t>
      </w:r>
      <w:r w:rsidR="008D541B" w:rsidRPr="008D541B">
        <w:rPr>
          <w:sz w:val="24"/>
        </w:rPr>
        <w:t>ir</w:t>
      </w:r>
      <w:r>
        <w:rPr>
          <w:sz w:val="24"/>
        </w:rPr>
        <w:t xml:space="preserve"> projede iki görevde yer alıp her iki görevinden dolayı aynı anda ücret ala</w:t>
      </w:r>
      <w:r w:rsidR="008D541B" w:rsidRPr="008D541B">
        <w:rPr>
          <w:sz w:val="24"/>
        </w:rPr>
        <w:t>maz. Ancak proje koordinatörü olarak ücret alıyorken ücret almadan eğitmenlik de yapabilir. Bu kapsamda da proje koordinatörünün görev ve sorumluluklarını aksatmaması gerekir.</w:t>
      </w:r>
    </w:p>
    <w:p w:rsidR="0023369B" w:rsidRPr="00810ABD" w:rsidRDefault="00810ABD" w:rsidP="00451DC9">
      <w:pPr>
        <w:pStyle w:val="ListeParagraf"/>
        <w:numPr>
          <w:ilvl w:val="0"/>
          <w:numId w:val="6"/>
        </w:numPr>
        <w:tabs>
          <w:tab w:val="left" w:pos="284"/>
        </w:tabs>
        <w:ind w:left="284" w:firstLine="0"/>
        <w:jc w:val="both"/>
        <w:rPr>
          <w:b/>
          <w:sz w:val="24"/>
        </w:rPr>
      </w:pPr>
      <w:r w:rsidRPr="00810ABD">
        <w:rPr>
          <w:b/>
          <w:sz w:val="24"/>
        </w:rPr>
        <w:t>Proje koordinatörü birden fazla projenin koordinatörlüğünü yapabilir mi?</w:t>
      </w:r>
    </w:p>
    <w:p w:rsidR="003A1D5F" w:rsidRDefault="00810ABD" w:rsidP="00451DC9">
      <w:pPr>
        <w:tabs>
          <w:tab w:val="left" w:pos="284"/>
        </w:tabs>
        <w:ind w:left="284"/>
        <w:jc w:val="both"/>
        <w:rPr>
          <w:sz w:val="24"/>
        </w:rPr>
      </w:pPr>
      <w:r>
        <w:rPr>
          <w:sz w:val="24"/>
        </w:rPr>
        <w:t xml:space="preserve">Evet, yapabilir. Ancak proje koordinatörü sadece bir projeden koordinatör ücreti alabilir. </w:t>
      </w:r>
    </w:p>
    <w:p w:rsidR="003A1D5F" w:rsidRPr="00214A0C" w:rsidRDefault="003A1D5F" w:rsidP="00451DC9">
      <w:pPr>
        <w:pStyle w:val="ListeParagraf"/>
        <w:numPr>
          <w:ilvl w:val="0"/>
          <w:numId w:val="6"/>
        </w:numPr>
        <w:tabs>
          <w:tab w:val="left" w:pos="284"/>
        </w:tabs>
        <w:ind w:left="284" w:firstLine="0"/>
        <w:jc w:val="both"/>
        <w:rPr>
          <w:b/>
          <w:sz w:val="24"/>
        </w:rPr>
      </w:pPr>
      <w:r w:rsidRPr="00214A0C">
        <w:rPr>
          <w:b/>
          <w:sz w:val="24"/>
        </w:rPr>
        <w:t xml:space="preserve">Proje koordinatörü yürütücü kurum ya da ortağın personeli olmak zorunda mı? </w:t>
      </w:r>
    </w:p>
    <w:p w:rsidR="003A1D5F" w:rsidRPr="00214A0C" w:rsidRDefault="00214A0C" w:rsidP="00451DC9">
      <w:pPr>
        <w:tabs>
          <w:tab w:val="left" w:pos="284"/>
        </w:tabs>
        <w:ind w:left="284"/>
        <w:jc w:val="both"/>
        <w:rPr>
          <w:sz w:val="24"/>
        </w:rPr>
      </w:pPr>
      <w:r w:rsidRPr="00214A0C">
        <w:rPr>
          <w:sz w:val="24"/>
        </w:rPr>
        <w:t>P</w:t>
      </w:r>
      <w:r w:rsidR="003A1D5F" w:rsidRPr="00214A0C">
        <w:rPr>
          <w:sz w:val="24"/>
        </w:rPr>
        <w:t xml:space="preserve">roje koordinatörü başvuran kurumun veya ortağının personeli </w:t>
      </w:r>
      <w:r w:rsidRPr="00214A0C">
        <w:rPr>
          <w:sz w:val="24"/>
        </w:rPr>
        <w:t>olması gerekmemektedir.</w:t>
      </w:r>
    </w:p>
    <w:p w:rsidR="003A1D5F" w:rsidRPr="003A1D5F" w:rsidRDefault="003A1D5F" w:rsidP="00451DC9">
      <w:pPr>
        <w:pStyle w:val="ListeParagraf"/>
        <w:numPr>
          <w:ilvl w:val="0"/>
          <w:numId w:val="6"/>
        </w:numPr>
        <w:tabs>
          <w:tab w:val="left" w:pos="284"/>
        </w:tabs>
        <w:ind w:left="284" w:firstLine="0"/>
        <w:jc w:val="both"/>
        <w:rPr>
          <w:sz w:val="24"/>
        </w:rPr>
      </w:pPr>
      <w:r w:rsidRPr="003A1D5F">
        <w:rPr>
          <w:b/>
          <w:sz w:val="24"/>
        </w:rPr>
        <w:t>Kamu görevlisi</w:t>
      </w:r>
      <w:r w:rsidR="009D44A5">
        <w:rPr>
          <w:b/>
          <w:sz w:val="24"/>
        </w:rPr>
        <w:t xml:space="preserve"> olan</w:t>
      </w:r>
      <w:r w:rsidRPr="003A1D5F">
        <w:rPr>
          <w:b/>
          <w:sz w:val="24"/>
        </w:rPr>
        <w:t xml:space="preserve"> herhangi biri koordinatör olarak görevlendirilebilir mi?</w:t>
      </w:r>
    </w:p>
    <w:p w:rsidR="003A1D5F" w:rsidRDefault="003A1D5F" w:rsidP="00451DC9">
      <w:pPr>
        <w:tabs>
          <w:tab w:val="left" w:pos="284"/>
        </w:tabs>
        <w:ind w:left="284"/>
        <w:jc w:val="both"/>
        <w:rPr>
          <w:sz w:val="24"/>
        </w:rPr>
      </w:pPr>
      <w:r>
        <w:rPr>
          <w:sz w:val="24"/>
        </w:rPr>
        <w:t xml:space="preserve">Evet, görevlendirilebilir. </w:t>
      </w:r>
    </w:p>
    <w:p w:rsidR="007565F2" w:rsidRPr="00E16DE9" w:rsidRDefault="007565F2" w:rsidP="00E16DE9">
      <w:pPr>
        <w:pStyle w:val="ListeParagraf"/>
        <w:numPr>
          <w:ilvl w:val="0"/>
          <w:numId w:val="6"/>
        </w:numPr>
        <w:tabs>
          <w:tab w:val="left" w:pos="284"/>
        </w:tabs>
        <w:ind w:left="284" w:firstLine="0"/>
        <w:jc w:val="both"/>
        <w:rPr>
          <w:b/>
          <w:sz w:val="24"/>
        </w:rPr>
      </w:pPr>
      <w:r w:rsidRPr="007565F2">
        <w:rPr>
          <w:b/>
          <w:sz w:val="24"/>
        </w:rPr>
        <w:t>Proje koordinatörü, alabileceği maksimum ek dersi almış bir öğretmen olduğu takdirde, koordinatör için verilen 400</w:t>
      </w:r>
      <w:r w:rsidR="00074D5D">
        <w:rPr>
          <w:b/>
          <w:sz w:val="24"/>
        </w:rPr>
        <w:t xml:space="preserve"> </w:t>
      </w:r>
      <w:r w:rsidRPr="007565F2">
        <w:rPr>
          <w:b/>
          <w:sz w:val="24"/>
        </w:rPr>
        <w:t xml:space="preserve">TL’lik ücretten yine de faydalanabilir mi? </w:t>
      </w:r>
      <w:r w:rsidRPr="00E16DE9">
        <w:rPr>
          <w:b/>
          <w:sz w:val="24"/>
        </w:rPr>
        <w:t xml:space="preserve">Koordinatör dışında projede çalışacak kamu personeli proje kapsamında ücret alabilir mi? </w:t>
      </w:r>
    </w:p>
    <w:p w:rsidR="009D44A5" w:rsidRPr="007565F2" w:rsidRDefault="007565F2" w:rsidP="00451DC9">
      <w:pPr>
        <w:pStyle w:val="ListeParagraf"/>
        <w:tabs>
          <w:tab w:val="left" w:pos="284"/>
        </w:tabs>
        <w:ind w:left="284"/>
        <w:jc w:val="both"/>
        <w:rPr>
          <w:sz w:val="24"/>
        </w:rPr>
      </w:pPr>
      <w:r w:rsidRPr="007565F2">
        <w:rPr>
          <w:sz w:val="24"/>
        </w:rPr>
        <w:t xml:space="preserve">Proje Koordinatörü yasayla verilen maksimum ek dersi almış ya da alıyor ise proje koordinatörü olarak ücret alamaz. Örneğin bir öğretmenin aylık 500 TL’lik ek ders </w:t>
      </w:r>
      <w:r w:rsidR="008B3FED">
        <w:rPr>
          <w:sz w:val="24"/>
        </w:rPr>
        <w:t xml:space="preserve">ücreti </w:t>
      </w:r>
      <w:r w:rsidRPr="007565F2">
        <w:rPr>
          <w:sz w:val="24"/>
        </w:rPr>
        <w:t>alma hakkı var ve sadece 300 TL’lik ek d</w:t>
      </w:r>
      <w:r w:rsidR="008B3FED">
        <w:rPr>
          <w:sz w:val="24"/>
        </w:rPr>
        <w:t>ers almış ise proje kapsamında 1</w:t>
      </w:r>
      <w:r w:rsidRPr="007565F2">
        <w:rPr>
          <w:sz w:val="24"/>
        </w:rPr>
        <w:t xml:space="preserve">00 TL alabilir. Öğretmenler dışında kamu görevlilerinin durum da yine kurumların </w:t>
      </w:r>
      <w:r w:rsidR="008B3FED">
        <w:rPr>
          <w:sz w:val="24"/>
        </w:rPr>
        <w:t xml:space="preserve">fazla mesaiye ilişkin </w:t>
      </w:r>
      <w:r w:rsidRPr="007565F2">
        <w:rPr>
          <w:sz w:val="24"/>
        </w:rPr>
        <w:t>kendi mevzuatlarıyla ilgilidir. Bu durumda tabi oldukları mevzuatın proje koordinatörü olarak ücret almalarına engel olmadığına dair bağlı oldukları kurumun en üst amiri tarafından imzalı onaylı yazı sunmaları gerekir.</w:t>
      </w:r>
    </w:p>
    <w:p w:rsidR="007565F2" w:rsidRPr="007565F2" w:rsidRDefault="007565F2" w:rsidP="00451DC9">
      <w:pPr>
        <w:pStyle w:val="ListeParagraf"/>
        <w:tabs>
          <w:tab w:val="left" w:pos="284"/>
        </w:tabs>
        <w:ind w:left="284"/>
        <w:jc w:val="both"/>
        <w:rPr>
          <w:sz w:val="24"/>
        </w:rPr>
      </w:pPr>
    </w:p>
    <w:p w:rsidR="003A1D5F" w:rsidRDefault="003A1D5F" w:rsidP="00451DC9">
      <w:pPr>
        <w:pStyle w:val="ListeParagraf"/>
        <w:numPr>
          <w:ilvl w:val="0"/>
          <w:numId w:val="6"/>
        </w:numPr>
        <w:tabs>
          <w:tab w:val="left" w:pos="284"/>
        </w:tabs>
        <w:ind w:left="284" w:firstLine="0"/>
        <w:jc w:val="both"/>
        <w:rPr>
          <w:b/>
          <w:sz w:val="24"/>
        </w:rPr>
      </w:pPr>
      <w:r w:rsidRPr="003A1D5F">
        <w:rPr>
          <w:b/>
          <w:sz w:val="24"/>
        </w:rPr>
        <w:t>10.000 TL geçen her bir makine-ekipman ve hizmet satın alımı için en az 3 farklı tedarikçiden sağlanacak olan proforma fatura" şartı mal ve hizmetin o kalemi için mi yoksa o mal ve hizmet kaleminin bağlı olduğu grup için mi geçerlidir?</w:t>
      </w:r>
      <w:r>
        <w:rPr>
          <w:b/>
          <w:sz w:val="24"/>
        </w:rPr>
        <w:t xml:space="preserve"> </w:t>
      </w:r>
      <w:r w:rsidRPr="003A1D5F">
        <w:rPr>
          <w:b/>
          <w:sz w:val="24"/>
        </w:rPr>
        <w:t>Örneğin broşür 2000 TL+ afiş 1000 TL+ tişört 8000 TL=11.000 TL bu durumda tanıtım grubunun toplam maliyeti mi yoksa her bir kalemin maliyeti ayrı ayrı mı değerlendirilmelidir?</w:t>
      </w:r>
    </w:p>
    <w:p w:rsidR="003A1D5F" w:rsidRDefault="003A1D5F" w:rsidP="00451DC9">
      <w:pPr>
        <w:tabs>
          <w:tab w:val="left" w:pos="284"/>
        </w:tabs>
        <w:ind w:left="284"/>
        <w:jc w:val="both"/>
        <w:rPr>
          <w:sz w:val="24"/>
        </w:rPr>
      </w:pPr>
      <w:r>
        <w:rPr>
          <w:sz w:val="24"/>
        </w:rPr>
        <w:t xml:space="preserve">Proforma </w:t>
      </w:r>
      <w:r w:rsidR="00222214">
        <w:rPr>
          <w:sz w:val="24"/>
        </w:rPr>
        <w:t xml:space="preserve">fatura şartı bağlı olduğu grubun toplam maliyeti için geçerlidir. </w:t>
      </w:r>
    </w:p>
    <w:p w:rsidR="00EA11DC" w:rsidRPr="00EA11DC" w:rsidRDefault="00EA11DC" w:rsidP="00451DC9">
      <w:pPr>
        <w:pStyle w:val="ListeParagraf"/>
        <w:numPr>
          <w:ilvl w:val="0"/>
          <w:numId w:val="6"/>
        </w:numPr>
        <w:tabs>
          <w:tab w:val="left" w:pos="284"/>
        </w:tabs>
        <w:ind w:left="284" w:firstLine="0"/>
        <w:jc w:val="both"/>
        <w:rPr>
          <w:b/>
          <w:sz w:val="24"/>
        </w:rPr>
      </w:pPr>
      <w:r>
        <w:rPr>
          <w:b/>
          <w:sz w:val="24"/>
        </w:rPr>
        <w:t xml:space="preserve"> </w:t>
      </w:r>
      <w:r w:rsidRPr="00EA11DC">
        <w:rPr>
          <w:b/>
          <w:sz w:val="24"/>
        </w:rPr>
        <w:t xml:space="preserve">SODES teklif çağrısı kapsamında istihdam projesi hazırlamaktayım. Meslek kursları düzenleyeceğim. Ancak bütçede kursiyer, eğitici ve dışarıdan istihdam edilecek idari destek </w:t>
      </w:r>
      <w:r w:rsidR="008D541B" w:rsidRPr="00EA11DC">
        <w:rPr>
          <w:b/>
          <w:sz w:val="24"/>
        </w:rPr>
        <w:t>personellerini iş</w:t>
      </w:r>
      <w:r w:rsidRPr="00EA11DC">
        <w:rPr>
          <w:b/>
          <w:sz w:val="24"/>
        </w:rPr>
        <w:t xml:space="preserve"> kazalarına ve meslek hastalıklarına karşı korunmaları için herhangi bir kalem bulamadım. Bu konuda ne yapabilirim.</w:t>
      </w:r>
    </w:p>
    <w:p w:rsidR="00EA11DC" w:rsidRPr="000E456D" w:rsidRDefault="00EA11DC" w:rsidP="00451DC9">
      <w:pPr>
        <w:tabs>
          <w:tab w:val="left" w:pos="284"/>
        </w:tabs>
        <w:ind w:left="284"/>
        <w:jc w:val="both"/>
        <w:rPr>
          <w:b/>
          <w:sz w:val="2"/>
          <w:szCs w:val="2"/>
        </w:rPr>
      </w:pPr>
    </w:p>
    <w:p w:rsidR="00EA11DC" w:rsidRDefault="00EA11DC" w:rsidP="00451DC9">
      <w:pPr>
        <w:pStyle w:val="ListeParagraf"/>
        <w:tabs>
          <w:tab w:val="left" w:pos="284"/>
        </w:tabs>
        <w:ind w:left="284"/>
        <w:jc w:val="both"/>
        <w:rPr>
          <w:sz w:val="24"/>
        </w:rPr>
      </w:pPr>
      <w:r w:rsidRPr="00EA11DC">
        <w:rPr>
          <w:b/>
          <w:sz w:val="24"/>
        </w:rPr>
        <w:t xml:space="preserve"> </w:t>
      </w:r>
      <w:r w:rsidRPr="00EA11DC">
        <w:rPr>
          <w:sz w:val="24"/>
        </w:rPr>
        <w:t xml:space="preserve">SODES Programında istihdam bileşeninde meslek edindirme projelerinde kursiyerlerin kazalara karşı sigorta edilmesi zorunludur. (aylık 10 TL civarı kişi başı)  Bunun için faaliyetlerden proje ofisinin kurulmasının işaretli olması gerekmektedir. İşaretlendiğinde </w:t>
      </w:r>
      <w:r w:rsidRPr="00EA11DC">
        <w:rPr>
          <w:sz w:val="24"/>
        </w:rPr>
        <w:lastRenderedPageBreak/>
        <w:t xml:space="preserve">bütçe yarat butonuna tıklandığında mali </w:t>
      </w:r>
      <w:r w:rsidR="000E456D">
        <w:rPr>
          <w:sz w:val="24"/>
        </w:rPr>
        <w:t xml:space="preserve">hizmet giderleri kalemi çıkmaktadır. </w:t>
      </w:r>
      <w:r w:rsidRPr="00EA11DC">
        <w:rPr>
          <w:sz w:val="24"/>
        </w:rPr>
        <w:t>Sigorta giderlerinin mali hizmetler kalemine yazılması gerekmektedir. Eğer bu kalemin yazılması sehven unutulursa sigorta giderinin bir defaya mahsus olmak üzere kursiyer harçlıkl</w:t>
      </w:r>
      <w:r w:rsidR="000E456D">
        <w:rPr>
          <w:sz w:val="24"/>
        </w:rPr>
        <w:t>arından kesilmesi gerekebilir.</w:t>
      </w:r>
    </w:p>
    <w:p w:rsidR="00EA11DC" w:rsidRPr="00EA11DC" w:rsidRDefault="00EA11DC" w:rsidP="00451DC9">
      <w:pPr>
        <w:pStyle w:val="ListeParagraf"/>
        <w:tabs>
          <w:tab w:val="left" w:pos="284"/>
        </w:tabs>
        <w:ind w:left="284"/>
        <w:jc w:val="both"/>
        <w:rPr>
          <w:sz w:val="24"/>
        </w:rPr>
      </w:pPr>
    </w:p>
    <w:p w:rsidR="0057483C" w:rsidRPr="0057483C" w:rsidRDefault="0057483C" w:rsidP="00451DC9">
      <w:pPr>
        <w:pStyle w:val="ListeParagraf"/>
        <w:numPr>
          <w:ilvl w:val="0"/>
          <w:numId w:val="6"/>
        </w:numPr>
        <w:tabs>
          <w:tab w:val="left" w:pos="284"/>
        </w:tabs>
        <w:ind w:left="284" w:firstLine="0"/>
        <w:rPr>
          <w:b/>
          <w:sz w:val="24"/>
        </w:rPr>
      </w:pPr>
      <w:r>
        <w:rPr>
          <w:b/>
          <w:sz w:val="24"/>
        </w:rPr>
        <w:t xml:space="preserve"> </w:t>
      </w:r>
      <w:r w:rsidRPr="0057483C">
        <w:rPr>
          <w:b/>
          <w:sz w:val="24"/>
        </w:rPr>
        <w:t xml:space="preserve">Proje muhasebecisi bütçede nereye yazılır? </w:t>
      </w:r>
    </w:p>
    <w:p w:rsidR="0057483C" w:rsidRPr="0057483C" w:rsidRDefault="0057483C" w:rsidP="00B46192">
      <w:pPr>
        <w:tabs>
          <w:tab w:val="left" w:pos="284"/>
        </w:tabs>
        <w:ind w:left="284"/>
        <w:jc w:val="both"/>
        <w:rPr>
          <w:sz w:val="24"/>
        </w:rPr>
      </w:pPr>
      <w:r w:rsidRPr="0057483C">
        <w:rPr>
          <w:sz w:val="24"/>
        </w:rPr>
        <w:t>Proje muhasebecisi bütçe tertibinde proje koordinatörü altında yer alan idari/destek personeli (tam zamanlı) ya da idari/destek personeli (yarım zamanlı) kalemlerine yazılabilir.</w:t>
      </w:r>
    </w:p>
    <w:p w:rsidR="0057483C" w:rsidRPr="002348E4" w:rsidRDefault="0057483C" w:rsidP="00451DC9">
      <w:pPr>
        <w:pStyle w:val="ListeParagraf"/>
        <w:tabs>
          <w:tab w:val="left" w:pos="284"/>
        </w:tabs>
        <w:ind w:left="284"/>
        <w:rPr>
          <w:b/>
          <w:sz w:val="2"/>
          <w:szCs w:val="2"/>
        </w:rPr>
      </w:pPr>
    </w:p>
    <w:p w:rsidR="0070548C" w:rsidRPr="0070548C" w:rsidRDefault="0070548C" w:rsidP="00451DC9">
      <w:pPr>
        <w:pStyle w:val="ListeParagraf"/>
        <w:numPr>
          <w:ilvl w:val="0"/>
          <w:numId w:val="6"/>
        </w:numPr>
        <w:tabs>
          <w:tab w:val="left" w:pos="284"/>
        </w:tabs>
        <w:ind w:left="284" w:firstLine="0"/>
        <w:jc w:val="both"/>
        <w:rPr>
          <w:b/>
          <w:sz w:val="24"/>
        </w:rPr>
      </w:pPr>
      <w:r w:rsidRPr="0070548C">
        <w:rPr>
          <w:b/>
          <w:sz w:val="24"/>
        </w:rPr>
        <w:t>Bütçeye yazılan fiyatlar KDV dâhil fiyatlar mı olmalıdır?</w:t>
      </w:r>
    </w:p>
    <w:p w:rsidR="0070548C" w:rsidRPr="0070548C" w:rsidRDefault="0070548C" w:rsidP="00451DC9">
      <w:pPr>
        <w:tabs>
          <w:tab w:val="left" w:pos="284"/>
        </w:tabs>
        <w:ind w:left="284"/>
        <w:jc w:val="both"/>
        <w:rPr>
          <w:sz w:val="24"/>
        </w:rPr>
      </w:pPr>
      <w:r w:rsidRPr="0070548C">
        <w:rPr>
          <w:sz w:val="24"/>
        </w:rPr>
        <w:t xml:space="preserve"> SODES Başvuru Formu doldurulurken bütçeye yazılacak tutarlar KDV dâhil fiyatlar olmalıdır. KDV hariç fiyat yazılması durumunda KDV farkı faydalanıcının sorumluluğundadır.</w:t>
      </w:r>
    </w:p>
    <w:p w:rsidR="00222214" w:rsidRDefault="00222214" w:rsidP="00451DC9">
      <w:pPr>
        <w:pStyle w:val="ListeParagraf"/>
        <w:numPr>
          <w:ilvl w:val="0"/>
          <w:numId w:val="6"/>
        </w:numPr>
        <w:tabs>
          <w:tab w:val="left" w:pos="284"/>
        </w:tabs>
        <w:ind w:left="284" w:firstLine="0"/>
        <w:jc w:val="both"/>
        <w:rPr>
          <w:b/>
          <w:sz w:val="24"/>
        </w:rPr>
      </w:pPr>
      <w:r w:rsidRPr="00222214">
        <w:rPr>
          <w:b/>
          <w:sz w:val="24"/>
        </w:rPr>
        <w:t>Halı saha yapımı durumunda spor kursu açmak mecburi midir?</w:t>
      </w:r>
    </w:p>
    <w:p w:rsidR="00222214" w:rsidRPr="0006567B" w:rsidRDefault="00222214" w:rsidP="00451DC9">
      <w:pPr>
        <w:tabs>
          <w:tab w:val="left" w:pos="284"/>
        </w:tabs>
        <w:ind w:left="284"/>
        <w:jc w:val="both"/>
        <w:rPr>
          <w:sz w:val="24"/>
        </w:rPr>
      </w:pPr>
      <w:r w:rsidRPr="00222214">
        <w:rPr>
          <w:sz w:val="24"/>
        </w:rPr>
        <w:t>Mesleki eğitim merkezi, sinema, kültür merkezi, gençlik merkezi, tiyatro, konferans salonu</w:t>
      </w:r>
      <w:r w:rsidR="003A066E">
        <w:rPr>
          <w:sz w:val="24"/>
        </w:rPr>
        <w:t>, halı saha</w:t>
      </w:r>
      <w:r w:rsidRPr="00222214">
        <w:rPr>
          <w:sz w:val="24"/>
        </w:rPr>
        <w:t xml:space="preserve"> gibi tesislerin oluşturulmasına yönelik projelerde, projenin tamamlayıcı bir parçası olarak, ilgili alanlarda kurs veya etkinlik düzenlenmesi zorunludur.</w:t>
      </w:r>
    </w:p>
    <w:p w:rsidR="00F82F20" w:rsidRPr="00B46192" w:rsidRDefault="00F82F20" w:rsidP="00F82F20">
      <w:pPr>
        <w:pStyle w:val="ListeParagraf"/>
        <w:numPr>
          <w:ilvl w:val="0"/>
          <w:numId w:val="6"/>
        </w:numPr>
        <w:rPr>
          <w:b/>
          <w:sz w:val="24"/>
        </w:rPr>
      </w:pPr>
      <w:r w:rsidRPr="00B46192">
        <w:rPr>
          <w:b/>
          <w:sz w:val="24"/>
        </w:rPr>
        <w:t xml:space="preserve">Kültür sanat sokağı, fitness salonu, engelsiz-engelli parkı, çocuk parkı belediyenin </w:t>
      </w:r>
      <w:r w:rsidR="00B46192" w:rsidRPr="00B46192">
        <w:rPr>
          <w:b/>
          <w:sz w:val="24"/>
        </w:rPr>
        <w:t xml:space="preserve">görev alanın </w:t>
      </w:r>
      <w:r w:rsidRPr="00B46192">
        <w:rPr>
          <w:b/>
          <w:sz w:val="24"/>
        </w:rPr>
        <w:t xml:space="preserve">girer mi? </w:t>
      </w:r>
    </w:p>
    <w:p w:rsidR="00F82F20" w:rsidRPr="00F82F20" w:rsidRDefault="0018758C" w:rsidP="00F82F20">
      <w:pPr>
        <w:pStyle w:val="ListeParagraf"/>
        <w:rPr>
          <w:color w:val="FF0000"/>
          <w:sz w:val="24"/>
        </w:rPr>
      </w:pPr>
      <w:r w:rsidRPr="00B46192">
        <w:rPr>
          <w:sz w:val="24"/>
        </w:rPr>
        <w:t xml:space="preserve">Evet, belediyenin görev alanına girmektedir. </w:t>
      </w:r>
      <w:r w:rsidR="00B46192" w:rsidRPr="00B46192">
        <w:rPr>
          <w:sz w:val="24"/>
        </w:rPr>
        <w:t xml:space="preserve">Belirtilen konularda </w:t>
      </w:r>
      <w:r w:rsidR="00D04280">
        <w:rPr>
          <w:sz w:val="24"/>
        </w:rPr>
        <w:t>Başvuru yapılabilir</w:t>
      </w:r>
      <w:r w:rsidRPr="00B46192">
        <w:rPr>
          <w:sz w:val="24"/>
        </w:rPr>
        <w:t xml:space="preserve">. </w:t>
      </w:r>
    </w:p>
    <w:p w:rsidR="00F82F20" w:rsidRPr="00F82F20" w:rsidRDefault="00F82F20" w:rsidP="00F82F20">
      <w:pPr>
        <w:pStyle w:val="ListeParagraf"/>
        <w:rPr>
          <w:sz w:val="24"/>
        </w:rPr>
      </w:pPr>
    </w:p>
    <w:p w:rsidR="008E301F" w:rsidRPr="008E301F" w:rsidRDefault="008E301F" w:rsidP="00451DC9">
      <w:pPr>
        <w:pStyle w:val="ListeParagraf"/>
        <w:numPr>
          <w:ilvl w:val="0"/>
          <w:numId w:val="6"/>
        </w:numPr>
        <w:tabs>
          <w:tab w:val="left" w:pos="284"/>
        </w:tabs>
        <w:ind w:left="284" w:firstLine="0"/>
        <w:jc w:val="both"/>
        <w:rPr>
          <w:b/>
          <w:sz w:val="24"/>
        </w:rPr>
      </w:pPr>
      <w:r w:rsidRPr="008E301F">
        <w:rPr>
          <w:b/>
          <w:sz w:val="24"/>
        </w:rPr>
        <w:t>Rehberde uygun başvuru sahipleri arasında “Mahalli İdare Birlikleri” sayılmış ama tek başına “Mahalli İdareler (muhtarlık) ” sayılmamış. Köy Muhtarlıkları tek başına başvuru yapabilir mi? Mahalle Muhtarlıkları tek başına başvuru yapabilir mi?</w:t>
      </w:r>
    </w:p>
    <w:p w:rsidR="008E301F" w:rsidRPr="008E301F" w:rsidRDefault="008E301F" w:rsidP="00451DC9">
      <w:pPr>
        <w:pStyle w:val="ListeParagraf"/>
        <w:tabs>
          <w:tab w:val="left" w:pos="284"/>
        </w:tabs>
        <w:ind w:left="284"/>
        <w:jc w:val="both"/>
        <w:rPr>
          <w:b/>
          <w:sz w:val="24"/>
        </w:rPr>
      </w:pPr>
    </w:p>
    <w:p w:rsidR="00AF166D" w:rsidRDefault="008E301F" w:rsidP="00451DC9">
      <w:pPr>
        <w:pStyle w:val="ListeParagraf"/>
        <w:tabs>
          <w:tab w:val="left" w:pos="284"/>
        </w:tabs>
        <w:ind w:left="284"/>
        <w:jc w:val="both"/>
        <w:rPr>
          <w:sz w:val="24"/>
        </w:rPr>
      </w:pPr>
      <w:r w:rsidRPr="008E301F">
        <w:rPr>
          <w:sz w:val="24"/>
        </w:rPr>
        <w:t>Köy ve Mahalle Muhtarlıkları kendi başlarına proje sunamamaktadır. Köylere Hizmet Götürme Birlikleri ve Sosyal Yardımlaşma ve Dayanışma Vakıfları kanalıyla sunulan projeler muhtarlıklar için de uygulanabilir.</w:t>
      </w:r>
    </w:p>
    <w:p w:rsidR="00AF166D" w:rsidRDefault="00AF166D" w:rsidP="00451DC9">
      <w:pPr>
        <w:pStyle w:val="ListeParagraf"/>
        <w:tabs>
          <w:tab w:val="left" w:pos="284"/>
        </w:tabs>
        <w:ind w:left="284"/>
        <w:jc w:val="both"/>
        <w:rPr>
          <w:sz w:val="24"/>
        </w:rPr>
      </w:pPr>
    </w:p>
    <w:p w:rsidR="0025621F" w:rsidRPr="0025621F" w:rsidRDefault="00AF166D" w:rsidP="00451DC9">
      <w:pPr>
        <w:pStyle w:val="ListeParagraf"/>
        <w:numPr>
          <w:ilvl w:val="0"/>
          <w:numId w:val="6"/>
        </w:numPr>
        <w:tabs>
          <w:tab w:val="left" w:pos="284"/>
        </w:tabs>
        <w:ind w:left="284" w:firstLine="0"/>
        <w:jc w:val="both"/>
        <w:rPr>
          <w:b/>
          <w:sz w:val="24"/>
        </w:rPr>
      </w:pPr>
      <w:r w:rsidRPr="00F16EB5">
        <w:rPr>
          <w:b/>
          <w:sz w:val="24"/>
        </w:rPr>
        <w:t xml:space="preserve"> </w:t>
      </w:r>
      <w:r w:rsidR="0025621F" w:rsidRPr="0025621F">
        <w:rPr>
          <w:b/>
          <w:sz w:val="24"/>
        </w:rPr>
        <w:t xml:space="preserve">Rehberde Başvuru sırasında sunulması gereken belgelerin “onaylı fotokopi” olabileceği yazıyor. Bu onay noter onayı mıdır? </w:t>
      </w:r>
    </w:p>
    <w:p w:rsidR="0025621F" w:rsidRPr="0025621F" w:rsidRDefault="00D04280" w:rsidP="00451DC9">
      <w:pPr>
        <w:pStyle w:val="ListeParagraf"/>
        <w:tabs>
          <w:tab w:val="left" w:pos="284"/>
        </w:tabs>
        <w:ind w:left="284"/>
        <w:jc w:val="both"/>
        <w:rPr>
          <w:sz w:val="24"/>
        </w:rPr>
      </w:pPr>
      <w:r>
        <w:rPr>
          <w:sz w:val="24"/>
        </w:rPr>
        <w:t>Başvuru Formu ekinde sunulacak destekleyici belgelerin onaylı asıllarının fotokopilerinin başvuru sırasında sunulması yeterlidir. Ayrıca noterden onaylanarak fotokopisinin sunulması gerekme</w:t>
      </w:r>
      <w:r w:rsidRPr="00D04280">
        <w:rPr>
          <w:b/>
          <w:sz w:val="24"/>
        </w:rPr>
        <w:t>me</w:t>
      </w:r>
      <w:r>
        <w:rPr>
          <w:sz w:val="24"/>
        </w:rPr>
        <w:t xml:space="preserve">ktedir. </w:t>
      </w:r>
    </w:p>
    <w:p w:rsidR="00D16532" w:rsidRPr="00D16532" w:rsidRDefault="006D2343" w:rsidP="00451DC9">
      <w:pPr>
        <w:pStyle w:val="ListeParagraf"/>
        <w:numPr>
          <w:ilvl w:val="0"/>
          <w:numId w:val="6"/>
        </w:numPr>
        <w:tabs>
          <w:tab w:val="left" w:pos="284"/>
        </w:tabs>
        <w:ind w:left="284" w:firstLine="0"/>
        <w:jc w:val="both"/>
        <w:rPr>
          <w:b/>
          <w:sz w:val="24"/>
        </w:rPr>
      </w:pPr>
      <w:r>
        <w:rPr>
          <w:b/>
          <w:sz w:val="24"/>
        </w:rPr>
        <w:t>D</w:t>
      </w:r>
      <w:r w:rsidR="00D16532" w:rsidRPr="00D16532">
        <w:rPr>
          <w:b/>
          <w:sz w:val="24"/>
        </w:rPr>
        <w:t xml:space="preserve">ernek </w:t>
      </w:r>
      <w:r>
        <w:rPr>
          <w:b/>
          <w:sz w:val="24"/>
        </w:rPr>
        <w:t xml:space="preserve">proje hazırlarken Başvuru Formu ekinde sunacağı dernek tüzüğü, imza sirküleri vb. belgelerin </w:t>
      </w:r>
      <w:r w:rsidR="00D16532" w:rsidRPr="00D16532">
        <w:rPr>
          <w:b/>
          <w:sz w:val="24"/>
        </w:rPr>
        <w:t>derne</w:t>
      </w:r>
      <w:r>
        <w:rPr>
          <w:b/>
          <w:sz w:val="24"/>
        </w:rPr>
        <w:t>k başkanı tarafından imzalanması</w:t>
      </w:r>
      <w:r w:rsidR="00D16532" w:rsidRPr="00D16532">
        <w:rPr>
          <w:b/>
          <w:sz w:val="24"/>
        </w:rPr>
        <w:t xml:space="preserve"> yeterli midir?</w:t>
      </w:r>
    </w:p>
    <w:p w:rsidR="00D16532" w:rsidRPr="00D16532" w:rsidRDefault="00D16532" w:rsidP="00451DC9">
      <w:pPr>
        <w:tabs>
          <w:tab w:val="left" w:pos="284"/>
        </w:tabs>
        <w:ind w:left="284"/>
        <w:rPr>
          <w:b/>
          <w:sz w:val="24"/>
        </w:rPr>
      </w:pPr>
      <w:r w:rsidRPr="00D16532">
        <w:rPr>
          <w:sz w:val="24"/>
        </w:rPr>
        <w:lastRenderedPageBreak/>
        <w:t>İlgili evrakların vakıf ya da dernek başkanı tarafından (Yönetim Kurulu Başkanı) imzalanması yeterlidir.</w:t>
      </w:r>
    </w:p>
    <w:p w:rsidR="00F16EB5" w:rsidRPr="00F16EB5" w:rsidRDefault="00F16EB5" w:rsidP="00451DC9">
      <w:pPr>
        <w:pStyle w:val="ListeParagraf"/>
        <w:numPr>
          <w:ilvl w:val="0"/>
          <w:numId w:val="6"/>
        </w:numPr>
        <w:tabs>
          <w:tab w:val="left" w:pos="284"/>
        </w:tabs>
        <w:ind w:left="284" w:firstLine="0"/>
        <w:jc w:val="both"/>
        <w:rPr>
          <w:b/>
          <w:sz w:val="24"/>
        </w:rPr>
      </w:pPr>
      <w:r w:rsidRPr="00F16EB5">
        <w:rPr>
          <w:b/>
          <w:sz w:val="24"/>
        </w:rPr>
        <w:t>Endüstri Meslek Lisesi bir projeye ortak olursa, ortaklık belgesini okul müdürü mü, yoksa Milli Eğitim Müdürünün mü imzalaması gerekir?</w:t>
      </w:r>
    </w:p>
    <w:p w:rsidR="00F16EB5" w:rsidRPr="00F16EB5" w:rsidRDefault="0060649F" w:rsidP="00451DC9">
      <w:pPr>
        <w:tabs>
          <w:tab w:val="left" w:pos="284"/>
        </w:tabs>
        <w:ind w:left="284"/>
        <w:jc w:val="both"/>
        <w:rPr>
          <w:sz w:val="24"/>
        </w:rPr>
      </w:pPr>
      <w:r>
        <w:rPr>
          <w:sz w:val="24"/>
        </w:rPr>
        <w:t xml:space="preserve">Proje ortağı, </w:t>
      </w:r>
      <w:r w:rsidR="00F16EB5" w:rsidRPr="00F16EB5">
        <w:rPr>
          <w:sz w:val="24"/>
        </w:rPr>
        <w:t>Başvuru Sahipleri ile aynı uygunluk kriterlerini karşılamalıdırlar. Bundan dolayı Endüstri Meslek Lisesi Başvuru Sahibi veya Ortak olamaz. Başvuru Sahibi Milli Eğitim Müdürlüğü olduğu için, projenin uygulanması aşamasında Endüstri Meslek Lisesi aktif olarak yer almak istiyor ise, Milli Eğitim il veya ilçe Müdürlüğünden yetki belgesi alarak Başvuru Sahibinin Beyanını imzalayabilir ve projeyi okul olarak yürütebilir.</w:t>
      </w:r>
    </w:p>
    <w:p w:rsidR="00AF166D" w:rsidRPr="00AF166D" w:rsidRDefault="00D16532" w:rsidP="00451DC9">
      <w:pPr>
        <w:pStyle w:val="ListeParagraf"/>
        <w:numPr>
          <w:ilvl w:val="0"/>
          <w:numId w:val="6"/>
        </w:numPr>
        <w:tabs>
          <w:tab w:val="left" w:pos="284"/>
        </w:tabs>
        <w:ind w:left="284" w:firstLine="0"/>
        <w:jc w:val="both"/>
        <w:rPr>
          <w:b/>
          <w:sz w:val="24"/>
        </w:rPr>
      </w:pPr>
      <w:r>
        <w:rPr>
          <w:b/>
          <w:sz w:val="24"/>
        </w:rPr>
        <w:t>İlkokul</w:t>
      </w:r>
      <w:r w:rsidR="00AF166D" w:rsidRPr="00AF166D">
        <w:rPr>
          <w:b/>
          <w:sz w:val="24"/>
        </w:rPr>
        <w:t xml:space="preserve"> SODES kapsamında proje sunulabilir mi?</w:t>
      </w:r>
    </w:p>
    <w:p w:rsidR="004F161F" w:rsidRDefault="00AF166D" w:rsidP="00451DC9">
      <w:pPr>
        <w:tabs>
          <w:tab w:val="left" w:pos="284"/>
        </w:tabs>
        <w:ind w:left="284"/>
        <w:jc w:val="both"/>
        <w:rPr>
          <w:sz w:val="24"/>
        </w:rPr>
      </w:pPr>
      <w:r w:rsidRPr="00AF166D">
        <w:rPr>
          <w:sz w:val="24"/>
        </w:rPr>
        <w:t xml:space="preserve">Ajansımız tarafından yürütülen Sosyal Destek Programı (SODES) kapsamında ilköğretim okulları tarafından doğrudan proje </w:t>
      </w:r>
      <w:r w:rsidRPr="00AF166D">
        <w:rPr>
          <w:b/>
          <w:sz w:val="24"/>
        </w:rPr>
        <w:t>sunulamamaktadır.</w:t>
      </w:r>
      <w:r w:rsidRPr="00AF166D">
        <w:rPr>
          <w:sz w:val="24"/>
        </w:rPr>
        <w:t xml:space="preserve"> Bu nedenle okullarda uygulanacak projelerin İl ya</w:t>
      </w:r>
      <w:r>
        <w:rPr>
          <w:sz w:val="24"/>
        </w:rPr>
        <w:t xml:space="preserve"> </w:t>
      </w:r>
      <w:r w:rsidRPr="00AF166D">
        <w:rPr>
          <w:sz w:val="24"/>
        </w:rPr>
        <w:t>da İlçe Milli Eğitim Müdürlüğü tarafından sunulması ve mutlaka birden fazla okula kapsaması gerekmektedir.</w:t>
      </w:r>
    </w:p>
    <w:p w:rsidR="00866A14" w:rsidRDefault="004F161F" w:rsidP="00451DC9">
      <w:pPr>
        <w:pStyle w:val="ListeParagraf"/>
        <w:numPr>
          <w:ilvl w:val="0"/>
          <w:numId w:val="6"/>
        </w:numPr>
        <w:tabs>
          <w:tab w:val="left" w:pos="284"/>
        </w:tabs>
        <w:ind w:left="284" w:firstLine="0"/>
        <w:rPr>
          <w:b/>
          <w:sz w:val="24"/>
        </w:rPr>
      </w:pPr>
      <w:r>
        <w:rPr>
          <w:sz w:val="24"/>
        </w:rPr>
        <w:t xml:space="preserve"> </w:t>
      </w:r>
      <w:r w:rsidR="00866A14">
        <w:rPr>
          <w:sz w:val="24"/>
        </w:rPr>
        <w:t xml:space="preserve"> </w:t>
      </w:r>
      <w:r w:rsidR="0025621F">
        <w:rPr>
          <w:b/>
          <w:sz w:val="24"/>
        </w:rPr>
        <w:t>İlçe Emniyet Birimi olarak SODES</w:t>
      </w:r>
      <w:r w:rsidR="00866A14" w:rsidRPr="00866A14">
        <w:rPr>
          <w:b/>
          <w:sz w:val="24"/>
        </w:rPr>
        <w:t xml:space="preserve"> projesi yapabilir miyiz? </w:t>
      </w:r>
    </w:p>
    <w:p w:rsidR="00866A14" w:rsidRPr="00866A14" w:rsidRDefault="00866A14" w:rsidP="00D06234">
      <w:pPr>
        <w:tabs>
          <w:tab w:val="left" w:pos="284"/>
        </w:tabs>
        <w:ind w:left="284"/>
        <w:rPr>
          <w:b/>
          <w:sz w:val="24"/>
        </w:rPr>
      </w:pPr>
      <w:r w:rsidRPr="00866A14">
        <w:rPr>
          <w:sz w:val="24"/>
        </w:rPr>
        <w:t>İlçe Emniyet Birimleri projelerini il Emniyet Müdürlükleri aracılığı sunabilmektedirler.</w:t>
      </w:r>
    </w:p>
    <w:p w:rsidR="004F161F" w:rsidRPr="004F161F" w:rsidRDefault="004F161F" w:rsidP="00451DC9">
      <w:pPr>
        <w:pStyle w:val="ListeParagraf"/>
        <w:numPr>
          <w:ilvl w:val="0"/>
          <w:numId w:val="6"/>
        </w:numPr>
        <w:tabs>
          <w:tab w:val="left" w:pos="284"/>
        </w:tabs>
        <w:ind w:left="284" w:firstLine="0"/>
        <w:jc w:val="both"/>
        <w:rPr>
          <w:b/>
          <w:sz w:val="24"/>
        </w:rPr>
      </w:pPr>
      <w:r w:rsidRPr="004F161F">
        <w:rPr>
          <w:b/>
          <w:sz w:val="24"/>
        </w:rPr>
        <w:t>Hastaneler SODES programına başvuru yapabilir mi?</w:t>
      </w:r>
    </w:p>
    <w:p w:rsidR="0006567B" w:rsidRDefault="004F161F" w:rsidP="00451DC9">
      <w:pPr>
        <w:tabs>
          <w:tab w:val="left" w:pos="284"/>
        </w:tabs>
        <w:ind w:left="284"/>
        <w:jc w:val="both"/>
        <w:rPr>
          <w:sz w:val="24"/>
        </w:rPr>
      </w:pPr>
      <w:r w:rsidRPr="004F161F">
        <w:rPr>
          <w:sz w:val="24"/>
        </w:rPr>
        <w:t>SODES kapsamında hastaneler tarafından başvuru yapılamamaktadır. İlgili projelerin</w:t>
      </w:r>
      <w:r>
        <w:rPr>
          <w:sz w:val="24"/>
        </w:rPr>
        <w:t xml:space="preserve"> bağlı </w:t>
      </w:r>
      <w:r w:rsidR="00FE1F5B">
        <w:rPr>
          <w:sz w:val="24"/>
        </w:rPr>
        <w:t>bulundukları İl ya da İ</w:t>
      </w:r>
      <w:r>
        <w:rPr>
          <w:sz w:val="24"/>
        </w:rPr>
        <w:t>lçe</w:t>
      </w:r>
      <w:r w:rsidR="00FE1F5B">
        <w:rPr>
          <w:sz w:val="24"/>
        </w:rPr>
        <w:t xml:space="preserve"> Müdürlükleri</w:t>
      </w:r>
      <w:r w:rsidRPr="004F161F">
        <w:rPr>
          <w:sz w:val="24"/>
        </w:rPr>
        <w:t xml:space="preserve"> tarafından sunulması gerekmektedir.</w:t>
      </w:r>
    </w:p>
    <w:p w:rsidR="0006567B" w:rsidRPr="0006567B" w:rsidRDefault="0006567B" w:rsidP="00451DC9">
      <w:pPr>
        <w:pStyle w:val="ListeParagraf"/>
        <w:numPr>
          <w:ilvl w:val="0"/>
          <w:numId w:val="6"/>
        </w:numPr>
        <w:tabs>
          <w:tab w:val="left" w:pos="0"/>
          <w:tab w:val="left" w:pos="284"/>
          <w:tab w:val="left" w:pos="567"/>
        </w:tabs>
        <w:spacing w:after="0" w:line="240" w:lineRule="auto"/>
        <w:ind w:left="284" w:firstLine="0"/>
        <w:jc w:val="both"/>
        <w:rPr>
          <w:rFonts w:cstheme="minorHAnsi"/>
          <w:b/>
          <w:sz w:val="24"/>
          <w:szCs w:val="24"/>
        </w:rPr>
      </w:pPr>
      <w:r w:rsidRPr="0006567B">
        <w:rPr>
          <w:rFonts w:cstheme="minorHAnsi"/>
          <w:b/>
          <w:sz w:val="24"/>
          <w:szCs w:val="24"/>
        </w:rPr>
        <w:t xml:space="preserve">Başvuru sahibi kurum seçeneklerinde Kaymakamlık, Valilik gibi kurumlar görünmüyor. Bu kurumlar başvuru sahibi olabilir mi? </w:t>
      </w:r>
    </w:p>
    <w:p w:rsidR="0006567B" w:rsidRPr="0006567B" w:rsidRDefault="0006567B" w:rsidP="00451DC9">
      <w:pPr>
        <w:pStyle w:val="ListeParagraf"/>
        <w:tabs>
          <w:tab w:val="left" w:pos="0"/>
          <w:tab w:val="left" w:pos="284"/>
          <w:tab w:val="left" w:pos="567"/>
        </w:tabs>
        <w:spacing w:after="0" w:line="240" w:lineRule="auto"/>
        <w:ind w:left="284"/>
        <w:jc w:val="both"/>
        <w:rPr>
          <w:rFonts w:cstheme="minorHAnsi"/>
          <w:b/>
          <w:color w:val="0070C0"/>
          <w:sz w:val="24"/>
          <w:szCs w:val="24"/>
        </w:rPr>
      </w:pPr>
    </w:p>
    <w:p w:rsidR="0006567B" w:rsidRPr="0006567B" w:rsidRDefault="00A12F60" w:rsidP="00451DC9">
      <w:pPr>
        <w:pStyle w:val="ListeParagraf"/>
        <w:tabs>
          <w:tab w:val="left" w:pos="0"/>
          <w:tab w:val="left" w:pos="284"/>
          <w:tab w:val="left" w:pos="567"/>
        </w:tabs>
        <w:spacing w:after="0" w:line="240" w:lineRule="auto"/>
        <w:ind w:left="284"/>
        <w:jc w:val="both"/>
        <w:rPr>
          <w:rFonts w:cstheme="minorHAnsi"/>
          <w:sz w:val="24"/>
          <w:szCs w:val="24"/>
        </w:rPr>
      </w:pPr>
      <w:r>
        <w:rPr>
          <w:rFonts w:cstheme="minorHAnsi"/>
          <w:sz w:val="24"/>
          <w:szCs w:val="24"/>
        </w:rPr>
        <w:t xml:space="preserve">SODES kapsamında, </w:t>
      </w:r>
      <w:r w:rsidR="0006567B" w:rsidRPr="0006567B">
        <w:rPr>
          <w:rFonts w:cstheme="minorHAnsi"/>
          <w:sz w:val="24"/>
          <w:szCs w:val="24"/>
        </w:rPr>
        <w:t xml:space="preserve">Kaymakamlık ve Valilik gibi kurumlar uygun başvuru sahibi değildir. Bu kurumlar başvurularını, başvuru konusu ile ilgili kendilerine bağlı il ve ilçe müdürlükleri ya da diğer kurumlar aracılığıyla yapacaklardır. Örneğin, Valilik veya Kaymakamlıklar projelerini Köylere Hizmet Götürme Birliği, Sosyal Yardımlaşma ve Dayanışma Vakfı gibi kendilerine bağlı birimler aracılığı ile başvuru yapabilir. </w:t>
      </w:r>
    </w:p>
    <w:p w:rsidR="0006567B" w:rsidRPr="0006567B" w:rsidRDefault="0006567B" w:rsidP="00451DC9">
      <w:pPr>
        <w:pStyle w:val="ListeParagraf"/>
        <w:tabs>
          <w:tab w:val="left" w:pos="0"/>
          <w:tab w:val="left" w:pos="284"/>
          <w:tab w:val="left" w:pos="567"/>
        </w:tabs>
        <w:spacing w:after="0" w:line="240" w:lineRule="auto"/>
        <w:ind w:left="284"/>
        <w:jc w:val="both"/>
        <w:rPr>
          <w:rFonts w:cstheme="minorHAnsi"/>
          <w:sz w:val="24"/>
          <w:szCs w:val="24"/>
        </w:rPr>
      </w:pPr>
      <w:r w:rsidRPr="0006567B">
        <w:rPr>
          <w:rFonts w:cstheme="minorHAnsi"/>
          <w:sz w:val="24"/>
          <w:szCs w:val="24"/>
        </w:rPr>
        <w:tab/>
      </w:r>
      <w:r w:rsidRPr="0006567B">
        <w:rPr>
          <w:rFonts w:cstheme="minorHAnsi"/>
          <w:sz w:val="24"/>
          <w:szCs w:val="24"/>
        </w:rPr>
        <w:tab/>
      </w:r>
    </w:p>
    <w:p w:rsidR="0006567B" w:rsidRPr="0006567B" w:rsidRDefault="0006567B" w:rsidP="00451DC9">
      <w:pPr>
        <w:pStyle w:val="ListeParagraf"/>
        <w:tabs>
          <w:tab w:val="left" w:pos="0"/>
          <w:tab w:val="left" w:pos="284"/>
          <w:tab w:val="left" w:pos="567"/>
        </w:tabs>
        <w:spacing w:after="0" w:line="240" w:lineRule="auto"/>
        <w:ind w:left="284"/>
        <w:jc w:val="both"/>
        <w:rPr>
          <w:rFonts w:cstheme="minorHAnsi"/>
          <w:sz w:val="24"/>
          <w:szCs w:val="24"/>
        </w:rPr>
      </w:pPr>
      <w:r w:rsidRPr="0006567B">
        <w:rPr>
          <w:rFonts w:cstheme="minorHAnsi"/>
          <w:sz w:val="24"/>
          <w:szCs w:val="24"/>
        </w:rPr>
        <w:t>İldeki bütün kuruluşlar Valiliklere, ilçelerdeki kuruluşlar da Kaymakamlıklara bağlı olduğu için, Valilik ve Kaymakamlıkların bu bağlamda il ve ilçelerdeki SODES kapsamında desteklenebilecek sorunları belirleyerek hangi kurum tarafından yürütülebileceğine karar vermesi yani direk başvuru yapmaktan ziyade, kurumları SODES programı kapsamında koordine etmesi uygun olacaktır.</w:t>
      </w:r>
    </w:p>
    <w:p w:rsidR="0006567B" w:rsidRPr="0006567B" w:rsidRDefault="0006567B" w:rsidP="00451DC9">
      <w:pPr>
        <w:tabs>
          <w:tab w:val="left" w:pos="0"/>
          <w:tab w:val="left" w:pos="284"/>
          <w:tab w:val="left" w:pos="567"/>
        </w:tabs>
        <w:spacing w:after="0" w:line="240" w:lineRule="auto"/>
        <w:ind w:left="284"/>
        <w:jc w:val="both"/>
        <w:rPr>
          <w:rFonts w:cstheme="minorHAnsi"/>
          <w:sz w:val="24"/>
          <w:szCs w:val="24"/>
        </w:rPr>
      </w:pPr>
    </w:p>
    <w:p w:rsidR="00917070" w:rsidRPr="00A12F60" w:rsidRDefault="0006567B" w:rsidP="00A12F60">
      <w:pPr>
        <w:tabs>
          <w:tab w:val="left" w:pos="0"/>
          <w:tab w:val="left" w:pos="284"/>
          <w:tab w:val="left" w:pos="567"/>
        </w:tabs>
        <w:spacing w:after="0" w:line="240" w:lineRule="auto"/>
        <w:ind w:left="284"/>
        <w:jc w:val="both"/>
        <w:rPr>
          <w:rFonts w:cstheme="minorHAnsi"/>
          <w:sz w:val="24"/>
          <w:szCs w:val="24"/>
        </w:rPr>
      </w:pPr>
      <w:r w:rsidRPr="0006567B">
        <w:rPr>
          <w:rFonts w:cstheme="minorHAnsi"/>
          <w:sz w:val="24"/>
          <w:szCs w:val="24"/>
        </w:rPr>
        <w:t xml:space="preserve">Örneğin, Kaymakamlık ilçede bulunan okulların ihtiyaçlarını belirleyerek bu ihtiyaçların çözümüne yönelik projeyi ilçe milli eğitim müdürlüğüne sundurmalıdır. Ya da farklı bir yaklaşımla, okullar sorunlarını ilçe milli eğitim müdürlüğüne iletmeli, ilçe milli eğitim müdürlüğü de ortak sorunlar çerçevesinde okullar adına proje sunmalıdır. </w:t>
      </w:r>
    </w:p>
    <w:p w:rsidR="008D541B" w:rsidRPr="008D541B" w:rsidRDefault="008D541B" w:rsidP="00451DC9">
      <w:pPr>
        <w:pStyle w:val="ListeParagraf"/>
        <w:numPr>
          <w:ilvl w:val="0"/>
          <w:numId w:val="6"/>
        </w:numPr>
        <w:tabs>
          <w:tab w:val="left" w:pos="284"/>
        </w:tabs>
        <w:ind w:left="284" w:firstLine="0"/>
        <w:rPr>
          <w:rFonts w:cstheme="minorHAnsi"/>
          <w:b/>
          <w:sz w:val="24"/>
        </w:rPr>
      </w:pPr>
      <w:r>
        <w:rPr>
          <w:rFonts w:cstheme="minorHAnsi"/>
          <w:b/>
          <w:sz w:val="24"/>
        </w:rPr>
        <w:lastRenderedPageBreak/>
        <w:t xml:space="preserve"> </w:t>
      </w:r>
      <w:r w:rsidRPr="008D541B">
        <w:rPr>
          <w:rFonts w:cstheme="minorHAnsi"/>
          <w:b/>
          <w:sz w:val="24"/>
        </w:rPr>
        <w:t xml:space="preserve">Başvuru formunun en altında başvuru sahibinin beyannamesi bölümünde kuruluş adı belde belediyesi olduğu zaman </w:t>
      </w:r>
      <w:r w:rsidRPr="008D541B">
        <w:rPr>
          <w:rFonts w:cstheme="minorHAnsi"/>
          <w:b/>
          <w:bCs/>
          <w:sz w:val="24"/>
        </w:rPr>
        <w:t xml:space="preserve">yasal temsilci </w:t>
      </w:r>
      <w:r w:rsidRPr="008D541B">
        <w:rPr>
          <w:rFonts w:cstheme="minorHAnsi"/>
          <w:b/>
          <w:sz w:val="24"/>
        </w:rPr>
        <w:t>bölümüne kim yazılabilir? (Belediye başkanı mı yazılmalı?)</w:t>
      </w:r>
    </w:p>
    <w:p w:rsidR="008D541B" w:rsidRPr="00A12F60" w:rsidRDefault="008D541B" w:rsidP="00A12F60">
      <w:pPr>
        <w:tabs>
          <w:tab w:val="left" w:pos="284"/>
        </w:tabs>
        <w:ind w:left="284"/>
        <w:jc w:val="both"/>
        <w:rPr>
          <w:rFonts w:cstheme="minorHAnsi"/>
          <w:b/>
          <w:sz w:val="24"/>
        </w:rPr>
      </w:pPr>
      <w:r w:rsidRPr="008D541B">
        <w:rPr>
          <w:rFonts w:cstheme="minorHAnsi"/>
          <w:sz w:val="24"/>
        </w:rPr>
        <w:t>Başvuru Sahibinin Beyannamesini Belediye Başkanı imzalayabileceği gib</w:t>
      </w:r>
      <w:r w:rsidR="00A12F60">
        <w:rPr>
          <w:rFonts w:cstheme="minorHAnsi"/>
          <w:sz w:val="24"/>
        </w:rPr>
        <w:t xml:space="preserve">i Belediye Başkanının yetkilendireceği </w:t>
      </w:r>
      <w:r w:rsidRPr="008D541B">
        <w:rPr>
          <w:rFonts w:cstheme="minorHAnsi"/>
          <w:sz w:val="24"/>
        </w:rPr>
        <w:t>başka bir çalışan (Amir, Müdür, Mühendis vb.)  tarafından da imzalanabilir. Projede ortak olması halinde ortaklık beyannamesi de yine ya ortak olan kuruluşun en yetkili amiri ya da yetkilendireceği bir kişi tarafından imzalanmalıdır. Başka bir kişi yetkilendirilmemiş ise, kuruluş adı yerine Belde Belediyesi yazılmalı ve Belediye Başkanı tarafından imzalanmalıdır.</w:t>
      </w:r>
    </w:p>
    <w:p w:rsidR="00657EB9" w:rsidRDefault="00657EB9" w:rsidP="00D06234">
      <w:pPr>
        <w:pStyle w:val="ListeParagraf"/>
        <w:numPr>
          <w:ilvl w:val="0"/>
          <w:numId w:val="6"/>
        </w:numPr>
        <w:tabs>
          <w:tab w:val="left" w:pos="284"/>
        </w:tabs>
        <w:jc w:val="both"/>
        <w:rPr>
          <w:rFonts w:cstheme="minorHAnsi"/>
          <w:b/>
          <w:sz w:val="24"/>
        </w:rPr>
      </w:pPr>
      <w:r>
        <w:rPr>
          <w:rFonts w:cstheme="minorHAnsi"/>
          <w:b/>
          <w:sz w:val="24"/>
        </w:rPr>
        <w:t xml:space="preserve">Sadece gezi içeren projeler </w:t>
      </w:r>
      <w:r w:rsidR="001F62A6">
        <w:rPr>
          <w:rFonts w:cstheme="minorHAnsi"/>
          <w:b/>
          <w:sz w:val="24"/>
        </w:rPr>
        <w:t xml:space="preserve">uygun mudur? </w:t>
      </w:r>
    </w:p>
    <w:p w:rsidR="001F62A6" w:rsidRPr="001F62A6" w:rsidRDefault="001F62A6" w:rsidP="001F62A6">
      <w:pPr>
        <w:pStyle w:val="ListeParagraf"/>
        <w:tabs>
          <w:tab w:val="left" w:pos="284"/>
        </w:tabs>
        <w:jc w:val="both"/>
        <w:rPr>
          <w:rFonts w:cstheme="minorHAnsi"/>
          <w:sz w:val="24"/>
        </w:rPr>
      </w:pPr>
      <w:r>
        <w:rPr>
          <w:rFonts w:cstheme="minorHAnsi"/>
          <w:sz w:val="24"/>
        </w:rPr>
        <w:t>Hayır, projenin sadece geziden oluşması uygun değildir. Gezi faaliyeti ancak projenin tamamlayıcısı</w:t>
      </w:r>
      <w:r w:rsidR="00B34646">
        <w:rPr>
          <w:rFonts w:cstheme="minorHAnsi"/>
          <w:sz w:val="24"/>
        </w:rPr>
        <w:t xml:space="preserve"> </w:t>
      </w:r>
      <w:r>
        <w:rPr>
          <w:rFonts w:cstheme="minorHAnsi"/>
          <w:sz w:val="24"/>
        </w:rPr>
        <w:t xml:space="preserve">olarak uygundur.  </w:t>
      </w:r>
    </w:p>
    <w:p w:rsidR="00D06234" w:rsidRPr="00016524" w:rsidRDefault="00D06234" w:rsidP="00D06234">
      <w:pPr>
        <w:pStyle w:val="ListeParagraf"/>
        <w:numPr>
          <w:ilvl w:val="0"/>
          <w:numId w:val="6"/>
        </w:numPr>
        <w:tabs>
          <w:tab w:val="left" w:pos="284"/>
        </w:tabs>
        <w:jc w:val="both"/>
        <w:rPr>
          <w:rFonts w:cstheme="minorHAnsi"/>
          <w:b/>
          <w:sz w:val="24"/>
        </w:rPr>
      </w:pPr>
      <w:r w:rsidRPr="00016524">
        <w:rPr>
          <w:rFonts w:cstheme="minorHAnsi"/>
          <w:b/>
          <w:sz w:val="24"/>
        </w:rPr>
        <w:t>Kooperatifler uygun sahibi midir?</w:t>
      </w:r>
    </w:p>
    <w:p w:rsidR="00D06234" w:rsidRPr="00016524" w:rsidRDefault="00D06234" w:rsidP="00016524">
      <w:pPr>
        <w:tabs>
          <w:tab w:val="left" w:pos="284"/>
        </w:tabs>
        <w:ind w:left="360"/>
        <w:jc w:val="both"/>
        <w:rPr>
          <w:rFonts w:cstheme="minorHAnsi"/>
          <w:sz w:val="24"/>
        </w:rPr>
      </w:pPr>
      <w:r w:rsidRPr="00016524">
        <w:rPr>
          <w:rFonts w:cstheme="minorHAnsi"/>
          <w:sz w:val="24"/>
        </w:rPr>
        <w:t xml:space="preserve">SODES Programı uygun başvuru sahipleri kamu kurum ve kuruluşlarının il ve ilçe müdürlükleri, il ve ilçe özel idareleri, belediyeler, mahalli idare birlikleri, köylere hizmet götürme birlikleri, üniversiteler, kamu kurumu niteliğindeki meslek kuruluşları, sivil toplum kuruluşlarıdır. </w:t>
      </w:r>
    </w:p>
    <w:p w:rsidR="00917070" w:rsidRPr="00FF4BD9" w:rsidRDefault="00917070" w:rsidP="00451DC9">
      <w:pPr>
        <w:pStyle w:val="ListeParagraf"/>
        <w:numPr>
          <w:ilvl w:val="0"/>
          <w:numId w:val="6"/>
        </w:numPr>
        <w:tabs>
          <w:tab w:val="left" w:pos="284"/>
        </w:tabs>
        <w:ind w:left="284" w:firstLine="0"/>
        <w:jc w:val="both"/>
        <w:rPr>
          <w:rFonts w:cstheme="minorHAnsi"/>
          <w:b/>
          <w:sz w:val="24"/>
        </w:rPr>
      </w:pPr>
      <w:r w:rsidRPr="00FF4BD9">
        <w:rPr>
          <w:rFonts w:cstheme="minorHAnsi"/>
          <w:b/>
          <w:sz w:val="24"/>
        </w:rPr>
        <w:t>Sulama Birliği, Katı Atık Birliği, Belediyeler Birliği gibi Mahalli İdari Birlikleri ile İhracatçılar Birliği ve Üretici Birlikleri SODES kapsamında başvuru yapabilir mi?</w:t>
      </w:r>
    </w:p>
    <w:p w:rsidR="00917070" w:rsidRPr="00FF4BD9" w:rsidRDefault="00917070" w:rsidP="00B9727E">
      <w:pPr>
        <w:tabs>
          <w:tab w:val="left" w:pos="284"/>
        </w:tabs>
        <w:ind w:left="284"/>
        <w:jc w:val="both"/>
        <w:rPr>
          <w:rFonts w:cstheme="minorHAnsi"/>
          <w:sz w:val="24"/>
        </w:rPr>
      </w:pPr>
      <w:r w:rsidRPr="00FF4BD9">
        <w:rPr>
          <w:rFonts w:cstheme="minorHAnsi"/>
          <w:sz w:val="24"/>
        </w:rPr>
        <w:t>Mahalli İdari Birliklerinden yalnızca Köylere Hizmet Götürme Birliği uygun başvuru sahibidir. Sulama Birliği, Katı Atık Birliği, Belediyeler Birliği, İhracatçılar Birliği ve Üreticiler Birliği gibi birlikler de SODES kapsamında uygun başvuru sahibi değildir.</w:t>
      </w:r>
    </w:p>
    <w:p w:rsidR="0015441D" w:rsidRDefault="0025621F" w:rsidP="0015441D">
      <w:pPr>
        <w:pStyle w:val="ListeParagraf"/>
        <w:numPr>
          <w:ilvl w:val="0"/>
          <w:numId w:val="6"/>
        </w:numPr>
        <w:tabs>
          <w:tab w:val="left" w:pos="284"/>
        </w:tabs>
        <w:ind w:left="284" w:firstLine="0"/>
        <w:jc w:val="both"/>
        <w:rPr>
          <w:rFonts w:cstheme="minorHAnsi"/>
          <w:b/>
          <w:sz w:val="24"/>
        </w:rPr>
      </w:pPr>
      <w:r w:rsidRPr="0025621F">
        <w:rPr>
          <w:rFonts w:cstheme="minorHAnsi"/>
          <w:b/>
          <w:sz w:val="24"/>
        </w:rPr>
        <w:t xml:space="preserve">Halen SODES </w:t>
      </w:r>
      <w:r>
        <w:rPr>
          <w:rFonts w:cstheme="minorHAnsi"/>
          <w:b/>
          <w:sz w:val="24"/>
        </w:rPr>
        <w:t>projesi yürütmekte olan STK ve Kamu K</w:t>
      </w:r>
      <w:r w:rsidRPr="0025621F">
        <w:rPr>
          <w:rFonts w:cstheme="minorHAnsi"/>
          <w:b/>
          <w:sz w:val="24"/>
        </w:rPr>
        <w:t xml:space="preserve">urumları bu sene SODES başvurusu yapabilirler mi? </w:t>
      </w:r>
    </w:p>
    <w:p w:rsidR="0049004D" w:rsidRDefault="0025621F" w:rsidP="0015441D">
      <w:pPr>
        <w:pStyle w:val="ListeParagraf"/>
        <w:tabs>
          <w:tab w:val="left" w:pos="284"/>
        </w:tabs>
        <w:ind w:left="284"/>
        <w:jc w:val="both"/>
        <w:rPr>
          <w:rFonts w:cstheme="minorHAnsi"/>
          <w:sz w:val="24"/>
        </w:rPr>
      </w:pPr>
      <w:r w:rsidRPr="0015441D">
        <w:rPr>
          <w:rFonts w:cstheme="minorHAnsi"/>
          <w:sz w:val="24"/>
        </w:rPr>
        <w:t>SODES projesi yürütmekte olan STK ve Kamu Kurumları SODES başvurusunda 2013 SO</w:t>
      </w:r>
      <w:r w:rsidR="0049004D" w:rsidRPr="0015441D">
        <w:rPr>
          <w:rFonts w:cstheme="minorHAnsi"/>
          <w:sz w:val="24"/>
        </w:rPr>
        <w:t>DES programına başvurabilirler.</w:t>
      </w:r>
    </w:p>
    <w:p w:rsidR="00657EB9" w:rsidRDefault="00657EB9" w:rsidP="0015441D">
      <w:pPr>
        <w:pStyle w:val="ListeParagraf"/>
        <w:tabs>
          <w:tab w:val="left" w:pos="284"/>
        </w:tabs>
        <w:ind w:left="284"/>
        <w:jc w:val="both"/>
        <w:rPr>
          <w:rFonts w:cstheme="minorHAnsi"/>
          <w:sz w:val="24"/>
        </w:rPr>
      </w:pPr>
    </w:p>
    <w:p w:rsidR="00657EB9" w:rsidRPr="00657EB9" w:rsidRDefault="00657EB9" w:rsidP="00657EB9">
      <w:pPr>
        <w:tabs>
          <w:tab w:val="left" w:pos="284"/>
        </w:tabs>
        <w:jc w:val="both"/>
        <w:rPr>
          <w:rFonts w:cstheme="minorHAnsi"/>
          <w:sz w:val="24"/>
        </w:rPr>
      </w:pPr>
    </w:p>
    <w:p w:rsidR="00F41391" w:rsidRPr="0080241E" w:rsidRDefault="00F41391" w:rsidP="0080241E">
      <w:pPr>
        <w:tabs>
          <w:tab w:val="left" w:pos="284"/>
        </w:tabs>
        <w:jc w:val="both"/>
        <w:rPr>
          <w:rFonts w:cstheme="minorHAnsi"/>
          <w:b/>
          <w:sz w:val="24"/>
        </w:rPr>
      </w:pPr>
    </w:p>
    <w:p w:rsidR="00917070" w:rsidRPr="00917070" w:rsidRDefault="00917070" w:rsidP="001C39A8">
      <w:pPr>
        <w:jc w:val="both"/>
        <w:rPr>
          <w:rFonts w:cstheme="minorHAnsi"/>
          <w:sz w:val="24"/>
        </w:rPr>
      </w:pPr>
    </w:p>
    <w:sectPr w:rsidR="00917070" w:rsidRPr="009170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08" w:rsidRDefault="00886108" w:rsidP="00B02EFC">
      <w:pPr>
        <w:spacing w:after="0" w:line="240" w:lineRule="auto"/>
      </w:pPr>
      <w:r>
        <w:separator/>
      </w:r>
    </w:p>
  </w:endnote>
  <w:endnote w:type="continuationSeparator" w:id="0">
    <w:p w:rsidR="00886108" w:rsidRDefault="00886108" w:rsidP="00B0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08" w:rsidRDefault="00886108" w:rsidP="00B02EFC">
      <w:pPr>
        <w:spacing w:after="0" w:line="240" w:lineRule="auto"/>
      </w:pPr>
      <w:r>
        <w:separator/>
      </w:r>
    </w:p>
  </w:footnote>
  <w:footnote w:type="continuationSeparator" w:id="0">
    <w:p w:rsidR="00886108" w:rsidRDefault="00886108" w:rsidP="00B02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4454"/>
    <w:multiLevelType w:val="hybridMultilevel"/>
    <w:tmpl w:val="8110D492"/>
    <w:lvl w:ilvl="0" w:tplc="332A4E4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C46AEC"/>
    <w:multiLevelType w:val="hybridMultilevel"/>
    <w:tmpl w:val="50008A4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500685C"/>
    <w:multiLevelType w:val="hybridMultilevel"/>
    <w:tmpl w:val="CA0CDF7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371C05"/>
    <w:multiLevelType w:val="hybridMultilevel"/>
    <w:tmpl w:val="32D46A98"/>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267A62A2"/>
    <w:multiLevelType w:val="hybridMultilevel"/>
    <w:tmpl w:val="79FC447C"/>
    <w:lvl w:ilvl="0" w:tplc="2C30A680">
      <w:start w:val="1"/>
      <w:numFmt w:val="decimal"/>
      <w:lvlText w:val="%1."/>
      <w:lvlJc w:val="left"/>
      <w:pPr>
        <w:ind w:left="360" w:hanging="360"/>
      </w:pPr>
      <w:rPr>
        <w:rFonts w:ascii="Arial" w:hAnsi="Arial" w:cs="Arial" w:hint="default"/>
        <w:b/>
        <w:color w:val="0070C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7DA5426"/>
    <w:multiLevelType w:val="hybridMultilevel"/>
    <w:tmpl w:val="1B14244E"/>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54FA40A4"/>
    <w:multiLevelType w:val="hybridMultilevel"/>
    <w:tmpl w:val="1340E26A"/>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7" w15:restartNumberingAfterBreak="0">
    <w:nsid w:val="56065E03"/>
    <w:multiLevelType w:val="hybridMultilevel"/>
    <w:tmpl w:val="DBC0EEC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61EF6AB9"/>
    <w:multiLevelType w:val="hybridMultilevel"/>
    <w:tmpl w:val="A974417C"/>
    <w:lvl w:ilvl="0" w:tplc="C324BC5E">
      <w:start w:val="1"/>
      <w:numFmt w:val="decimal"/>
      <w:lvlText w:val="%1."/>
      <w:lvlJc w:val="left"/>
      <w:pPr>
        <w:tabs>
          <w:tab w:val="num" w:pos="720"/>
        </w:tabs>
        <w:ind w:left="720" w:hanging="360"/>
      </w:pPr>
    </w:lvl>
    <w:lvl w:ilvl="1" w:tplc="041F0019">
      <w:start w:val="1"/>
      <w:numFmt w:val="bullet"/>
      <w:lvlText w:val=""/>
      <w:lvlJc w:val="left"/>
      <w:pPr>
        <w:tabs>
          <w:tab w:val="num" w:pos="1440"/>
        </w:tabs>
        <w:ind w:left="1440" w:hanging="360"/>
      </w:pPr>
      <w:rPr>
        <w:rFonts w:ascii="Symbol" w:hAnsi="Symbol" w:hint="default"/>
        <w:color w:val="auto"/>
      </w:rPr>
    </w:lvl>
    <w:lvl w:ilvl="2" w:tplc="041F001B">
      <w:start w:val="1"/>
      <w:numFmt w:val="decimal"/>
      <w:lvlText w:val="%3."/>
      <w:lvlJc w:val="left"/>
      <w:pPr>
        <w:tabs>
          <w:tab w:val="num" w:pos="2160"/>
        </w:tabs>
        <w:ind w:left="2160" w:hanging="360"/>
      </w:pPr>
    </w:lvl>
    <w:lvl w:ilvl="3" w:tplc="857C5FF2">
      <w:start w:val="1"/>
      <w:numFmt w:val="decimal"/>
      <w:lvlText w:val="%4."/>
      <w:lvlJc w:val="left"/>
      <w:pPr>
        <w:tabs>
          <w:tab w:val="num" w:pos="2880"/>
        </w:tabs>
        <w:ind w:left="2880" w:hanging="360"/>
      </w:pPr>
      <w:rPr>
        <w:b/>
      </w:r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FC"/>
    <w:rsid w:val="00016524"/>
    <w:rsid w:val="00030435"/>
    <w:rsid w:val="000449F1"/>
    <w:rsid w:val="00061159"/>
    <w:rsid w:val="0006567B"/>
    <w:rsid w:val="00066645"/>
    <w:rsid w:val="00067EBC"/>
    <w:rsid w:val="00074D5D"/>
    <w:rsid w:val="000827D3"/>
    <w:rsid w:val="000C466C"/>
    <w:rsid w:val="000E456D"/>
    <w:rsid w:val="001145CC"/>
    <w:rsid w:val="0015441D"/>
    <w:rsid w:val="0018758C"/>
    <w:rsid w:val="001A7C8C"/>
    <w:rsid w:val="001B2EA6"/>
    <w:rsid w:val="001C39A8"/>
    <w:rsid w:val="001E23E6"/>
    <w:rsid w:val="001F62A6"/>
    <w:rsid w:val="00214A0C"/>
    <w:rsid w:val="00222214"/>
    <w:rsid w:val="0023369B"/>
    <w:rsid w:val="002348E4"/>
    <w:rsid w:val="0025621F"/>
    <w:rsid w:val="0029582D"/>
    <w:rsid w:val="003A066E"/>
    <w:rsid w:val="003A1A04"/>
    <w:rsid w:val="003A1D5F"/>
    <w:rsid w:val="003E336E"/>
    <w:rsid w:val="00451DC9"/>
    <w:rsid w:val="00457C42"/>
    <w:rsid w:val="00466CD8"/>
    <w:rsid w:val="0049004D"/>
    <w:rsid w:val="004F161F"/>
    <w:rsid w:val="00547FB3"/>
    <w:rsid w:val="0057483C"/>
    <w:rsid w:val="005A6239"/>
    <w:rsid w:val="005B20D9"/>
    <w:rsid w:val="0060649F"/>
    <w:rsid w:val="00614ACA"/>
    <w:rsid w:val="00632F7B"/>
    <w:rsid w:val="00644593"/>
    <w:rsid w:val="00647BB2"/>
    <w:rsid w:val="00655983"/>
    <w:rsid w:val="00657EB9"/>
    <w:rsid w:val="006D2343"/>
    <w:rsid w:val="006D3756"/>
    <w:rsid w:val="006E76D2"/>
    <w:rsid w:val="006F2757"/>
    <w:rsid w:val="0070548C"/>
    <w:rsid w:val="007153C1"/>
    <w:rsid w:val="00732BA0"/>
    <w:rsid w:val="0073784A"/>
    <w:rsid w:val="007565F2"/>
    <w:rsid w:val="0075721B"/>
    <w:rsid w:val="007621BC"/>
    <w:rsid w:val="0080241E"/>
    <w:rsid w:val="00810ABD"/>
    <w:rsid w:val="008308EE"/>
    <w:rsid w:val="00831622"/>
    <w:rsid w:val="00835AE1"/>
    <w:rsid w:val="00866A14"/>
    <w:rsid w:val="0088024D"/>
    <w:rsid w:val="00883F5D"/>
    <w:rsid w:val="00886108"/>
    <w:rsid w:val="008B3FED"/>
    <w:rsid w:val="008D31FB"/>
    <w:rsid w:val="008D541B"/>
    <w:rsid w:val="008E301F"/>
    <w:rsid w:val="00917070"/>
    <w:rsid w:val="009D44A5"/>
    <w:rsid w:val="00A12F60"/>
    <w:rsid w:val="00AE5FCB"/>
    <w:rsid w:val="00AF166D"/>
    <w:rsid w:val="00B02EFC"/>
    <w:rsid w:val="00B34646"/>
    <w:rsid w:val="00B37790"/>
    <w:rsid w:val="00B46192"/>
    <w:rsid w:val="00B554DD"/>
    <w:rsid w:val="00B63755"/>
    <w:rsid w:val="00B77237"/>
    <w:rsid w:val="00B9727E"/>
    <w:rsid w:val="00BA182C"/>
    <w:rsid w:val="00BB26C6"/>
    <w:rsid w:val="00BC1BAA"/>
    <w:rsid w:val="00BD0DE2"/>
    <w:rsid w:val="00C11DB0"/>
    <w:rsid w:val="00C7130E"/>
    <w:rsid w:val="00CB0AF1"/>
    <w:rsid w:val="00CE7CBB"/>
    <w:rsid w:val="00D0392A"/>
    <w:rsid w:val="00D04280"/>
    <w:rsid w:val="00D06234"/>
    <w:rsid w:val="00D07386"/>
    <w:rsid w:val="00D16532"/>
    <w:rsid w:val="00DA6213"/>
    <w:rsid w:val="00E16DE9"/>
    <w:rsid w:val="00E2526F"/>
    <w:rsid w:val="00EA11DC"/>
    <w:rsid w:val="00EB36B1"/>
    <w:rsid w:val="00EC2344"/>
    <w:rsid w:val="00F1570E"/>
    <w:rsid w:val="00F16EB5"/>
    <w:rsid w:val="00F37782"/>
    <w:rsid w:val="00F41391"/>
    <w:rsid w:val="00F42A85"/>
    <w:rsid w:val="00F82F20"/>
    <w:rsid w:val="00FD24EE"/>
    <w:rsid w:val="00FE1B02"/>
    <w:rsid w:val="00FE1F5B"/>
    <w:rsid w:val="00FF4B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9D85"/>
  <w15:docId w15:val="{C979F434-0B68-457F-AA26-1F843A2C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02E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2EFC"/>
  </w:style>
  <w:style w:type="paragraph" w:styleId="AltBilgi">
    <w:name w:val="footer"/>
    <w:basedOn w:val="Normal"/>
    <w:link w:val="AltBilgiChar"/>
    <w:uiPriority w:val="99"/>
    <w:unhideWhenUsed/>
    <w:rsid w:val="00B02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2EFC"/>
  </w:style>
  <w:style w:type="paragraph" w:styleId="ListeParagraf">
    <w:name w:val="List Paragraph"/>
    <w:basedOn w:val="Normal"/>
    <w:uiPriority w:val="34"/>
    <w:qFormat/>
    <w:rsid w:val="00B02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7600">
      <w:bodyDiv w:val="1"/>
      <w:marLeft w:val="0"/>
      <w:marRight w:val="0"/>
      <w:marTop w:val="0"/>
      <w:marBottom w:val="0"/>
      <w:divBdr>
        <w:top w:val="none" w:sz="0" w:space="0" w:color="auto"/>
        <w:left w:val="none" w:sz="0" w:space="0" w:color="auto"/>
        <w:bottom w:val="none" w:sz="0" w:space="0" w:color="auto"/>
        <w:right w:val="none" w:sz="0" w:space="0" w:color="auto"/>
      </w:divBdr>
    </w:div>
    <w:div w:id="172653696">
      <w:bodyDiv w:val="1"/>
      <w:marLeft w:val="0"/>
      <w:marRight w:val="0"/>
      <w:marTop w:val="0"/>
      <w:marBottom w:val="0"/>
      <w:divBdr>
        <w:top w:val="none" w:sz="0" w:space="0" w:color="auto"/>
        <w:left w:val="none" w:sz="0" w:space="0" w:color="auto"/>
        <w:bottom w:val="none" w:sz="0" w:space="0" w:color="auto"/>
        <w:right w:val="none" w:sz="0" w:space="0" w:color="auto"/>
      </w:divBdr>
    </w:div>
    <w:div w:id="194848186">
      <w:bodyDiv w:val="1"/>
      <w:marLeft w:val="0"/>
      <w:marRight w:val="0"/>
      <w:marTop w:val="0"/>
      <w:marBottom w:val="0"/>
      <w:divBdr>
        <w:top w:val="none" w:sz="0" w:space="0" w:color="auto"/>
        <w:left w:val="none" w:sz="0" w:space="0" w:color="auto"/>
        <w:bottom w:val="none" w:sz="0" w:space="0" w:color="auto"/>
        <w:right w:val="none" w:sz="0" w:space="0" w:color="auto"/>
      </w:divBdr>
    </w:div>
    <w:div w:id="292831334">
      <w:bodyDiv w:val="1"/>
      <w:marLeft w:val="0"/>
      <w:marRight w:val="0"/>
      <w:marTop w:val="0"/>
      <w:marBottom w:val="0"/>
      <w:divBdr>
        <w:top w:val="none" w:sz="0" w:space="0" w:color="auto"/>
        <w:left w:val="none" w:sz="0" w:space="0" w:color="auto"/>
        <w:bottom w:val="none" w:sz="0" w:space="0" w:color="auto"/>
        <w:right w:val="none" w:sz="0" w:space="0" w:color="auto"/>
      </w:divBdr>
    </w:div>
    <w:div w:id="528446645">
      <w:bodyDiv w:val="1"/>
      <w:marLeft w:val="0"/>
      <w:marRight w:val="0"/>
      <w:marTop w:val="0"/>
      <w:marBottom w:val="0"/>
      <w:divBdr>
        <w:top w:val="none" w:sz="0" w:space="0" w:color="auto"/>
        <w:left w:val="none" w:sz="0" w:space="0" w:color="auto"/>
        <w:bottom w:val="none" w:sz="0" w:space="0" w:color="auto"/>
        <w:right w:val="none" w:sz="0" w:space="0" w:color="auto"/>
      </w:divBdr>
    </w:div>
    <w:div w:id="654456399">
      <w:bodyDiv w:val="1"/>
      <w:marLeft w:val="0"/>
      <w:marRight w:val="0"/>
      <w:marTop w:val="0"/>
      <w:marBottom w:val="0"/>
      <w:divBdr>
        <w:top w:val="none" w:sz="0" w:space="0" w:color="auto"/>
        <w:left w:val="none" w:sz="0" w:space="0" w:color="auto"/>
        <w:bottom w:val="none" w:sz="0" w:space="0" w:color="auto"/>
        <w:right w:val="none" w:sz="0" w:space="0" w:color="auto"/>
      </w:divBdr>
    </w:div>
    <w:div w:id="1122387439">
      <w:bodyDiv w:val="1"/>
      <w:marLeft w:val="0"/>
      <w:marRight w:val="0"/>
      <w:marTop w:val="0"/>
      <w:marBottom w:val="0"/>
      <w:divBdr>
        <w:top w:val="none" w:sz="0" w:space="0" w:color="auto"/>
        <w:left w:val="none" w:sz="0" w:space="0" w:color="auto"/>
        <w:bottom w:val="none" w:sz="0" w:space="0" w:color="auto"/>
        <w:right w:val="none" w:sz="0" w:space="0" w:color="auto"/>
      </w:divBdr>
    </w:div>
    <w:div w:id="1240484011">
      <w:bodyDiv w:val="1"/>
      <w:marLeft w:val="0"/>
      <w:marRight w:val="0"/>
      <w:marTop w:val="0"/>
      <w:marBottom w:val="0"/>
      <w:divBdr>
        <w:top w:val="none" w:sz="0" w:space="0" w:color="auto"/>
        <w:left w:val="none" w:sz="0" w:space="0" w:color="auto"/>
        <w:bottom w:val="none" w:sz="0" w:space="0" w:color="auto"/>
        <w:right w:val="none" w:sz="0" w:space="0" w:color="auto"/>
      </w:divBdr>
    </w:div>
    <w:div w:id="1294821904">
      <w:bodyDiv w:val="1"/>
      <w:marLeft w:val="0"/>
      <w:marRight w:val="0"/>
      <w:marTop w:val="0"/>
      <w:marBottom w:val="0"/>
      <w:divBdr>
        <w:top w:val="none" w:sz="0" w:space="0" w:color="auto"/>
        <w:left w:val="none" w:sz="0" w:space="0" w:color="auto"/>
        <w:bottom w:val="none" w:sz="0" w:space="0" w:color="auto"/>
        <w:right w:val="none" w:sz="0" w:space="0" w:color="auto"/>
      </w:divBdr>
    </w:div>
    <w:div w:id="1375538661">
      <w:bodyDiv w:val="1"/>
      <w:marLeft w:val="0"/>
      <w:marRight w:val="0"/>
      <w:marTop w:val="0"/>
      <w:marBottom w:val="0"/>
      <w:divBdr>
        <w:top w:val="none" w:sz="0" w:space="0" w:color="auto"/>
        <w:left w:val="none" w:sz="0" w:space="0" w:color="auto"/>
        <w:bottom w:val="none" w:sz="0" w:space="0" w:color="auto"/>
        <w:right w:val="none" w:sz="0" w:space="0" w:color="auto"/>
      </w:divBdr>
    </w:div>
    <w:div w:id="1589268094">
      <w:bodyDiv w:val="1"/>
      <w:marLeft w:val="0"/>
      <w:marRight w:val="0"/>
      <w:marTop w:val="0"/>
      <w:marBottom w:val="0"/>
      <w:divBdr>
        <w:top w:val="none" w:sz="0" w:space="0" w:color="auto"/>
        <w:left w:val="none" w:sz="0" w:space="0" w:color="auto"/>
        <w:bottom w:val="none" w:sz="0" w:space="0" w:color="auto"/>
        <w:right w:val="none" w:sz="0" w:space="0" w:color="auto"/>
      </w:divBdr>
    </w:div>
    <w:div w:id="1614048800">
      <w:bodyDiv w:val="1"/>
      <w:marLeft w:val="0"/>
      <w:marRight w:val="0"/>
      <w:marTop w:val="0"/>
      <w:marBottom w:val="0"/>
      <w:divBdr>
        <w:top w:val="none" w:sz="0" w:space="0" w:color="auto"/>
        <w:left w:val="none" w:sz="0" w:space="0" w:color="auto"/>
        <w:bottom w:val="none" w:sz="0" w:space="0" w:color="auto"/>
        <w:right w:val="none" w:sz="0" w:space="0" w:color="auto"/>
      </w:divBdr>
    </w:div>
    <w:div w:id="1659454147">
      <w:bodyDiv w:val="1"/>
      <w:marLeft w:val="0"/>
      <w:marRight w:val="0"/>
      <w:marTop w:val="0"/>
      <w:marBottom w:val="0"/>
      <w:divBdr>
        <w:top w:val="none" w:sz="0" w:space="0" w:color="auto"/>
        <w:left w:val="none" w:sz="0" w:space="0" w:color="auto"/>
        <w:bottom w:val="none" w:sz="0" w:space="0" w:color="auto"/>
        <w:right w:val="none" w:sz="0" w:space="0" w:color="auto"/>
      </w:divBdr>
    </w:div>
    <w:div w:id="1680041454">
      <w:bodyDiv w:val="1"/>
      <w:marLeft w:val="0"/>
      <w:marRight w:val="0"/>
      <w:marTop w:val="0"/>
      <w:marBottom w:val="0"/>
      <w:divBdr>
        <w:top w:val="none" w:sz="0" w:space="0" w:color="auto"/>
        <w:left w:val="none" w:sz="0" w:space="0" w:color="auto"/>
        <w:bottom w:val="none" w:sz="0" w:space="0" w:color="auto"/>
        <w:right w:val="none" w:sz="0" w:space="0" w:color="auto"/>
      </w:divBdr>
    </w:div>
    <w:div w:id="1849980414">
      <w:bodyDiv w:val="1"/>
      <w:marLeft w:val="0"/>
      <w:marRight w:val="0"/>
      <w:marTop w:val="0"/>
      <w:marBottom w:val="0"/>
      <w:divBdr>
        <w:top w:val="none" w:sz="0" w:space="0" w:color="auto"/>
        <w:left w:val="none" w:sz="0" w:space="0" w:color="auto"/>
        <w:bottom w:val="none" w:sz="0" w:space="0" w:color="auto"/>
        <w:right w:val="none" w:sz="0" w:space="0" w:color="auto"/>
      </w:divBdr>
    </w:div>
    <w:div w:id="1924339075">
      <w:bodyDiv w:val="1"/>
      <w:marLeft w:val="0"/>
      <w:marRight w:val="0"/>
      <w:marTop w:val="0"/>
      <w:marBottom w:val="0"/>
      <w:divBdr>
        <w:top w:val="none" w:sz="0" w:space="0" w:color="auto"/>
        <w:left w:val="none" w:sz="0" w:space="0" w:color="auto"/>
        <w:bottom w:val="none" w:sz="0" w:space="0" w:color="auto"/>
        <w:right w:val="none" w:sz="0" w:space="0" w:color="auto"/>
      </w:divBdr>
    </w:div>
    <w:div w:id="19501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634</TotalTime>
  <Pages>7</Pages>
  <Words>2374</Words>
  <Characters>13534</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TUGCE RODOPLU</dc:creator>
  <cp:lastModifiedBy>İbrahim Yaşar</cp:lastModifiedBy>
  <cp:revision>84</cp:revision>
  <dcterms:created xsi:type="dcterms:W3CDTF">2013-04-17T06:23:00Z</dcterms:created>
  <dcterms:modified xsi:type="dcterms:W3CDTF">2026-04-24T10:58:00Z</dcterms:modified>
</cp:coreProperties>
</file>